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 </w:t>
      </w:r>
      <w:r w:rsidR="0027619E">
        <w:rPr>
          <w:rFonts w:ascii="Arial" w:hAnsi="Arial" w:cs="Arial"/>
          <w:b/>
          <w:bCs/>
          <w:sz w:val="32"/>
          <w:szCs w:val="32"/>
        </w:rPr>
        <w:t>ПРЕСС-</w:t>
      </w:r>
      <w:r w:rsidR="00335EAD">
        <w:rPr>
          <w:rFonts w:ascii="Arial" w:hAnsi="Arial" w:cs="Arial"/>
          <w:b/>
          <w:bCs/>
          <w:sz w:val="32"/>
          <w:szCs w:val="32"/>
        </w:rPr>
        <w:t>РЕЛИЗ</w:t>
      </w:r>
    </w:p>
    <w:p w:rsidR="00E30E40" w:rsidRPr="007331CE" w:rsidRDefault="00E30E40" w:rsidP="00CC1F67">
      <w:pPr>
        <w:spacing w:after="0" w:line="240" w:lineRule="auto"/>
        <w:ind w:left="-142"/>
        <w:rPr>
          <w:rFonts w:ascii="Segoe UI" w:hAnsi="Segoe UI" w:cs="Segoe UI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FA0576" w:rsidRDefault="00FA0576" w:rsidP="00CC1F67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252772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BC0AB4" w:rsidRPr="00BC0AB4" w:rsidRDefault="00BC0AB4" w:rsidP="00BC0A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32"/>
          <w:szCs w:val="32"/>
        </w:rPr>
      </w:pPr>
      <w:bookmarkStart w:id="0" w:name="_GoBack"/>
      <w:r>
        <w:rPr>
          <w:rFonts w:ascii="Arial" w:hAnsi="Arial" w:cs="Arial"/>
          <w:b/>
          <w:bCs/>
          <w:sz w:val="32"/>
          <w:szCs w:val="32"/>
        </w:rPr>
        <w:t>Заместитель руководителя тверского Росреестра приняла участие в тематическом семинаре «Мы этой памяти верны»</w:t>
      </w:r>
    </w:p>
    <w:bookmarkEnd w:id="0"/>
    <w:p w:rsidR="00BC0AB4" w:rsidRPr="00BC0AB4" w:rsidRDefault="00BC0AB4" w:rsidP="00BC0A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BC0AB4">
        <w:rPr>
          <w:rFonts w:ascii="Arial" w:hAnsi="Arial" w:cs="Arial"/>
          <w:b/>
          <w:bCs/>
        </w:rPr>
        <w:tab/>
      </w:r>
    </w:p>
    <w:p w:rsidR="00BC0AB4" w:rsidRPr="00D84D9A" w:rsidRDefault="00BC0AB4" w:rsidP="00BC0A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D84D9A">
        <w:rPr>
          <w:rFonts w:ascii="Arial" w:hAnsi="Arial" w:cs="Arial"/>
          <w:bCs/>
        </w:rPr>
        <w:t>3 мая заместитель руководителя Управления Росреестра по Тверской области Ольга Новоселова приняла участие в тематическом семинаре «Мы этой памяти верны», посвященном</w:t>
      </w:r>
      <w:r w:rsidRPr="00D84D9A">
        <w:rPr>
          <w:rFonts w:ascii="Times New Roman" w:hAnsi="Times New Roman" w:cs="Times New Roman"/>
          <w:sz w:val="32"/>
          <w:szCs w:val="32"/>
        </w:rPr>
        <w:t xml:space="preserve"> </w:t>
      </w:r>
      <w:r w:rsidRPr="00D84D9A">
        <w:rPr>
          <w:rFonts w:ascii="Arial" w:hAnsi="Arial" w:cs="Arial"/>
          <w:bCs/>
        </w:rPr>
        <w:t xml:space="preserve">обсуждению вопросов увековечивания памяти героев тверской земли. Мероприятие прошло в Бологовском районе. В семинаре, организованном комитетом по </w:t>
      </w:r>
      <w:proofErr w:type="spellStart"/>
      <w:r w:rsidRPr="00D84D9A">
        <w:rPr>
          <w:rFonts w:ascii="Arial" w:hAnsi="Arial" w:cs="Arial"/>
          <w:bCs/>
        </w:rPr>
        <w:t>госустройству</w:t>
      </w:r>
      <w:proofErr w:type="spellEnd"/>
      <w:r w:rsidRPr="00D84D9A">
        <w:rPr>
          <w:rFonts w:ascii="Arial" w:hAnsi="Arial" w:cs="Arial"/>
          <w:bCs/>
        </w:rPr>
        <w:t xml:space="preserve"> и местному самоуправлению Законодательного Собрания Тверской области, приняли участие депутаты </w:t>
      </w:r>
      <w:r w:rsidR="00416CCE">
        <w:rPr>
          <w:rFonts w:ascii="Arial" w:hAnsi="Arial" w:cs="Arial"/>
          <w:bCs/>
        </w:rPr>
        <w:t>областного парламента</w:t>
      </w:r>
      <w:r w:rsidRPr="00D84D9A">
        <w:rPr>
          <w:rFonts w:ascii="Arial" w:hAnsi="Arial" w:cs="Arial"/>
          <w:bCs/>
        </w:rPr>
        <w:t xml:space="preserve">, представители муниципалитетов Тверской и Новгородской областей, профильных организаций, патриотических молодежных объединений.   </w:t>
      </w:r>
    </w:p>
    <w:p w:rsidR="00BC0AB4" w:rsidRDefault="00BC0AB4" w:rsidP="00BC0A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BC0AB4" w:rsidRDefault="00BC0AB4" w:rsidP="00BC0A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proofErr w:type="spellStart"/>
      <w:r w:rsidRPr="00BC0AB4">
        <w:rPr>
          <w:rFonts w:ascii="Arial" w:hAnsi="Arial" w:cs="Arial"/>
          <w:bCs/>
        </w:rPr>
        <w:t>Бологовский</w:t>
      </w:r>
      <w:proofErr w:type="spellEnd"/>
      <w:r w:rsidRPr="00BC0AB4">
        <w:rPr>
          <w:rFonts w:ascii="Arial" w:hAnsi="Arial" w:cs="Arial"/>
          <w:bCs/>
        </w:rPr>
        <w:t xml:space="preserve"> район для проведения выездного семинара был выбран не случайно. В июне прошлого года благодаря совместной работе </w:t>
      </w:r>
      <w:r w:rsidR="00D84D9A">
        <w:rPr>
          <w:rFonts w:ascii="Arial" w:hAnsi="Arial" w:cs="Arial"/>
          <w:bCs/>
        </w:rPr>
        <w:t>тверского</w:t>
      </w:r>
      <w:r w:rsidRPr="00BC0AB4">
        <w:rPr>
          <w:rFonts w:ascii="Arial" w:hAnsi="Arial" w:cs="Arial"/>
          <w:bCs/>
        </w:rPr>
        <w:t xml:space="preserve"> Росреестра</w:t>
      </w:r>
      <w:r w:rsidR="00D84D9A">
        <w:rPr>
          <w:rFonts w:ascii="Arial" w:hAnsi="Arial" w:cs="Arial"/>
          <w:bCs/>
        </w:rPr>
        <w:t>,</w:t>
      </w:r>
      <w:r w:rsidR="00D84D9A" w:rsidRPr="00D84D9A">
        <w:rPr>
          <w:rFonts w:ascii="Arial" w:hAnsi="Arial" w:cs="Arial"/>
          <w:bCs/>
        </w:rPr>
        <w:t xml:space="preserve"> </w:t>
      </w:r>
      <w:r w:rsidR="00D84D9A" w:rsidRPr="00BC0AB4">
        <w:rPr>
          <w:rFonts w:ascii="Arial" w:hAnsi="Arial" w:cs="Arial"/>
          <w:bCs/>
        </w:rPr>
        <w:t>Законодательного Собрания</w:t>
      </w:r>
      <w:r w:rsidR="00D84D9A">
        <w:rPr>
          <w:rFonts w:ascii="Arial" w:hAnsi="Arial" w:cs="Arial"/>
          <w:bCs/>
        </w:rPr>
        <w:t xml:space="preserve"> Тверской области</w:t>
      </w:r>
      <w:r w:rsidRPr="00BC0AB4">
        <w:rPr>
          <w:rFonts w:ascii="Arial" w:hAnsi="Arial" w:cs="Arial"/>
          <w:bCs/>
        </w:rPr>
        <w:t xml:space="preserve">, Центрального филиала «Минтранса России», местных властей и жителей безымянный остров на озере Большое </w:t>
      </w:r>
      <w:proofErr w:type="spellStart"/>
      <w:r w:rsidRPr="00BC0AB4">
        <w:rPr>
          <w:rFonts w:ascii="Arial" w:hAnsi="Arial" w:cs="Arial"/>
          <w:bCs/>
        </w:rPr>
        <w:t>Пертешно</w:t>
      </w:r>
      <w:proofErr w:type="spellEnd"/>
      <w:r w:rsidRPr="00BC0AB4">
        <w:rPr>
          <w:rFonts w:ascii="Arial" w:hAnsi="Arial" w:cs="Arial"/>
          <w:bCs/>
        </w:rPr>
        <w:t xml:space="preserve"> деревни </w:t>
      </w:r>
      <w:proofErr w:type="spellStart"/>
      <w:r w:rsidRPr="00BC0AB4">
        <w:rPr>
          <w:rFonts w:ascii="Arial" w:hAnsi="Arial" w:cs="Arial"/>
          <w:bCs/>
        </w:rPr>
        <w:t>Нарачино</w:t>
      </w:r>
      <w:proofErr w:type="spellEnd"/>
      <w:r w:rsidRPr="00BC0AB4">
        <w:rPr>
          <w:rFonts w:ascii="Arial" w:hAnsi="Arial" w:cs="Arial"/>
          <w:bCs/>
        </w:rPr>
        <w:t xml:space="preserve"> </w:t>
      </w:r>
      <w:proofErr w:type="spellStart"/>
      <w:r w:rsidRPr="00BC0AB4">
        <w:rPr>
          <w:rFonts w:ascii="Arial" w:hAnsi="Arial" w:cs="Arial"/>
          <w:bCs/>
        </w:rPr>
        <w:t>Выползовского</w:t>
      </w:r>
      <w:proofErr w:type="spellEnd"/>
      <w:r w:rsidRPr="00BC0AB4">
        <w:rPr>
          <w:rFonts w:ascii="Arial" w:hAnsi="Arial" w:cs="Arial"/>
          <w:bCs/>
        </w:rPr>
        <w:t xml:space="preserve"> сельского поселения получил официальное название. Теперь он носит имя уроженца этих мест, участника Великой Отечественной войны, Героя Советского Союза Евгения Ивановича Кузнецова. Соответствующее распоряжение подписал Председатель Правительства РФ Михаил </w:t>
      </w:r>
      <w:proofErr w:type="spellStart"/>
      <w:r w:rsidRPr="00BC0AB4">
        <w:rPr>
          <w:rFonts w:ascii="Arial" w:hAnsi="Arial" w:cs="Arial"/>
          <w:bCs/>
        </w:rPr>
        <w:t>Мишустин</w:t>
      </w:r>
      <w:proofErr w:type="spellEnd"/>
      <w:r w:rsidRPr="00BC0AB4">
        <w:rPr>
          <w:rFonts w:ascii="Arial" w:hAnsi="Arial" w:cs="Arial"/>
          <w:bCs/>
        </w:rPr>
        <w:t xml:space="preserve">.  </w:t>
      </w:r>
    </w:p>
    <w:p w:rsidR="00D84D9A" w:rsidRPr="00BC0AB4" w:rsidRDefault="00D84D9A" w:rsidP="00BC0A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BC0AB4" w:rsidRDefault="00BC0AB4" w:rsidP="00BC0A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0AB4">
        <w:rPr>
          <w:rFonts w:ascii="Arial" w:hAnsi="Arial" w:cs="Arial"/>
          <w:bCs/>
        </w:rPr>
        <w:t xml:space="preserve">Евгений Кузнецов родился в деревне </w:t>
      </w:r>
      <w:proofErr w:type="spellStart"/>
      <w:r w:rsidRPr="00BC0AB4">
        <w:rPr>
          <w:rFonts w:ascii="Arial" w:hAnsi="Arial" w:cs="Arial"/>
          <w:bCs/>
        </w:rPr>
        <w:t>Нарачино</w:t>
      </w:r>
      <w:proofErr w:type="spellEnd"/>
      <w:r w:rsidRPr="00BC0AB4">
        <w:rPr>
          <w:rFonts w:ascii="Arial" w:hAnsi="Arial" w:cs="Arial"/>
          <w:bCs/>
        </w:rPr>
        <w:t xml:space="preserve"> в 1923 году. В годы войны командовал танковой ротой. 3 августа 1943 года группа танков Т-34 ворвалась в город Грайворон Белгородской области. В ходе этого рейда экипаж лейтенанта Кузнецова уничтожил два немецких тяжёлых танка «Тигр» и «Пантера», подбил средний танк Т-3, а также уничтожил более 40 автомашин с грузами и пехотой противника. За этот и другие подвиги Евгению Кузнецову было присвоено звание Героя Советского Союза.</w:t>
      </w:r>
    </w:p>
    <w:p w:rsidR="00D84D9A" w:rsidRPr="00BC0AB4" w:rsidRDefault="00D84D9A" w:rsidP="00BC0A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BC0AB4" w:rsidRDefault="00BC0AB4" w:rsidP="00BC0A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0AB4">
        <w:rPr>
          <w:rFonts w:ascii="Arial" w:hAnsi="Arial" w:cs="Arial"/>
          <w:bCs/>
        </w:rPr>
        <w:t xml:space="preserve">Евгений Кузнецов стал одним из 25 жителей </w:t>
      </w:r>
      <w:proofErr w:type="spellStart"/>
      <w:r w:rsidRPr="00BC0AB4">
        <w:rPr>
          <w:rFonts w:ascii="Arial" w:hAnsi="Arial" w:cs="Arial"/>
          <w:bCs/>
        </w:rPr>
        <w:t>Нарачино</w:t>
      </w:r>
      <w:proofErr w:type="spellEnd"/>
      <w:r w:rsidRPr="00BC0AB4">
        <w:rPr>
          <w:rFonts w:ascii="Arial" w:hAnsi="Arial" w:cs="Arial"/>
          <w:bCs/>
        </w:rPr>
        <w:t xml:space="preserve">, кто не вернулся с фронта. Жители деревни до сих пор бережно хранят память о своих земляках, воевавших в годы Великой Отечественной войны. Своими силами создали мемориал, о котором с гордостью рассказывают гостям. Он  установлен на том самом месте, откуда красноармейцы уходили на фронт. Участники семинара возложили к мемориалу цветы. </w:t>
      </w:r>
    </w:p>
    <w:p w:rsidR="00D84D9A" w:rsidRPr="00BC0AB4" w:rsidRDefault="00D84D9A" w:rsidP="00BC0A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BC0AB4" w:rsidRDefault="00BC0AB4" w:rsidP="00BC0A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0AB4">
        <w:rPr>
          <w:rFonts w:ascii="Arial" w:hAnsi="Arial" w:cs="Arial"/>
          <w:bCs/>
        </w:rPr>
        <w:t xml:space="preserve">- Мы долго думали, в каком виде сделать этот мемориал. Потом родилась такая идея: это обычный деревенский дом с окнами, в которые смотрят, когда провожают, в которые смотрят с надеждой, когда ждут своих родных, когда они вернутся обратно. 25 человек – молодых ребят – не вернулись домой. Их имена теперь увековечены в этих окнах памяти, - рассказывает Наталья Морозова, староста деревни </w:t>
      </w:r>
      <w:proofErr w:type="spellStart"/>
      <w:r w:rsidRPr="00BC0AB4">
        <w:rPr>
          <w:rFonts w:ascii="Arial" w:hAnsi="Arial" w:cs="Arial"/>
          <w:bCs/>
        </w:rPr>
        <w:t>Нарачино</w:t>
      </w:r>
      <w:proofErr w:type="spellEnd"/>
      <w:r w:rsidRPr="00BC0AB4">
        <w:rPr>
          <w:rFonts w:ascii="Arial" w:hAnsi="Arial" w:cs="Arial"/>
          <w:bCs/>
        </w:rPr>
        <w:t xml:space="preserve">. </w:t>
      </w:r>
    </w:p>
    <w:p w:rsidR="00D84D9A" w:rsidRPr="00BC0AB4" w:rsidRDefault="00D84D9A" w:rsidP="00BC0A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BC0AB4" w:rsidRDefault="00BC0AB4" w:rsidP="00BC0A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0AB4">
        <w:rPr>
          <w:rFonts w:ascii="Arial" w:hAnsi="Arial" w:cs="Arial"/>
          <w:bCs/>
        </w:rPr>
        <w:t xml:space="preserve">Идею дать имя Евгения Кузнецова острову на озере Большое </w:t>
      </w:r>
      <w:proofErr w:type="spellStart"/>
      <w:r w:rsidRPr="00BC0AB4">
        <w:rPr>
          <w:rFonts w:ascii="Arial" w:hAnsi="Arial" w:cs="Arial"/>
          <w:bCs/>
        </w:rPr>
        <w:t>Пертешно</w:t>
      </w:r>
      <w:proofErr w:type="spellEnd"/>
      <w:r w:rsidRPr="00BC0AB4">
        <w:rPr>
          <w:rFonts w:ascii="Arial" w:hAnsi="Arial" w:cs="Arial"/>
          <w:bCs/>
        </w:rPr>
        <w:t xml:space="preserve"> </w:t>
      </w:r>
      <w:proofErr w:type="spellStart"/>
      <w:r w:rsidRPr="00BC0AB4">
        <w:rPr>
          <w:rFonts w:ascii="Arial" w:hAnsi="Arial" w:cs="Arial"/>
          <w:bCs/>
        </w:rPr>
        <w:t>нарачинцы</w:t>
      </w:r>
      <w:proofErr w:type="spellEnd"/>
      <w:r w:rsidRPr="00BC0AB4">
        <w:rPr>
          <w:rFonts w:ascii="Arial" w:hAnsi="Arial" w:cs="Arial"/>
          <w:bCs/>
        </w:rPr>
        <w:t xml:space="preserve"> встретили с большим энтузиазмом. Радостному событию предшествовала большая подготовительная работа. Заместитель руководителя Управления Росреестра по </w:t>
      </w:r>
      <w:r w:rsidRPr="00BC0AB4">
        <w:rPr>
          <w:rFonts w:ascii="Arial" w:hAnsi="Arial" w:cs="Arial"/>
          <w:bCs/>
        </w:rPr>
        <w:lastRenderedPageBreak/>
        <w:t xml:space="preserve">Тверской области Ольга Новосёлова рассказала, что в 2020 году Росреестр совместно с Центром геодезии, картографии и инфраструктуры пространственных данных выпустил издание «Имена героев на карте России». Но ни одного географического объекта из Тверской области в сборнике не оказалось. Региональное Управление Росреестра выступило с инициативой о проведении соответствующей работы и в </w:t>
      </w:r>
      <w:proofErr w:type="spellStart"/>
      <w:r w:rsidRPr="00BC0AB4">
        <w:rPr>
          <w:rFonts w:ascii="Arial" w:hAnsi="Arial" w:cs="Arial"/>
          <w:bCs/>
        </w:rPr>
        <w:t>Верхневолжье</w:t>
      </w:r>
      <w:proofErr w:type="spellEnd"/>
      <w:r w:rsidRPr="00BC0AB4">
        <w:rPr>
          <w:rFonts w:ascii="Arial" w:hAnsi="Arial" w:cs="Arial"/>
          <w:bCs/>
        </w:rPr>
        <w:t xml:space="preserve">. </w:t>
      </w:r>
    </w:p>
    <w:p w:rsidR="00D84D9A" w:rsidRPr="00BC0AB4" w:rsidRDefault="00D84D9A" w:rsidP="00BC0A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BC0AB4" w:rsidRDefault="00BC0AB4" w:rsidP="00BC0A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0AB4">
        <w:rPr>
          <w:rFonts w:ascii="Arial" w:hAnsi="Arial" w:cs="Arial"/>
          <w:bCs/>
        </w:rPr>
        <w:t xml:space="preserve">- Для начала специалистами тверского Росреестра был найден безымянный географический объект. После этого мы направили письмо в Законодательное Собрание Тверской области, разъясняющее порядок присвоения наименования, и координаты найденного нами острова в Бологовском районе. Кроме того, наши специалисты оказывали методологическую поддержку при прохождении всей процедуры присвоения наименования, поэтому мы искренне рады </w:t>
      </w:r>
      <w:proofErr w:type="spellStart"/>
      <w:r w:rsidRPr="00BC0AB4">
        <w:rPr>
          <w:rFonts w:ascii="Arial" w:hAnsi="Arial" w:cs="Arial"/>
          <w:bCs/>
        </w:rPr>
        <w:t>eё</w:t>
      </w:r>
      <w:proofErr w:type="spellEnd"/>
      <w:r w:rsidRPr="00BC0AB4">
        <w:rPr>
          <w:rFonts w:ascii="Arial" w:hAnsi="Arial" w:cs="Arial"/>
          <w:bCs/>
        </w:rPr>
        <w:t xml:space="preserve"> успешному завершению. Мы надеемся продолжить совместно с Законодательным Собранием работу в этом направлении, - отметила Ольга Новосёлова. </w:t>
      </w:r>
    </w:p>
    <w:p w:rsidR="00D84D9A" w:rsidRPr="00BC0AB4" w:rsidRDefault="00D84D9A" w:rsidP="00BC0A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BC0AB4" w:rsidRDefault="00BC0AB4" w:rsidP="00BC0A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0AB4">
        <w:rPr>
          <w:rFonts w:ascii="Arial" w:hAnsi="Arial" w:cs="Arial"/>
          <w:bCs/>
        </w:rPr>
        <w:t xml:space="preserve">Законодательным Собранием были проведены все обязательные процедуры и в апреле 2022 года депутаты областного парламента единогласно поддержали законопроект о присвоении острову на озере Большое </w:t>
      </w:r>
      <w:proofErr w:type="spellStart"/>
      <w:r w:rsidRPr="00BC0AB4">
        <w:rPr>
          <w:rFonts w:ascii="Arial" w:hAnsi="Arial" w:cs="Arial"/>
          <w:bCs/>
        </w:rPr>
        <w:t>Пертешно</w:t>
      </w:r>
      <w:proofErr w:type="spellEnd"/>
      <w:r w:rsidRPr="00BC0AB4">
        <w:rPr>
          <w:rFonts w:ascii="Arial" w:hAnsi="Arial" w:cs="Arial"/>
          <w:bCs/>
        </w:rPr>
        <w:t xml:space="preserve"> имени Героя Советского Союза Евгения Кузнецова. </w:t>
      </w:r>
    </w:p>
    <w:p w:rsidR="00D84D9A" w:rsidRPr="00BC0AB4" w:rsidRDefault="00D84D9A" w:rsidP="00BC0A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BC0AB4" w:rsidRDefault="00BC0AB4" w:rsidP="00BC0A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0AB4">
        <w:rPr>
          <w:rFonts w:ascii="Arial" w:hAnsi="Arial" w:cs="Arial"/>
          <w:bCs/>
        </w:rPr>
        <w:t>- Для нас очень важно, что имя героя увековечено в названии острова. И это даже в какой-то степени дисциплинирует местных жителей и гостей, которые приезжают к нам из других городов. Бологое славится озерами, лесом, поэтому у нас много туристов. И посещая такие места, они могут прикоснуться к истории нашего края, вспомнить героев, которые отдали свои жизни за мирное небо, - рассказывает депутат областного парламента Владимир Мищенко.</w:t>
      </w:r>
    </w:p>
    <w:p w:rsidR="00D84D9A" w:rsidRPr="00BC0AB4" w:rsidRDefault="00D84D9A" w:rsidP="00BC0A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BC0AB4" w:rsidRDefault="00BC0AB4" w:rsidP="00BC0A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0AB4">
        <w:rPr>
          <w:rFonts w:ascii="Arial" w:hAnsi="Arial" w:cs="Arial"/>
          <w:bCs/>
        </w:rPr>
        <w:t xml:space="preserve">- Мы то поколение, которое узнает о подвигах Великой Отечественной войны в основном из рассказов бабушек и дедушек – тех детей войны, которые пережили эти события в своем детстве и юношестве. И наша задача сегодня – передать эту память, безмерную гордость и благодарность уже нашим детям и внукам. Это важнейшая задача, которая стоит перед каждым человеком и перед обществом в целом, - уверена депутат Законодательного Собрания Анна Екимова.  </w:t>
      </w:r>
    </w:p>
    <w:p w:rsidR="00D84D9A" w:rsidRPr="00BC0AB4" w:rsidRDefault="00D84D9A" w:rsidP="00BC0A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BC0AB4" w:rsidRDefault="00BC0AB4" w:rsidP="00BC0A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BC0AB4">
        <w:rPr>
          <w:rFonts w:ascii="Arial" w:hAnsi="Arial" w:cs="Arial"/>
          <w:bCs/>
        </w:rPr>
        <w:t>Участники семинара поделились с коллегами своим опытом увековечивания памяти земляков, погибших в годы Великой Отечественной войны. Во всех муниципальных образованиях патриотической работе уделяется особое внимание. Работа с молодежью ведется в образовательных учреждениях, в рамках общественного детско-юношеского движения «</w:t>
      </w:r>
      <w:proofErr w:type="spellStart"/>
      <w:r w:rsidRPr="00BC0AB4">
        <w:rPr>
          <w:rFonts w:ascii="Arial" w:hAnsi="Arial" w:cs="Arial"/>
          <w:bCs/>
        </w:rPr>
        <w:t>Юнармия</w:t>
      </w:r>
      <w:proofErr w:type="spellEnd"/>
      <w:r w:rsidRPr="00BC0AB4">
        <w:rPr>
          <w:rFonts w:ascii="Arial" w:hAnsi="Arial" w:cs="Arial"/>
          <w:bCs/>
        </w:rPr>
        <w:t xml:space="preserve">», недавно созданной организации детей и молодежи «Движение первых». И как отмечали выступающие, сегодня особенно важно воспитывать подрастающее поколение в духе патриотизма и сопричастности к судьбе своей малой Родины.  </w:t>
      </w:r>
    </w:p>
    <w:p w:rsidR="00D84D9A" w:rsidRPr="00BC0AB4" w:rsidRDefault="00D84D9A" w:rsidP="00BC0A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BC0AB4" w:rsidRPr="00BC0AB4" w:rsidRDefault="00BC0AB4" w:rsidP="00BC0A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r w:rsidRPr="00BC0AB4">
        <w:rPr>
          <w:rFonts w:ascii="Arial" w:hAnsi="Arial" w:cs="Arial"/>
          <w:bCs/>
        </w:rPr>
        <w:t xml:space="preserve">- Память – это то, чем мы живем, что нас объединяет, что делает из нас настоящих граждан нашей страны. У нас в Тверской области еще много безымянных мест, дублирующих названий населенных пунктов, работа по переименованию которых уже ведется. Мы будем продолжать эту важную работу по увековечиванию памяти наших земляков – героев времен Великой Отечественной войны, также героев специальной военной операции. Наш долг – сохранить эту связь поколений, сохранить и увековечить историческую память о защитниках Отечества, - уверен </w:t>
      </w:r>
      <w:r w:rsidR="00D84D9A" w:rsidRPr="00D84D9A">
        <w:rPr>
          <w:rFonts w:ascii="Arial" w:hAnsi="Arial" w:cs="Arial"/>
          <w:bCs/>
        </w:rPr>
        <w:t xml:space="preserve">заместитель Председателя Законодательного Собрания Тверской области </w:t>
      </w:r>
      <w:r w:rsidRPr="00BC0AB4">
        <w:rPr>
          <w:rFonts w:ascii="Arial" w:hAnsi="Arial" w:cs="Arial"/>
          <w:bCs/>
        </w:rPr>
        <w:t xml:space="preserve">Александр </w:t>
      </w:r>
      <w:proofErr w:type="spellStart"/>
      <w:r w:rsidRPr="00BC0AB4">
        <w:rPr>
          <w:rFonts w:ascii="Arial" w:hAnsi="Arial" w:cs="Arial"/>
          <w:bCs/>
        </w:rPr>
        <w:t>Клиновский</w:t>
      </w:r>
      <w:proofErr w:type="spellEnd"/>
      <w:r w:rsidRPr="00BC0AB4">
        <w:rPr>
          <w:rFonts w:ascii="Arial" w:hAnsi="Arial" w:cs="Arial"/>
          <w:bCs/>
        </w:rPr>
        <w:t xml:space="preserve">. </w:t>
      </w:r>
    </w:p>
    <w:p w:rsidR="002F63BE" w:rsidRPr="002F63BE" w:rsidRDefault="002F63BE" w:rsidP="002F63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</w:p>
    <w:p w:rsidR="004A3010" w:rsidRDefault="004A3010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1463C1" w:rsidRPr="001463C1" w:rsidRDefault="00A9375D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A9375D">
        <w:rPr>
          <w:rFonts w:cs="Arial"/>
          <w:sz w:val="32"/>
          <w:szCs w:val="32"/>
        </w:rPr>
        <w:br/>
      </w:r>
      <w:r w:rsidR="00193490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lastRenderedPageBreak/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193490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193490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193490" w:rsidP="00CC1F67">
      <w:pPr>
        <w:widowControl w:val="0"/>
        <w:suppressAutoHyphens/>
        <w:spacing w:after="0" w:line="240" w:lineRule="auto"/>
        <w:jc w:val="both"/>
      </w:pPr>
      <w:hyperlink r:id="rId10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193490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CD3" w:rsidRDefault="00733CD3" w:rsidP="00D6630F">
      <w:pPr>
        <w:spacing w:after="0" w:line="240" w:lineRule="auto"/>
      </w:pPr>
      <w:r>
        <w:separator/>
      </w:r>
    </w:p>
  </w:endnote>
  <w:endnote w:type="continuationSeparator" w:id="0">
    <w:p w:rsidR="00733CD3" w:rsidRDefault="00733CD3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CD3" w:rsidRDefault="00733CD3" w:rsidP="00D6630F">
      <w:pPr>
        <w:spacing w:after="0" w:line="240" w:lineRule="auto"/>
      </w:pPr>
      <w:r>
        <w:separator/>
      </w:r>
    </w:p>
  </w:footnote>
  <w:footnote w:type="continuationSeparator" w:id="0">
    <w:p w:rsidR="00733CD3" w:rsidRDefault="00733CD3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11ECB"/>
    <w:rsid w:val="00012A52"/>
    <w:rsid w:val="00012B46"/>
    <w:rsid w:val="0001301E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E1585"/>
    <w:rsid w:val="000E1D0B"/>
    <w:rsid w:val="000E5B15"/>
    <w:rsid w:val="000E7EC6"/>
    <w:rsid w:val="000F066C"/>
    <w:rsid w:val="000F34C8"/>
    <w:rsid w:val="000F7D8B"/>
    <w:rsid w:val="00100A30"/>
    <w:rsid w:val="00104DA6"/>
    <w:rsid w:val="00105D03"/>
    <w:rsid w:val="00111194"/>
    <w:rsid w:val="00117925"/>
    <w:rsid w:val="00121BCA"/>
    <w:rsid w:val="00126938"/>
    <w:rsid w:val="0013297A"/>
    <w:rsid w:val="00142802"/>
    <w:rsid w:val="00143168"/>
    <w:rsid w:val="001463C1"/>
    <w:rsid w:val="00146511"/>
    <w:rsid w:val="00153B38"/>
    <w:rsid w:val="00154F80"/>
    <w:rsid w:val="001741E6"/>
    <w:rsid w:val="00175C51"/>
    <w:rsid w:val="00177330"/>
    <w:rsid w:val="0018520B"/>
    <w:rsid w:val="00187788"/>
    <w:rsid w:val="0019158B"/>
    <w:rsid w:val="00193490"/>
    <w:rsid w:val="001A3148"/>
    <w:rsid w:val="001A5619"/>
    <w:rsid w:val="001A75CE"/>
    <w:rsid w:val="001B00EE"/>
    <w:rsid w:val="001B1D01"/>
    <w:rsid w:val="001B6000"/>
    <w:rsid w:val="001B7216"/>
    <w:rsid w:val="001C2ADA"/>
    <w:rsid w:val="001C65F3"/>
    <w:rsid w:val="001D5290"/>
    <w:rsid w:val="001D6A24"/>
    <w:rsid w:val="001E2C9D"/>
    <w:rsid w:val="001E3129"/>
    <w:rsid w:val="001E7B8A"/>
    <w:rsid w:val="001F244E"/>
    <w:rsid w:val="00202E32"/>
    <w:rsid w:val="0020778C"/>
    <w:rsid w:val="00210F4E"/>
    <w:rsid w:val="00211CFB"/>
    <w:rsid w:val="00212393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6E11"/>
    <w:rsid w:val="002F08CD"/>
    <w:rsid w:val="002F2D9D"/>
    <w:rsid w:val="002F56BF"/>
    <w:rsid w:val="002F63BE"/>
    <w:rsid w:val="00304AAC"/>
    <w:rsid w:val="00304C0F"/>
    <w:rsid w:val="00311E29"/>
    <w:rsid w:val="00314192"/>
    <w:rsid w:val="00321933"/>
    <w:rsid w:val="00321AF9"/>
    <w:rsid w:val="00326714"/>
    <w:rsid w:val="00331B75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B25B3"/>
    <w:rsid w:val="003B3532"/>
    <w:rsid w:val="003C1F2E"/>
    <w:rsid w:val="003E50C8"/>
    <w:rsid w:val="003E6253"/>
    <w:rsid w:val="003F4D05"/>
    <w:rsid w:val="003F5D2B"/>
    <w:rsid w:val="003F6761"/>
    <w:rsid w:val="003F6C03"/>
    <w:rsid w:val="004020FB"/>
    <w:rsid w:val="0040542E"/>
    <w:rsid w:val="004071A9"/>
    <w:rsid w:val="00407AD7"/>
    <w:rsid w:val="00411F9A"/>
    <w:rsid w:val="00416CCE"/>
    <w:rsid w:val="00443E1B"/>
    <w:rsid w:val="00446670"/>
    <w:rsid w:val="00452344"/>
    <w:rsid w:val="00456F8C"/>
    <w:rsid w:val="00461C4C"/>
    <w:rsid w:val="00462284"/>
    <w:rsid w:val="004644AE"/>
    <w:rsid w:val="004826DD"/>
    <w:rsid w:val="00483170"/>
    <w:rsid w:val="00484CA9"/>
    <w:rsid w:val="00496F42"/>
    <w:rsid w:val="004A3010"/>
    <w:rsid w:val="004C70EE"/>
    <w:rsid w:val="004C7641"/>
    <w:rsid w:val="004D3363"/>
    <w:rsid w:val="004D37AE"/>
    <w:rsid w:val="004E2460"/>
    <w:rsid w:val="004E2BEC"/>
    <w:rsid w:val="004F2067"/>
    <w:rsid w:val="005123B7"/>
    <w:rsid w:val="00513303"/>
    <w:rsid w:val="00514DBA"/>
    <w:rsid w:val="005150BF"/>
    <w:rsid w:val="00525ECC"/>
    <w:rsid w:val="005277F1"/>
    <w:rsid w:val="00533B61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D18E9"/>
    <w:rsid w:val="005D7894"/>
    <w:rsid w:val="005E58D7"/>
    <w:rsid w:val="005E5CFB"/>
    <w:rsid w:val="005F27B5"/>
    <w:rsid w:val="006213D2"/>
    <w:rsid w:val="00623588"/>
    <w:rsid w:val="00632B3C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DD1"/>
    <w:rsid w:val="006A0AA0"/>
    <w:rsid w:val="006A397D"/>
    <w:rsid w:val="006A49D0"/>
    <w:rsid w:val="006E346E"/>
    <w:rsid w:val="006E34D8"/>
    <w:rsid w:val="006F08E9"/>
    <w:rsid w:val="006F1776"/>
    <w:rsid w:val="007025A8"/>
    <w:rsid w:val="007036A5"/>
    <w:rsid w:val="0070485F"/>
    <w:rsid w:val="0070585B"/>
    <w:rsid w:val="00721692"/>
    <w:rsid w:val="0072764A"/>
    <w:rsid w:val="0073175E"/>
    <w:rsid w:val="00733CD3"/>
    <w:rsid w:val="00742F9E"/>
    <w:rsid w:val="0074389B"/>
    <w:rsid w:val="007450D9"/>
    <w:rsid w:val="00755665"/>
    <w:rsid w:val="00761A86"/>
    <w:rsid w:val="0076206C"/>
    <w:rsid w:val="00762803"/>
    <w:rsid w:val="00765F84"/>
    <w:rsid w:val="00770D64"/>
    <w:rsid w:val="00775EC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64A5"/>
    <w:rsid w:val="007E23D6"/>
    <w:rsid w:val="007E5236"/>
    <w:rsid w:val="007E6A18"/>
    <w:rsid w:val="007E6D27"/>
    <w:rsid w:val="007F0EB3"/>
    <w:rsid w:val="007F4479"/>
    <w:rsid w:val="00803E56"/>
    <w:rsid w:val="0080604C"/>
    <w:rsid w:val="008076D6"/>
    <w:rsid w:val="00811179"/>
    <w:rsid w:val="008123C9"/>
    <w:rsid w:val="00813F41"/>
    <w:rsid w:val="00820B70"/>
    <w:rsid w:val="00821EB7"/>
    <w:rsid w:val="00824073"/>
    <w:rsid w:val="008344FE"/>
    <w:rsid w:val="00834F3A"/>
    <w:rsid w:val="00836791"/>
    <w:rsid w:val="008371A9"/>
    <w:rsid w:val="00846574"/>
    <w:rsid w:val="008472B4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90042B"/>
    <w:rsid w:val="00901D87"/>
    <w:rsid w:val="00905972"/>
    <w:rsid w:val="00907503"/>
    <w:rsid w:val="009115BF"/>
    <w:rsid w:val="00915B01"/>
    <w:rsid w:val="009206FA"/>
    <w:rsid w:val="00927513"/>
    <w:rsid w:val="009278F4"/>
    <w:rsid w:val="00927BEA"/>
    <w:rsid w:val="00932AFD"/>
    <w:rsid w:val="00934A43"/>
    <w:rsid w:val="00934CFB"/>
    <w:rsid w:val="0094235A"/>
    <w:rsid w:val="009509F8"/>
    <w:rsid w:val="00961416"/>
    <w:rsid w:val="00970B73"/>
    <w:rsid w:val="00971416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7428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20C97"/>
    <w:rsid w:val="00A20D5D"/>
    <w:rsid w:val="00A23BD2"/>
    <w:rsid w:val="00A27272"/>
    <w:rsid w:val="00A3603D"/>
    <w:rsid w:val="00A409FA"/>
    <w:rsid w:val="00A40D1A"/>
    <w:rsid w:val="00A502AC"/>
    <w:rsid w:val="00A527F4"/>
    <w:rsid w:val="00A5510B"/>
    <w:rsid w:val="00A566ED"/>
    <w:rsid w:val="00A64880"/>
    <w:rsid w:val="00A7258B"/>
    <w:rsid w:val="00A74745"/>
    <w:rsid w:val="00A9375D"/>
    <w:rsid w:val="00A94788"/>
    <w:rsid w:val="00AA12E2"/>
    <w:rsid w:val="00AA53F0"/>
    <w:rsid w:val="00AB2B28"/>
    <w:rsid w:val="00AB41BC"/>
    <w:rsid w:val="00AB6170"/>
    <w:rsid w:val="00AB76A7"/>
    <w:rsid w:val="00AC105B"/>
    <w:rsid w:val="00AC1600"/>
    <w:rsid w:val="00AC6889"/>
    <w:rsid w:val="00AC6972"/>
    <w:rsid w:val="00AD0DCB"/>
    <w:rsid w:val="00AD2BA8"/>
    <w:rsid w:val="00AD56AB"/>
    <w:rsid w:val="00AD6149"/>
    <w:rsid w:val="00AD76B7"/>
    <w:rsid w:val="00AD7F6E"/>
    <w:rsid w:val="00AE159A"/>
    <w:rsid w:val="00AF2A02"/>
    <w:rsid w:val="00AF4C3C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66C"/>
    <w:rsid w:val="00B646F4"/>
    <w:rsid w:val="00B72C6C"/>
    <w:rsid w:val="00B8003C"/>
    <w:rsid w:val="00B83155"/>
    <w:rsid w:val="00B848DD"/>
    <w:rsid w:val="00B849D4"/>
    <w:rsid w:val="00B85894"/>
    <w:rsid w:val="00B979DE"/>
    <w:rsid w:val="00B97ABF"/>
    <w:rsid w:val="00BA496E"/>
    <w:rsid w:val="00BC0AB4"/>
    <w:rsid w:val="00BD2FFC"/>
    <w:rsid w:val="00BE315C"/>
    <w:rsid w:val="00C00DF9"/>
    <w:rsid w:val="00C00F3F"/>
    <w:rsid w:val="00C02EED"/>
    <w:rsid w:val="00C040E8"/>
    <w:rsid w:val="00C04D2F"/>
    <w:rsid w:val="00C135E5"/>
    <w:rsid w:val="00C163F1"/>
    <w:rsid w:val="00C17C5E"/>
    <w:rsid w:val="00C21CE8"/>
    <w:rsid w:val="00C252D7"/>
    <w:rsid w:val="00C40B37"/>
    <w:rsid w:val="00C45AD0"/>
    <w:rsid w:val="00C47C9A"/>
    <w:rsid w:val="00C505F9"/>
    <w:rsid w:val="00C535D8"/>
    <w:rsid w:val="00C60631"/>
    <w:rsid w:val="00C6495C"/>
    <w:rsid w:val="00C71BB6"/>
    <w:rsid w:val="00C81BFD"/>
    <w:rsid w:val="00C827B1"/>
    <w:rsid w:val="00C84DAE"/>
    <w:rsid w:val="00C85605"/>
    <w:rsid w:val="00CA2F30"/>
    <w:rsid w:val="00CB6E41"/>
    <w:rsid w:val="00CC0A66"/>
    <w:rsid w:val="00CC1F67"/>
    <w:rsid w:val="00CC30B7"/>
    <w:rsid w:val="00CD5108"/>
    <w:rsid w:val="00CF3F85"/>
    <w:rsid w:val="00D04A83"/>
    <w:rsid w:val="00D05B73"/>
    <w:rsid w:val="00D103F0"/>
    <w:rsid w:val="00D10727"/>
    <w:rsid w:val="00D12171"/>
    <w:rsid w:val="00D1395A"/>
    <w:rsid w:val="00D15BBD"/>
    <w:rsid w:val="00D15E7B"/>
    <w:rsid w:val="00D16B8A"/>
    <w:rsid w:val="00D24F72"/>
    <w:rsid w:val="00D2617A"/>
    <w:rsid w:val="00D33FAA"/>
    <w:rsid w:val="00D5014D"/>
    <w:rsid w:val="00D51E51"/>
    <w:rsid w:val="00D56F1D"/>
    <w:rsid w:val="00D6630F"/>
    <w:rsid w:val="00D71304"/>
    <w:rsid w:val="00D71F5B"/>
    <w:rsid w:val="00D77903"/>
    <w:rsid w:val="00D8102C"/>
    <w:rsid w:val="00D83494"/>
    <w:rsid w:val="00D84D9A"/>
    <w:rsid w:val="00D86198"/>
    <w:rsid w:val="00D92E87"/>
    <w:rsid w:val="00D9687C"/>
    <w:rsid w:val="00D9752A"/>
    <w:rsid w:val="00DA1865"/>
    <w:rsid w:val="00DB0317"/>
    <w:rsid w:val="00DB18D6"/>
    <w:rsid w:val="00DC100D"/>
    <w:rsid w:val="00DC15D3"/>
    <w:rsid w:val="00DC22D3"/>
    <w:rsid w:val="00DC68DD"/>
    <w:rsid w:val="00DD341D"/>
    <w:rsid w:val="00DD3BE3"/>
    <w:rsid w:val="00DF723C"/>
    <w:rsid w:val="00E0388E"/>
    <w:rsid w:val="00E15257"/>
    <w:rsid w:val="00E23A82"/>
    <w:rsid w:val="00E24984"/>
    <w:rsid w:val="00E25078"/>
    <w:rsid w:val="00E27184"/>
    <w:rsid w:val="00E30E40"/>
    <w:rsid w:val="00E3430C"/>
    <w:rsid w:val="00E353C3"/>
    <w:rsid w:val="00E4102D"/>
    <w:rsid w:val="00E415ED"/>
    <w:rsid w:val="00E548E7"/>
    <w:rsid w:val="00E60B12"/>
    <w:rsid w:val="00E60DBF"/>
    <w:rsid w:val="00E817C7"/>
    <w:rsid w:val="00E9170D"/>
    <w:rsid w:val="00E922BD"/>
    <w:rsid w:val="00E926E8"/>
    <w:rsid w:val="00E95022"/>
    <w:rsid w:val="00EA1529"/>
    <w:rsid w:val="00EA1556"/>
    <w:rsid w:val="00EA5EA6"/>
    <w:rsid w:val="00EA759A"/>
    <w:rsid w:val="00EB0642"/>
    <w:rsid w:val="00EB2B3B"/>
    <w:rsid w:val="00EB5847"/>
    <w:rsid w:val="00EC34A4"/>
    <w:rsid w:val="00ED27BF"/>
    <w:rsid w:val="00ED298B"/>
    <w:rsid w:val="00ED3051"/>
    <w:rsid w:val="00ED4F9C"/>
    <w:rsid w:val="00EE11C5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553F"/>
    <w:rsid w:val="00F87E6B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1086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2023-04-26T14:42:00Z</cp:lastPrinted>
  <dcterms:created xsi:type="dcterms:W3CDTF">2023-05-25T06:03:00Z</dcterms:created>
  <dcterms:modified xsi:type="dcterms:W3CDTF">2023-05-25T06:03:00Z</dcterms:modified>
</cp:coreProperties>
</file>