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C5A" w:rsidRDefault="00057C5A">
      <w:pPr>
        <w:rPr>
          <w:rFonts w:ascii="Arial" w:hAnsi="Arial" w:cs="Arial"/>
          <w:color w:val="000000"/>
          <w:sz w:val="23"/>
          <w:szCs w:val="23"/>
          <w:shd w:val="clear" w:color="auto" w:fill="FFFFFF"/>
        </w:rPr>
      </w:pPr>
    </w:p>
    <w:p w:rsidR="00057C5A" w:rsidRDefault="00057C5A" w:rsidP="0006315C">
      <w:pPr>
        <w:ind w:left="-142"/>
        <w:rPr>
          <w:rFonts w:ascii="Segoe UI" w:hAnsi="Segoe UI" w:cs="Segoe UI"/>
        </w:rPr>
      </w:pPr>
      <w:r>
        <w:rPr>
          <w:noProof/>
          <w:lang w:eastAsia="ru-RU"/>
        </w:rPr>
        <w:drawing>
          <wp:inline distT="0" distB="0" distL="0" distR="0">
            <wp:extent cx="3162300" cy="1104900"/>
            <wp:effectExtent l="0" t="0" r="0" b="0"/>
            <wp:docPr id="1" name="Рисунок 1" descr="Основное лого 2 Тверская обла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сновное лого 2 Тверская область"/>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62300" cy="1104900"/>
                    </a:xfrm>
                    <a:prstGeom prst="rect">
                      <a:avLst/>
                    </a:prstGeom>
                    <a:noFill/>
                    <a:ln>
                      <a:noFill/>
                    </a:ln>
                  </pic:spPr>
                </pic:pic>
              </a:graphicData>
            </a:graphic>
          </wp:inline>
        </w:drawing>
      </w:r>
      <w:r>
        <w:rPr>
          <w:rFonts w:ascii="Arial Black" w:hAnsi="Arial Black" w:cs="Arial Black"/>
          <w:sz w:val="32"/>
          <w:szCs w:val="32"/>
        </w:rPr>
        <w:tab/>
      </w:r>
      <w:r>
        <w:rPr>
          <w:rFonts w:ascii="Arial Black" w:hAnsi="Arial Black" w:cs="Arial Black"/>
          <w:sz w:val="32"/>
          <w:szCs w:val="32"/>
        </w:rPr>
        <w:tab/>
      </w:r>
      <w:r w:rsidR="0006315C">
        <w:rPr>
          <w:rFonts w:ascii="Arial Black" w:hAnsi="Arial Black" w:cs="Arial Black"/>
          <w:sz w:val="32"/>
          <w:szCs w:val="32"/>
        </w:rPr>
        <w:tab/>
      </w:r>
      <w:r w:rsidR="0006315C" w:rsidRPr="002F625E">
        <w:rPr>
          <w:rFonts w:ascii="Arial Black" w:hAnsi="Arial Black" w:cs="Arial Black"/>
          <w:sz w:val="32"/>
          <w:szCs w:val="32"/>
        </w:rPr>
        <w:t xml:space="preserve">      </w:t>
      </w:r>
      <w:r>
        <w:rPr>
          <w:rFonts w:ascii="Arial" w:hAnsi="Arial" w:cs="Arial"/>
          <w:b/>
          <w:bCs/>
          <w:sz w:val="32"/>
          <w:szCs w:val="32"/>
        </w:rPr>
        <w:t>ПРЕСС-РЕЛИЗ</w:t>
      </w:r>
    </w:p>
    <w:p w:rsidR="00057C5A" w:rsidRDefault="00057C5A" w:rsidP="00057C5A">
      <w:pPr>
        <w:spacing w:after="0" w:line="240" w:lineRule="auto"/>
        <w:jc w:val="both"/>
        <w:rPr>
          <w:rFonts w:ascii="Arial" w:hAnsi="Arial" w:cs="Arial"/>
          <w:color w:val="3D4146"/>
        </w:rPr>
      </w:pPr>
    </w:p>
    <w:p w:rsidR="00506653" w:rsidRDefault="00506653" w:rsidP="00057C5A">
      <w:pPr>
        <w:spacing w:before="100" w:beforeAutospacing="1" w:after="100" w:afterAutospacing="1" w:line="240" w:lineRule="auto"/>
        <w:jc w:val="both"/>
        <w:outlineLvl w:val="2"/>
        <w:rPr>
          <w:rFonts w:ascii="Arial" w:eastAsia="Times New Roman" w:hAnsi="Arial" w:cs="Arial"/>
          <w:bCs/>
          <w:sz w:val="32"/>
          <w:szCs w:val="32"/>
          <w:lang w:eastAsia="ru-RU"/>
        </w:rPr>
      </w:pPr>
      <w:r>
        <w:rPr>
          <w:rFonts w:ascii="Arial" w:eastAsia="Times New Roman" w:hAnsi="Arial" w:cs="Arial"/>
          <w:bCs/>
          <w:sz w:val="32"/>
          <w:szCs w:val="32"/>
          <w:lang w:eastAsia="ru-RU"/>
        </w:rPr>
        <w:t xml:space="preserve">«День </w:t>
      </w:r>
      <w:proofErr w:type="spellStart"/>
      <w:r>
        <w:rPr>
          <w:rFonts w:ascii="Arial" w:eastAsia="Times New Roman" w:hAnsi="Arial" w:cs="Arial"/>
          <w:bCs/>
          <w:sz w:val="32"/>
          <w:szCs w:val="32"/>
          <w:lang w:eastAsia="ru-RU"/>
        </w:rPr>
        <w:t>Росреестра</w:t>
      </w:r>
      <w:proofErr w:type="spellEnd"/>
      <w:r>
        <w:rPr>
          <w:rFonts w:ascii="Arial" w:eastAsia="Times New Roman" w:hAnsi="Arial" w:cs="Arial"/>
          <w:bCs/>
          <w:sz w:val="32"/>
          <w:szCs w:val="32"/>
          <w:lang w:eastAsia="ru-RU"/>
        </w:rPr>
        <w:t xml:space="preserve">» в </w:t>
      </w:r>
      <w:proofErr w:type="spellStart"/>
      <w:r>
        <w:rPr>
          <w:rFonts w:ascii="Arial" w:eastAsia="Times New Roman" w:hAnsi="Arial" w:cs="Arial"/>
          <w:bCs/>
          <w:sz w:val="32"/>
          <w:szCs w:val="32"/>
          <w:lang w:eastAsia="ru-RU"/>
        </w:rPr>
        <w:t>Спировском</w:t>
      </w:r>
      <w:proofErr w:type="spellEnd"/>
      <w:r>
        <w:rPr>
          <w:rFonts w:ascii="Arial" w:eastAsia="Times New Roman" w:hAnsi="Arial" w:cs="Arial"/>
          <w:bCs/>
          <w:sz w:val="32"/>
          <w:szCs w:val="32"/>
          <w:lang w:eastAsia="ru-RU"/>
        </w:rPr>
        <w:t xml:space="preserve"> муниципальном округе</w:t>
      </w:r>
    </w:p>
    <w:p w:rsidR="00506653" w:rsidRPr="002F625E" w:rsidRDefault="00506653" w:rsidP="002F625E">
      <w:pPr>
        <w:pStyle w:val="a3"/>
        <w:spacing w:before="0" w:beforeAutospacing="0" w:after="0" w:afterAutospacing="0"/>
        <w:jc w:val="both"/>
        <w:rPr>
          <w:rFonts w:ascii="Arial" w:hAnsi="Arial" w:cs="Arial"/>
          <w:sz w:val="22"/>
          <w:szCs w:val="22"/>
        </w:rPr>
      </w:pPr>
    </w:p>
    <w:p w:rsidR="00902BED" w:rsidRDefault="00506653" w:rsidP="002F625E">
      <w:pPr>
        <w:jc w:val="both"/>
        <w:rPr>
          <w:rFonts w:ascii="Arial" w:hAnsi="Arial" w:cs="Arial"/>
        </w:rPr>
      </w:pPr>
      <w:r w:rsidRPr="002F625E">
        <w:rPr>
          <w:rFonts w:ascii="Arial" w:hAnsi="Arial" w:cs="Arial"/>
        </w:rPr>
        <w:t>15 декабря</w:t>
      </w:r>
      <w:r w:rsidR="001F3C5E" w:rsidRPr="002F625E">
        <w:rPr>
          <w:rFonts w:ascii="Arial" w:hAnsi="Arial" w:cs="Arial"/>
        </w:rPr>
        <w:t xml:space="preserve"> Управление </w:t>
      </w:r>
      <w:proofErr w:type="spellStart"/>
      <w:r w:rsidR="001F3C5E" w:rsidRPr="002F625E">
        <w:rPr>
          <w:rFonts w:ascii="Arial" w:hAnsi="Arial" w:cs="Arial"/>
        </w:rPr>
        <w:t>Росреестра</w:t>
      </w:r>
      <w:proofErr w:type="spellEnd"/>
      <w:r w:rsidR="001F3C5E" w:rsidRPr="002F625E">
        <w:rPr>
          <w:rFonts w:ascii="Arial" w:hAnsi="Arial" w:cs="Arial"/>
        </w:rPr>
        <w:t xml:space="preserve"> по Тверской области </w:t>
      </w:r>
      <w:r w:rsidR="00902BED" w:rsidRPr="00902BED">
        <w:rPr>
          <w:rFonts w:ascii="Arial" w:hAnsi="Arial" w:cs="Arial"/>
        </w:rPr>
        <w:t xml:space="preserve">совместно с </w:t>
      </w:r>
      <w:r w:rsidR="00902BED" w:rsidRPr="002F625E">
        <w:rPr>
          <w:rFonts w:ascii="Arial" w:hAnsi="Arial" w:cs="Arial"/>
        </w:rPr>
        <w:t>филиал</w:t>
      </w:r>
      <w:r w:rsidR="00902BED">
        <w:rPr>
          <w:rFonts w:ascii="Arial" w:hAnsi="Arial" w:cs="Arial"/>
        </w:rPr>
        <w:t>ом</w:t>
      </w:r>
      <w:r w:rsidR="00902BED" w:rsidRPr="002F625E">
        <w:rPr>
          <w:rFonts w:ascii="Arial" w:hAnsi="Arial" w:cs="Arial"/>
        </w:rPr>
        <w:t xml:space="preserve"> ФГБУ «ФКП </w:t>
      </w:r>
      <w:proofErr w:type="spellStart"/>
      <w:r w:rsidR="00902BED" w:rsidRPr="002F625E">
        <w:rPr>
          <w:rFonts w:ascii="Arial" w:hAnsi="Arial" w:cs="Arial"/>
        </w:rPr>
        <w:t>Росреестра</w:t>
      </w:r>
      <w:proofErr w:type="spellEnd"/>
      <w:r w:rsidR="00902BED" w:rsidRPr="002F625E">
        <w:rPr>
          <w:rFonts w:ascii="Arial" w:hAnsi="Arial" w:cs="Arial"/>
        </w:rPr>
        <w:t xml:space="preserve">» по Тверской области </w:t>
      </w:r>
      <w:r w:rsidR="001F3C5E" w:rsidRPr="002F625E">
        <w:rPr>
          <w:rFonts w:ascii="Arial" w:hAnsi="Arial" w:cs="Arial"/>
        </w:rPr>
        <w:t xml:space="preserve">провело выездное мероприятие «День </w:t>
      </w:r>
      <w:proofErr w:type="spellStart"/>
      <w:r w:rsidR="001F3C5E" w:rsidRPr="002F625E">
        <w:rPr>
          <w:rFonts w:ascii="Arial" w:hAnsi="Arial" w:cs="Arial"/>
        </w:rPr>
        <w:t>Росреестра</w:t>
      </w:r>
      <w:proofErr w:type="spellEnd"/>
      <w:r w:rsidR="001F3C5E" w:rsidRPr="002F625E">
        <w:rPr>
          <w:rFonts w:ascii="Arial" w:hAnsi="Arial" w:cs="Arial"/>
        </w:rPr>
        <w:t xml:space="preserve">» в </w:t>
      </w:r>
      <w:proofErr w:type="spellStart"/>
      <w:r w:rsidRPr="002F625E">
        <w:rPr>
          <w:rFonts w:ascii="Arial" w:hAnsi="Arial" w:cs="Arial"/>
        </w:rPr>
        <w:t>Спир</w:t>
      </w:r>
      <w:r w:rsidR="00DC1BB6" w:rsidRPr="002F625E">
        <w:rPr>
          <w:rFonts w:ascii="Arial" w:hAnsi="Arial" w:cs="Arial"/>
        </w:rPr>
        <w:t>о</w:t>
      </w:r>
      <w:r w:rsidRPr="002F625E">
        <w:rPr>
          <w:rFonts w:ascii="Arial" w:hAnsi="Arial" w:cs="Arial"/>
        </w:rPr>
        <w:t>вском</w:t>
      </w:r>
      <w:proofErr w:type="spellEnd"/>
      <w:r w:rsidR="001F3C5E" w:rsidRPr="002F625E">
        <w:rPr>
          <w:rFonts w:ascii="Arial" w:hAnsi="Arial" w:cs="Arial"/>
        </w:rPr>
        <w:t xml:space="preserve"> муниципальном </w:t>
      </w:r>
      <w:r w:rsidR="00902BED">
        <w:rPr>
          <w:rFonts w:ascii="Arial" w:hAnsi="Arial" w:cs="Arial"/>
        </w:rPr>
        <w:t xml:space="preserve">округе. </w:t>
      </w:r>
      <w:r w:rsidR="00902BED" w:rsidRPr="002F625E">
        <w:rPr>
          <w:rFonts w:ascii="Arial" w:hAnsi="Arial" w:cs="Arial"/>
          <w:shd w:val="clear" w:color="auto" w:fill="FFFFFF"/>
        </w:rPr>
        <w:t xml:space="preserve">В мероприятии приняли участие глава </w:t>
      </w:r>
      <w:proofErr w:type="spellStart"/>
      <w:r w:rsidR="00902BED" w:rsidRPr="002F625E">
        <w:rPr>
          <w:rFonts w:ascii="Arial" w:hAnsi="Arial" w:cs="Arial"/>
          <w:shd w:val="clear" w:color="auto" w:fill="FFFFFF"/>
        </w:rPr>
        <w:t>Спировского</w:t>
      </w:r>
      <w:proofErr w:type="spellEnd"/>
      <w:r w:rsidR="00902BED" w:rsidRPr="002F625E">
        <w:rPr>
          <w:rFonts w:ascii="Arial" w:hAnsi="Arial" w:cs="Arial"/>
          <w:shd w:val="clear" w:color="auto" w:fill="FFFFFF"/>
        </w:rPr>
        <w:t xml:space="preserve"> муниципального округа Дмитрий Михайлов, представители комитетов по управлению имуществ</w:t>
      </w:r>
      <w:r w:rsidR="00902BED">
        <w:rPr>
          <w:rFonts w:ascii="Arial" w:hAnsi="Arial" w:cs="Arial"/>
          <w:shd w:val="clear" w:color="auto" w:fill="FFFFFF"/>
        </w:rPr>
        <w:t xml:space="preserve">ом </w:t>
      </w:r>
      <w:proofErr w:type="spellStart"/>
      <w:r w:rsidR="00902BED">
        <w:rPr>
          <w:rFonts w:ascii="Arial" w:hAnsi="Arial" w:cs="Arial"/>
          <w:shd w:val="clear" w:color="auto" w:fill="FFFFFF"/>
        </w:rPr>
        <w:t>Спировского</w:t>
      </w:r>
      <w:proofErr w:type="spellEnd"/>
      <w:r w:rsidR="00902BED">
        <w:rPr>
          <w:rFonts w:ascii="Arial" w:hAnsi="Arial" w:cs="Arial"/>
          <w:shd w:val="clear" w:color="auto" w:fill="FFFFFF"/>
        </w:rPr>
        <w:t xml:space="preserve"> и </w:t>
      </w:r>
      <w:proofErr w:type="spellStart"/>
      <w:r w:rsidR="00902BED">
        <w:rPr>
          <w:rFonts w:ascii="Arial" w:hAnsi="Arial" w:cs="Arial"/>
          <w:shd w:val="clear" w:color="auto" w:fill="FFFFFF"/>
        </w:rPr>
        <w:t>Бологовского</w:t>
      </w:r>
      <w:proofErr w:type="spellEnd"/>
      <w:r w:rsidR="00902BED">
        <w:rPr>
          <w:rFonts w:ascii="Arial" w:hAnsi="Arial" w:cs="Arial"/>
          <w:shd w:val="clear" w:color="auto" w:fill="FFFFFF"/>
        </w:rPr>
        <w:t xml:space="preserve"> муниципальных округов</w:t>
      </w:r>
      <w:r w:rsidR="00902BED" w:rsidRPr="002F625E">
        <w:rPr>
          <w:rFonts w:ascii="Arial" w:hAnsi="Arial" w:cs="Arial"/>
          <w:shd w:val="clear" w:color="auto" w:fill="FFFFFF"/>
        </w:rPr>
        <w:t xml:space="preserve">, </w:t>
      </w:r>
      <w:proofErr w:type="spellStart"/>
      <w:r w:rsidR="00902BED" w:rsidRPr="002F625E">
        <w:rPr>
          <w:rFonts w:ascii="Arial" w:hAnsi="Arial" w:cs="Arial"/>
          <w:shd w:val="clear" w:color="auto" w:fill="FFFFFF"/>
        </w:rPr>
        <w:t>Вышневолоцкого</w:t>
      </w:r>
      <w:proofErr w:type="spellEnd"/>
      <w:r w:rsidR="00902BED" w:rsidRPr="002F625E">
        <w:rPr>
          <w:rFonts w:ascii="Arial" w:hAnsi="Arial" w:cs="Arial"/>
          <w:shd w:val="clear" w:color="auto" w:fill="FFFFFF"/>
        </w:rPr>
        <w:t xml:space="preserve"> и </w:t>
      </w:r>
      <w:proofErr w:type="spellStart"/>
      <w:r w:rsidR="00902BED" w:rsidRPr="002F625E">
        <w:rPr>
          <w:rFonts w:ascii="Arial" w:hAnsi="Arial" w:cs="Arial"/>
          <w:shd w:val="clear" w:color="auto" w:fill="FFFFFF"/>
        </w:rPr>
        <w:t>Удомельского</w:t>
      </w:r>
      <w:proofErr w:type="spellEnd"/>
      <w:r w:rsidR="00902BED" w:rsidRPr="002F625E">
        <w:rPr>
          <w:rFonts w:ascii="Arial" w:hAnsi="Arial" w:cs="Arial"/>
          <w:shd w:val="clear" w:color="auto" w:fill="FFFFFF"/>
        </w:rPr>
        <w:t xml:space="preserve"> городских округов, </w:t>
      </w:r>
      <w:proofErr w:type="spellStart"/>
      <w:r w:rsidR="00902BED" w:rsidRPr="002F625E">
        <w:rPr>
          <w:rFonts w:ascii="Arial" w:hAnsi="Arial" w:cs="Arial"/>
          <w:shd w:val="clear" w:color="auto" w:fill="FFFFFF"/>
        </w:rPr>
        <w:t>Фировского</w:t>
      </w:r>
      <w:proofErr w:type="spellEnd"/>
      <w:r w:rsidR="00902BED" w:rsidRPr="002F625E">
        <w:rPr>
          <w:rFonts w:ascii="Arial" w:hAnsi="Arial" w:cs="Arial"/>
          <w:shd w:val="clear" w:color="auto" w:fill="FFFFFF"/>
        </w:rPr>
        <w:t xml:space="preserve"> райо</w:t>
      </w:r>
      <w:r w:rsidR="00902BED">
        <w:rPr>
          <w:rFonts w:ascii="Arial" w:hAnsi="Arial" w:cs="Arial"/>
          <w:shd w:val="clear" w:color="auto" w:fill="FFFFFF"/>
        </w:rPr>
        <w:t xml:space="preserve">на и ЗАТО «Озёрный», нотариата и </w:t>
      </w:r>
      <w:r w:rsidR="00902BED">
        <w:rPr>
          <w:rFonts w:ascii="Arial" w:hAnsi="Arial" w:cs="Arial"/>
          <w:color w:val="000000"/>
          <w:sz w:val="23"/>
          <w:szCs w:val="23"/>
          <w:shd w:val="clear" w:color="auto" w:fill="FFFFFF"/>
        </w:rPr>
        <w:t>прокура</w:t>
      </w:r>
      <w:r w:rsidR="00902BED">
        <w:rPr>
          <w:rFonts w:ascii="Arial" w:hAnsi="Arial" w:cs="Arial"/>
          <w:color w:val="000000"/>
          <w:sz w:val="23"/>
          <w:szCs w:val="23"/>
          <w:shd w:val="clear" w:color="auto" w:fill="FFFFFF"/>
        </w:rPr>
        <w:t xml:space="preserve">туры, а </w:t>
      </w:r>
      <w:r w:rsidR="00B82063">
        <w:rPr>
          <w:rFonts w:ascii="Arial" w:hAnsi="Arial" w:cs="Arial"/>
          <w:color w:val="000000"/>
          <w:sz w:val="23"/>
          <w:szCs w:val="23"/>
          <w:shd w:val="clear" w:color="auto" w:fill="FFFFFF"/>
        </w:rPr>
        <w:t>также</w:t>
      </w:r>
      <w:r w:rsidR="00902BED">
        <w:rPr>
          <w:rFonts w:ascii="Arial" w:hAnsi="Arial" w:cs="Arial"/>
          <w:color w:val="000000"/>
          <w:sz w:val="23"/>
          <w:szCs w:val="23"/>
          <w:shd w:val="clear" w:color="auto" w:fill="FFFFFF"/>
        </w:rPr>
        <w:t xml:space="preserve"> Филиала ГАУ «МФЦ» и УФНС России по Тверской области.</w:t>
      </w:r>
      <w:bookmarkStart w:id="0" w:name="_GoBack"/>
      <w:bookmarkEnd w:id="0"/>
    </w:p>
    <w:p w:rsidR="00506653" w:rsidRDefault="00506653" w:rsidP="00506653">
      <w:pPr>
        <w:pStyle w:val="a3"/>
        <w:spacing w:before="0" w:beforeAutospacing="0" w:after="0" w:afterAutospacing="0"/>
        <w:jc w:val="both"/>
        <w:rPr>
          <w:rFonts w:ascii="Arial" w:hAnsi="Arial" w:cs="Arial"/>
          <w:sz w:val="22"/>
          <w:szCs w:val="22"/>
        </w:rPr>
      </w:pPr>
    </w:p>
    <w:p w:rsidR="00EE418D" w:rsidRPr="00D223C5" w:rsidRDefault="00EE418D" w:rsidP="00EE418D">
      <w:pPr>
        <w:pStyle w:val="a3"/>
        <w:spacing w:before="0" w:beforeAutospacing="0" w:after="0" w:afterAutospacing="0"/>
        <w:jc w:val="both"/>
        <w:rPr>
          <w:rFonts w:ascii="Arial" w:hAnsi="Arial" w:cs="Arial"/>
          <w:sz w:val="22"/>
          <w:szCs w:val="22"/>
        </w:rPr>
      </w:pPr>
      <w:r w:rsidRPr="00D223C5">
        <w:rPr>
          <w:rFonts w:ascii="Arial" w:hAnsi="Arial" w:cs="Arial"/>
          <w:sz w:val="22"/>
          <w:szCs w:val="22"/>
        </w:rPr>
        <w:t xml:space="preserve">В ходе мероприятия был представлен отчёт о работе </w:t>
      </w:r>
      <w:proofErr w:type="spellStart"/>
      <w:r w:rsidRPr="00D223C5">
        <w:rPr>
          <w:rFonts w:ascii="Arial" w:hAnsi="Arial" w:cs="Arial"/>
          <w:sz w:val="22"/>
          <w:szCs w:val="22"/>
        </w:rPr>
        <w:t>Вышневолоцкого</w:t>
      </w:r>
      <w:proofErr w:type="spellEnd"/>
      <w:r w:rsidRPr="00D223C5">
        <w:rPr>
          <w:rFonts w:ascii="Arial" w:hAnsi="Arial" w:cs="Arial"/>
          <w:sz w:val="22"/>
          <w:szCs w:val="22"/>
        </w:rPr>
        <w:t xml:space="preserve"> межмуниципального отдела Управления, который осуществляет свою деятельность на территории 6 муниципальных образований – </w:t>
      </w:r>
      <w:proofErr w:type="spellStart"/>
      <w:r w:rsidRPr="00D223C5">
        <w:rPr>
          <w:rFonts w:ascii="Arial" w:hAnsi="Arial" w:cs="Arial"/>
          <w:sz w:val="22"/>
          <w:szCs w:val="22"/>
        </w:rPr>
        <w:t>Вышневолоцкого</w:t>
      </w:r>
      <w:proofErr w:type="spellEnd"/>
      <w:r w:rsidRPr="00D223C5">
        <w:rPr>
          <w:rFonts w:ascii="Arial" w:hAnsi="Arial" w:cs="Arial"/>
          <w:sz w:val="22"/>
          <w:szCs w:val="22"/>
        </w:rPr>
        <w:t xml:space="preserve">, </w:t>
      </w:r>
      <w:proofErr w:type="spellStart"/>
      <w:r w:rsidRPr="00D223C5">
        <w:rPr>
          <w:rFonts w:ascii="Arial" w:hAnsi="Arial" w:cs="Arial"/>
          <w:sz w:val="22"/>
          <w:szCs w:val="22"/>
        </w:rPr>
        <w:t>Удомельского</w:t>
      </w:r>
      <w:proofErr w:type="spellEnd"/>
      <w:r w:rsidRPr="00D223C5">
        <w:rPr>
          <w:rFonts w:ascii="Arial" w:hAnsi="Arial" w:cs="Arial"/>
          <w:sz w:val="22"/>
          <w:szCs w:val="22"/>
        </w:rPr>
        <w:t xml:space="preserve"> городских округов, ЗАТО «Озёрный», </w:t>
      </w:r>
      <w:proofErr w:type="spellStart"/>
      <w:r w:rsidRPr="00D223C5">
        <w:rPr>
          <w:rFonts w:ascii="Arial" w:hAnsi="Arial" w:cs="Arial"/>
          <w:sz w:val="22"/>
          <w:szCs w:val="22"/>
        </w:rPr>
        <w:t>Спировского</w:t>
      </w:r>
      <w:proofErr w:type="spellEnd"/>
      <w:r w:rsidRPr="00D223C5">
        <w:rPr>
          <w:rFonts w:ascii="Arial" w:hAnsi="Arial" w:cs="Arial"/>
          <w:sz w:val="22"/>
          <w:szCs w:val="22"/>
        </w:rPr>
        <w:t xml:space="preserve"> муниципального округа, </w:t>
      </w:r>
      <w:proofErr w:type="spellStart"/>
      <w:r w:rsidRPr="00D223C5">
        <w:rPr>
          <w:rFonts w:ascii="Arial" w:hAnsi="Arial" w:cs="Arial"/>
          <w:sz w:val="22"/>
          <w:szCs w:val="22"/>
        </w:rPr>
        <w:t>Бологовского</w:t>
      </w:r>
      <w:proofErr w:type="spellEnd"/>
      <w:r w:rsidRPr="00D223C5">
        <w:rPr>
          <w:rFonts w:ascii="Arial" w:hAnsi="Arial" w:cs="Arial"/>
          <w:sz w:val="22"/>
          <w:szCs w:val="22"/>
        </w:rPr>
        <w:t xml:space="preserve">, </w:t>
      </w:r>
      <w:proofErr w:type="spellStart"/>
      <w:r w:rsidRPr="00D223C5">
        <w:rPr>
          <w:rFonts w:ascii="Arial" w:hAnsi="Arial" w:cs="Arial"/>
          <w:sz w:val="22"/>
          <w:szCs w:val="22"/>
        </w:rPr>
        <w:t>Фировского</w:t>
      </w:r>
      <w:proofErr w:type="spellEnd"/>
      <w:r w:rsidRPr="00D223C5">
        <w:rPr>
          <w:rFonts w:ascii="Arial" w:hAnsi="Arial" w:cs="Arial"/>
          <w:sz w:val="22"/>
          <w:szCs w:val="22"/>
        </w:rPr>
        <w:t xml:space="preserve"> районов Тверской области.</w:t>
      </w:r>
    </w:p>
    <w:p w:rsidR="00EE418D" w:rsidRPr="00DC1BB6" w:rsidRDefault="00EE418D" w:rsidP="00506653">
      <w:pPr>
        <w:pStyle w:val="a3"/>
        <w:spacing w:before="0" w:beforeAutospacing="0" w:after="0" w:afterAutospacing="0"/>
        <w:jc w:val="both"/>
        <w:rPr>
          <w:rFonts w:ascii="Arial" w:hAnsi="Arial" w:cs="Arial"/>
          <w:sz w:val="22"/>
          <w:szCs w:val="22"/>
        </w:rPr>
      </w:pPr>
    </w:p>
    <w:p w:rsidR="00860419" w:rsidRDefault="00EE418D" w:rsidP="00D223C5">
      <w:pPr>
        <w:pStyle w:val="a3"/>
        <w:spacing w:before="0" w:beforeAutospacing="0" w:after="0" w:afterAutospacing="0"/>
        <w:jc w:val="both"/>
        <w:rPr>
          <w:rFonts w:ascii="Arial" w:hAnsi="Arial" w:cs="Arial"/>
          <w:sz w:val="22"/>
          <w:szCs w:val="22"/>
        </w:rPr>
      </w:pPr>
      <w:r w:rsidRPr="00D223C5">
        <w:rPr>
          <w:rFonts w:ascii="Arial" w:hAnsi="Arial" w:cs="Arial"/>
          <w:sz w:val="22"/>
          <w:szCs w:val="22"/>
        </w:rPr>
        <w:t xml:space="preserve">Кроме того, были рассмотрены вопросы </w:t>
      </w:r>
      <w:r w:rsidR="00D223C5">
        <w:rPr>
          <w:rFonts w:ascii="Arial" w:hAnsi="Arial" w:cs="Arial"/>
          <w:sz w:val="22"/>
          <w:szCs w:val="22"/>
        </w:rPr>
        <w:t>р</w:t>
      </w:r>
      <w:r w:rsidR="00D223C5" w:rsidRPr="00D223C5">
        <w:rPr>
          <w:rFonts w:ascii="Arial" w:hAnsi="Arial" w:cs="Arial"/>
          <w:sz w:val="22"/>
          <w:szCs w:val="22"/>
        </w:rPr>
        <w:t>еализаци</w:t>
      </w:r>
      <w:r w:rsidR="00D223C5">
        <w:rPr>
          <w:rFonts w:ascii="Arial" w:hAnsi="Arial" w:cs="Arial"/>
          <w:sz w:val="22"/>
          <w:szCs w:val="22"/>
        </w:rPr>
        <w:t>и</w:t>
      </w:r>
      <w:r w:rsidR="00D223C5" w:rsidRPr="00D223C5">
        <w:rPr>
          <w:rFonts w:ascii="Arial" w:hAnsi="Arial" w:cs="Arial"/>
          <w:sz w:val="22"/>
          <w:szCs w:val="22"/>
        </w:rPr>
        <w:t xml:space="preserve"> мероприятий, направленных на выявление правообладателей ранее учтённых объектов недвижимости, с учетом норм, предусмотренных действующим законодательством</w:t>
      </w:r>
      <w:r w:rsidR="00DC1BB6">
        <w:rPr>
          <w:rFonts w:ascii="Arial" w:hAnsi="Arial" w:cs="Arial"/>
          <w:sz w:val="22"/>
          <w:szCs w:val="22"/>
        </w:rPr>
        <w:t>.</w:t>
      </w:r>
    </w:p>
    <w:p w:rsidR="00D223C5" w:rsidRDefault="00D223C5" w:rsidP="00EE418D">
      <w:pPr>
        <w:pStyle w:val="a3"/>
        <w:spacing w:before="0" w:beforeAutospacing="0" w:after="0" w:afterAutospacing="0"/>
        <w:jc w:val="both"/>
        <w:rPr>
          <w:rFonts w:ascii="Arial" w:hAnsi="Arial" w:cs="Arial"/>
          <w:sz w:val="22"/>
          <w:szCs w:val="22"/>
        </w:rPr>
      </w:pPr>
    </w:p>
    <w:p w:rsidR="00860419" w:rsidRDefault="00EE418D" w:rsidP="00DC1BB6">
      <w:pPr>
        <w:pStyle w:val="a3"/>
        <w:spacing w:before="0" w:beforeAutospacing="0" w:after="0" w:afterAutospacing="0"/>
        <w:jc w:val="both"/>
        <w:rPr>
          <w:rFonts w:ascii="Arial" w:hAnsi="Arial" w:cs="Arial"/>
          <w:sz w:val="22"/>
          <w:szCs w:val="22"/>
        </w:rPr>
      </w:pPr>
      <w:r w:rsidRPr="00D223C5">
        <w:rPr>
          <w:rFonts w:ascii="Arial" w:hAnsi="Arial" w:cs="Arial"/>
          <w:sz w:val="22"/>
          <w:szCs w:val="22"/>
        </w:rPr>
        <w:t xml:space="preserve">Участникам мероприятия подробно разъяснили порядок заполнения органами местного самоуправления заявлений на осуществление государственного кадастрового учёта и государственной регистрации прав в личном кабинете </w:t>
      </w:r>
      <w:proofErr w:type="spellStart"/>
      <w:r w:rsidRPr="00D223C5">
        <w:rPr>
          <w:rFonts w:ascii="Arial" w:hAnsi="Arial" w:cs="Arial"/>
          <w:sz w:val="22"/>
          <w:szCs w:val="22"/>
        </w:rPr>
        <w:t>Росреестра</w:t>
      </w:r>
      <w:proofErr w:type="spellEnd"/>
      <w:r w:rsidRPr="00D223C5">
        <w:rPr>
          <w:rFonts w:ascii="Arial" w:hAnsi="Arial" w:cs="Arial"/>
          <w:sz w:val="22"/>
          <w:szCs w:val="22"/>
        </w:rPr>
        <w:t>, рассказали</w:t>
      </w:r>
      <w:r w:rsidR="00DC1BB6">
        <w:rPr>
          <w:rFonts w:ascii="Arial" w:hAnsi="Arial" w:cs="Arial"/>
          <w:sz w:val="22"/>
          <w:szCs w:val="22"/>
        </w:rPr>
        <w:t xml:space="preserve"> о </w:t>
      </w:r>
      <w:r w:rsidR="00DC1BB6" w:rsidRPr="00D223C5">
        <w:rPr>
          <w:rFonts w:ascii="Arial" w:hAnsi="Arial" w:cs="Arial"/>
          <w:sz w:val="22"/>
          <w:szCs w:val="22"/>
        </w:rPr>
        <w:t>реализации плана мероприятий «дорожной карты» по наполнению Единого государственного реестра недвижимости необходимыми сведениями</w:t>
      </w:r>
      <w:r w:rsidR="00DC1BB6">
        <w:rPr>
          <w:rFonts w:ascii="Arial" w:hAnsi="Arial" w:cs="Arial"/>
          <w:sz w:val="22"/>
          <w:szCs w:val="22"/>
        </w:rPr>
        <w:t xml:space="preserve"> </w:t>
      </w:r>
      <w:r w:rsidRPr="00D223C5">
        <w:rPr>
          <w:rFonts w:ascii="Arial" w:hAnsi="Arial" w:cs="Arial"/>
          <w:sz w:val="22"/>
          <w:szCs w:val="22"/>
        </w:rPr>
        <w:t>и практике внесения территориальных зон в Единый госу</w:t>
      </w:r>
      <w:r w:rsidR="00860419">
        <w:rPr>
          <w:rFonts w:ascii="Arial" w:hAnsi="Arial" w:cs="Arial"/>
          <w:sz w:val="22"/>
          <w:szCs w:val="22"/>
        </w:rPr>
        <w:t>дарственный реестр недвижимости, а также о реализации законов о гаражной и дачной амнистиях.</w:t>
      </w:r>
    </w:p>
    <w:p w:rsidR="00860419" w:rsidRDefault="00860419" w:rsidP="00EE418D">
      <w:pPr>
        <w:pStyle w:val="a3"/>
        <w:spacing w:before="0" w:beforeAutospacing="0" w:after="0" w:afterAutospacing="0"/>
        <w:jc w:val="both"/>
        <w:rPr>
          <w:rFonts w:ascii="Arial" w:hAnsi="Arial" w:cs="Arial"/>
          <w:sz w:val="22"/>
          <w:szCs w:val="22"/>
        </w:rPr>
      </w:pPr>
    </w:p>
    <w:p w:rsidR="00860419" w:rsidRDefault="00860419" w:rsidP="00860419">
      <w:pPr>
        <w:pStyle w:val="a3"/>
        <w:spacing w:before="0" w:beforeAutospacing="0" w:after="0" w:afterAutospacing="0"/>
        <w:jc w:val="both"/>
        <w:rPr>
          <w:rFonts w:ascii="Arial" w:hAnsi="Arial" w:cs="Arial"/>
          <w:sz w:val="22"/>
          <w:szCs w:val="22"/>
        </w:rPr>
      </w:pPr>
      <w:r w:rsidRPr="00D223C5">
        <w:rPr>
          <w:rFonts w:ascii="Arial" w:hAnsi="Arial" w:cs="Arial"/>
          <w:color w:val="000000"/>
          <w:sz w:val="22"/>
          <w:szCs w:val="22"/>
          <w:shd w:val="clear" w:color="auto" w:fill="FFFFFF"/>
        </w:rPr>
        <w:t xml:space="preserve">Отдельно участники мероприятия обсудили </w:t>
      </w:r>
      <w:r w:rsidR="00DC1BB6">
        <w:rPr>
          <w:rFonts w:ascii="Arial" w:hAnsi="Arial" w:cs="Arial"/>
          <w:color w:val="000000"/>
          <w:sz w:val="22"/>
          <w:szCs w:val="22"/>
          <w:shd w:val="clear" w:color="auto" w:fill="FFFFFF"/>
        </w:rPr>
        <w:t>порядок взаимодействия</w:t>
      </w:r>
      <w:r w:rsidRPr="00D223C5">
        <w:rPr>
          <w:rFonts w:ascii="Arial" w:hAnsi="Arial" w:cs="Arial"/>
          <w:color w:val="000000"/>
          <w:sz w:val="22"/>
          <w:szCs w:val="22"/>
          <w:shd w:val="clear" w:color="auto" w:fill="FFFFFF"/>
        </w:rPr>
        <w:t xml:space="preserve"> Управления </w:t>
      </w:r>
      <w:proofErr w:type="spellStart"/>
      <w:r w:rsidRPr="00D223C5">
        <w:rPr>
          <w:rFonts w:ascii="Arial" w:hAnsi="Arial" w:cs="Arial"/>
          <w:color w:val="000000"/>
          <w:sz w:val="22"/>
          <w:szCs w:val="22"/>
          <w:shd w:val="clear" w:color="auto" w:fill="FFFFFF"/>
        </w:rPr>
        <w:t>Росреестра</w:t>
      </w:r>
      <w:proofErr w:type="spellEnd"/>
      <w:r w:rsidRPr="00D223C5">
        <w:rPr>
          <w:rFonts w:ascii="Arial" w:hAnsi="Arial" w:cs="Arial"/>
          <w:color w:val="000000"/>
          <w:sz w:val="22"/>
          <w:szCs w:val="22"/>
          <w:shd w:val="clear" w:color="auto" w:fill="FFFFFF"/>
        </w:rPr>
        <w:t xml:space="preserve"> по Тверской области</w:t>
      </w:r>
      <w:r>
        <w:rPr>
          <w:rFonts w:ascii="Arial" w:hAnsi="Arial" w:cs="Arial"/>
          <w:color w:val="000000"/>
          <w:sz w:val="22"/>
          <w:szCs w:val="22"/>
          <w:shd w:val="clear" w:color="auto" w:fill="FFFFFF"/>
        </w:rPr>
        <w:t xml:space="preserve"> </w:t>
      </w:r>
      <w:r w:rsidRPr="00D223C5">
        <w:rPr>
          <w:rFonts w:ascii="Arial" w:hAnsi="Arial" w:cs="Arial"/>
          <w:sz w:val="22"/>
          <w:szCs w:val="22"/>
        </w:rPr>
        <w:t>с органами местного самоуправления при осуществлении государственного кадастрового учета и регистрац</w:t>
      </w:r>
      <w:r>
        <w:rPr>
          <w:rFonts w:ascii="Arial" w:hAnsi="Arial" w:cs="Arial"/>
          <w:sz w:val="22"/>
          <w:szCs w:val="22"/>
        </w:rPr>
        <w:t>ии</w:t>
      </w:r>
      <w:r w:rsidR="00DC1BB6">
        <w:rPr>
          <w:rFonts w:ascii="Arial" w:hAnsi="Arial" w:cs="Arial"/>
          <w:sz w:val="22"/>
          <w:szCs w:val="22"/>
        </w:rPr>
        <w:t xml:space="preserve"> прав на объекты недвижимости. </w:t>
      </w:r>
      <w:r w:rsidR="00DC1BB6" w:rsidRPr="00D223C5">
        <w:rPr>
          <w:rFonts w:ascii="Arial" w:hAnsi="Arial" w:cs="Arial"/>
          <w:sz w:val="22"/>
          <w:szCs w:val="22"/>
        </w:rPr>
        <w:t xml:space="preserve">Отделом проводится постоянная работа, </w:t>
      </w:r>
      <w:r w:rsidRPr="00D223C5">
        <w:rPr>
          <w:rFonts w:ascii="Arial" w:hAnsi="Arial" w:cs="Arial"/>
          <w:sz w:val="22"/>
          <w:szCs w:val="22"/>
        </w:rPr>
        <w:t>направленн</w:t>
      </w:r>
      <w:r w:rsidR="00DC1BB6">
        <w:rPr>
          <w:rFonts w:ascii="Arial" w:hAnsi="Arial" w:cs="Arial"/>
          <w:sz w:val="22"/>
          <w:szCs w:val="22"/>
        </w:rPr>
        <w:t>ая</w:t>
      </w:r>
      <w:r w:rsidRPr="00D223C5">
        <w:rPr>
          <w:rFonts w:ascii="Arial" w:hAnsi="Arial" w:cs="Arial"/>
          <w:sz w:val="22"/>
          <w:szCs w:val="22"/>
        </w:rPr>
        <w:t xml:space="preserve"> на повышени</w:t>
      </w:r>
      <w:r w:rsidR="00DC1BB6">
        <w:rPr>
          <w:rFonts w:ascii="Arial" w:hAnsi="Arial" w:cs="Arial"/>
          <w:sz w:val="22"/>
          <w:szCs w:val="22"/>
        </w:rPr>
        <w:t>е</w:t>
      </w:r>
      <w:r w:rsidRPr="00D223C5">
        <w:rPr>
          <w:rFonts w:ascii="Arial" w:hAnsi="Arial" w:cs="Arial"/>
          <w:sz w:val="22"/>
          <w:szCs w:val="22"/>
        </w:rPr>
        <w:t xml:space="preserve"> качества предоставляемых государственных услуг</w:t>
      </w:r>
      <w:r>
        <w:rPr>
          <w:rFonts w:ascii="Arial" w:hAnsi="Arial" w:cs="Arial"/>
          <w:sz w:val="22"/>
          <w:szCs w:val="22"/>
        </w:rPr>
        <w:t>.</w:t>
      </w:r>
    </w:p>
    <w:p w:rsidR="00DC1BB6" w:rsidRDefault="00DC1BB6" w:rsidP="00860419">
      <w:pPr>
        <w:pStyle w:val="a3"/>
        <w:spacing w:before="0" w:beforeAutospacing="0" w:after="0" w:afterAutospacing="0"/>
        <w:jc w:val="both"/>
        <w:rPr>
          <w:rFonts w:ascii="Arial" w:hAnsi="Arial" w:cs="Arial"/>
          <w:sz w:val="22"/>
          <w:szCs w:val="22"/>
        </w:rPr>
      </w:pPr>
    </w:p>
    <w:p w:rsidR="002642BC" w:rsidRPr="00D223C5" w:rsidRDefault="00DC1BB6" w:rsidP="00506653">
      <w:pPr>
        <w:pStyle w:val="a3"/>
        <w:spacing w:before="0" w:beforeAutospacing="0" w:after="0" w:afterAutospacing="0"/>
        <w:jc w:val="both"/>
        <w:rPr>
          <w:rFonts w:ascii="Arial" w:hAnsi="Arial" w:cs="Arial"/>
          <w:sz w:val="22"/>
          <w:szCs w:val="22"/>
        </w:rPr>
      </w:pPr>
      <w:r>
        <w:rPr>
          <w:rFonts w:ascii="Arial" w:hAnsi="Arial" w:cs="Arial"/>
          <w:color w:val="000000"/>
          <w:sz w:val="23"/>
          <w:szCs w:val="23"/>
          <w:shd w:val="clear" w:color="auto" w:fill="FFFFFF"/>
        </w:rPr>
        <w:t xml:space="preserve">Кроме того, в рамках «Дня </w:t>
      </w:r>
      <w:proofErr w:type="spellStart"/>
      <w:r>
        <w:rPr>
          <w:rFonts w:ascii="Arial" w:hAnsi="Arial" w:cs="Arial"/>
          <w:color w:val="000000"/>
          <w:sz w:val="23"/>
          <w:szCs w:val="23"/>
          <w:shd w:val="clear" w:color="auto" w:fill="FFFFFF"/>
        </w:rPr>
        <w:t>Росреестра</w:t>
      </w:r>
      <w:proofErr w:type="spellEnd"/>
      <w:r>
        <w:rPr>
          <w:rFonts w:ascii="Arial" w:hAnsi="Arial" w:cs="Arial"/>
          <w:color w:val="000000"/>
          <w:sz w:val="23"/>
          <w:szCs w:val="23"/>
          <w:shd w:val="clear" w:color="auto" w:fill="FFFFFF"/>
        </w:rPr>
        <w:t>» представители Управления рассказали об</w:t>
      </w:r>
      <w:r w:rsidR="002642BC" w:rsidRPr="00D223C5">
        <w:rPr>
          <w:rFonts w:ascii="Arial" w:hAnsi="Arial" w:cs="Arial"/>
          <w:sz w:val="22"/>
          <w:szCs w:val="22"/>
        </w:rPr>
        <w:t xml:space="preserve"> административной практике в отношении арбитражных управляющих, проводящих процедуры банкротства на территории </w:t>
      </w:r>
      <w:proofErr w:type="spellStart"/>
      <w:r w:rsidR="002642BC" w:rsidRPr="00D223C5">
        <w:rPr>
          <w:rFonts w:ascii="Arial" w:hAnsi="Arial" w:cs="Arial"/>
          <w:sz w:val="22"/>
          <w:szCs w:val="22"/>
        </w:rPr>
        <w:t>Вышневолоцкого</w:t>
      </w:r>
      <w:proofErr w:type="spellEnd"/>
      <w:r w:rsidR="002642BC" w:rsidRPr="00D223C5">
        <w:rPr>
          <w:rFonts w:ascii="Arial" w:hAnsi="Arial" w:cs="Arial"/>
          <w:sz w:val="22"/>
          <w:szCs w:val="22"/>
        </w:rPr>
        <w:t xml:space="preserve">, </w:t>
      </w:r>
      <w:proofErr w:type="spellStart"/>
      <w:r w:rsidR="002642BC" w:rsidRPr="00D223C5">
        <w:rPr>
          <w:rFonts w:ascii="Arial" w:hAnsi="Arial" w:cs="Arial"/>
          <w:sz w:val="22"/>
          <w:szCs w:val="22"/>
        </w:rPr>
        <w:t>Удомельского</w:t>
      </w:r>
      <w:proofErr w:type="spellEnd"/>
      <w:r w:rsidR="002642BC" w:rsidRPr="00D223C5">
        <w:rPr>
          <w:rFonts w:ascii="Arial" w:hAnsi="Arial" w:cs="Arial"/>
          <w:sz w:val="22"/>
          <w:szCs w:val="22"/>
        </w:rPr>
        <w:t xml:space="preserve"> городских округов, ЗАТО «Озёрный», </w:t>
      </w:r>
      <w:proofErr w:type="spellStart"/>
      <w:r w:rsidR="002642BC" w:rsidRPr="00D223C5">
        <w:rPr>
          <w:rFonts w:ascii="Arial" w:hAnsi="Arial" w:cs="Arial"/>
          <w:sz w:val="22"/>
          <w:szCs w:val="22"/>
        </w:rPr>
        <w:t>Спировского</w:t>
      </w:r>
      <w:proofErr w:type="spellEnd"/>
      <w:r w:rsidR="002642BC" w:rsidRPr="00D223C5">
        <w:rPr>
          <w:rFonts w:ascii="Arial" w:hAnsi="Arial" w:cs="Arial"/>
          <w:sz w:val="22"/>
          <w:szCs w:val="22"/>
        </w:rPr>
        <w:t xml:space="preserve"> муниципального округа, </w:t>
      </w:r>
      <w:proofErr w:type="spellStart"/>
      <w:r w:rsidR="002642BC" w:rsidRPr="00D223C5">
        <w:rPr>
          <w:rFonts w:ascii="Arial" w:hAnsi="Arial" w:cs="Arial"/>
          <w:sz w:val="22"/>
          <w:szCs w:val="22"/>
        </w:rPr>
        <w:t>Бологовского</w:t>
      </w:r>
      <w:proofErr w:type="spellEnd"/>
      <w:r w:rsidR="002642BC" w:rsidRPr="00D223C5">
        <w:rPr>
          <w:rFonts w:ascii="Arial" w:hAnsi="Arial" w:cs="Arial"/>
          <w:sz w:val="22"/>
          <w:szCs w:val="22"/>
        </w:rPr>
        <w:t xml:space="preserve">, </w:t>
      </w:r>
      <w:proofErr w:type="spellStart"/>
      <w:r w:rsidR="002642BC" w:rsidRPr="00D223C5">
        <w:rPr>
          <w:rFonts w:ascii="Arial" w:hAnsi="Arial" w:cs="Arial"/>
          <w:sz w:val="22"/>
          <w:szCs w:val="22"/>
        </w:rPr>
        <w:t>Фировского</w:t>
      </w:r>
      <w:proofErr w:type="spellEnd"/>
      <w:r w:rsidR="002642BC" w:rsidRPr="00D223C5">
        <w:rPr>
          <w:rFonts w:ascii="Arial" w:hAnsi="Arial" w:cs="Arial"/>
          <w:sz w:val="22"/>
          <w:szCs w:val="22"/>
        </w:rPr>
        <w:t xml:space="preserve"> районов Тверской области.</w:t>
      </w:r>
    </w:p>
    <w:p w:rsidR="00EE418D" w:rsidRPr="00D223C5" w:rsidRDefault="00EE418D" w:rsidP="00506653">
      <w:pPr>
        <w:pStyle w:val="a3"/>
        <w:spacing w:before="0" w:beforeAutospacing="0" w:after="0" w:afterAutospacing="0"/>
        <w:jc w:val="both"/>
        <w:rPr>
          <w:rFonts w:ascii="Arial" w:hAnsi="Arial" w:cs="Arial"/>
          <w:color w:val="FF0000"/>
          <w:sz w:val="22"/>
          <w:szCs w:val="22"/>
        </w:rPr>
      </w:pPr>
    </w:p>
    <w:p w:rsidR="00506653" w:rsidRDefault="001F3C5E" w:rsidP="00506653">
      <w:pPr>
        <w:pStyle w:val="a3"/>
        <w:spacing w:before="0" w:beforeAutospacing="0" w:after="0" w:afterAutospacing="0"/>
        <w:jc w:val="both"/>
        <w:rPr>
          <w:rFonts w:ascii="Arial" w:hAnsi="Arial" w:cs="Arial"/>
          <w:sz w:val="22"/>
          <w:szCs w:val="22"/>
        </w:rPr>
      </w:pPr>
      <w:r w:rsidRPr="00D223C5">
        <w:rPr>
          <w:rFonts w:ascii="Arial" w:hAnsi="Arial" w:cs="Arial"/>
          <w:sz w:val="22"/>
          <w:szCs w:val="22"/>
        </w:rPr>
        <w:lastRenderedPageBreak/>
        <w:t>По завершению выступлений присутствующим была предоставлена возможность задать интересующие их вопросы. Организаторы мероприятия, со своей стороны, постарались дать на них максимально развёрнутые ответы.</w:t>
      </w:r>
    </w:p>
    <w:p w:rsidR="00DC1BB6" w:rsidRDefault="00DC1BB6" w:rsidP="00506653">
      <w:pPr>
        <w:pStyle w:val="a3"/>
        <w:spacing w:before="0" w:beforeAutospacing="0" w:after="0" w:afterAutospacing="0"/>
        <w:jc w:val="both"/>
        <w:rPr>
          <w:rFonts w:ascii="Arial" w:hAnsi="Arial" w:cs="Arial"/>
          <w:sz w:val="22"/>
          <w:szCs w:val="22"/>
        </w:rPr>
      </w:pPr>
    </w:p>
    <w:p w:rsidR="007E5C8D" w:rsidRDefault="007E5C8D" w:rsidP="00057C5A">
      <w:pPr>
        <w:pStyle w:val="a3"/>
        <w:spacing w:before="0" w:beforeAutospacing="0" w:after="0" w:afterAutospacing="0"/>
        <w:jc w:val="both"/>
        <w:rPr>
          <w:rFonts w:ascii="Segoe UI" w:eastAsiaTheme="minorHAnsi" w:hAnsi="Segoe UI" w:cs="Segoe UI"/>
          <w:color w:val="000000"/>
          <w:sz w:val="20"/>
          <w:szCs w:val="20"/>
          <w:shd w:val="clear" w:color="auto" w:fill="FFFFFF"/>
          <w:lang w:eastAsia="en-US"/>
        </w:rPr>
      </w:pPr>
    </w:p>
    <w:p w:rsidR="00057C5A" w:rsidRDefault="00057C5A" w:rsidP="00057C5A">
      <w:pPr>
        <w:pStyle w:val="a3"/>
        <w:spacing w:before="0" w:beforeAutospacing="0" w:after="0" w:afterAutospacing="0"/>
        <w:jc w:val="both"/>
        <w:rPr>
          <w:rFonts w:ascii="Segoe UI" w:eastAsiaTheme="minorHAnsi" w:hAnsi="Segoe UI" w:cs="Segoe UI"/>
          <w:color w:val="000000"/>
          <w:sz w:val="20"/>
          <w:szCs w:val="20"/>
          <w:shd w:val="clear" w:color="auto" w:fill="FFFFFF"/>
          <w:lang w:eastAsia="en-US"/>
        </w:rPr>
      </w:pPr>
      <w:r>
        <w:rPr>
          <w:noProof/>
        </w:rPr>
        <mc:AlternateContent>
          <mc:Choice Requires="wps">
            <w:drawing>
              <wp:anchor distT="4294967291" distB="4294967291" distL="114300" distR="114300" simplePos="0" relativeHeight="251659264" behindDoc="0" locked="0" layoutInCell="1" allowOverlap="1">
                <wp:simplePos x="0" y="0"/>
                <wp:positionH relativeFrom="column">
                  <wp:posOffset>-165735</wp:posOffset>
                </wp:positionH>
                <wp:positionV relativeFrom="paragraph">
                  <wp:posOffset>69850</wp:posOffset>
                </wp:positionV>
                <wp:extent cx="6000750" cy="0"/>
                <wp:effectExtent l="0" t="0" r="19050"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27F34E" id="_x0000_t32" coordsize="21600,21600" o:spt="32" o:oned="t" path="m,l21600,21600e" filled="f">
                <v:path arrowok="t" fillok="f" o:connecttype="none"/>
                <o:lock v:ext="edit" shapetype="t"/>
              </v:shapetype>
              <v:shape id="Прямая со стрелкой 7" o:spid="_x0000_s1026" type="#_x0000_t32" style="position:absolute;margin-left:-13.05pt;margin-top:5.5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" strokecolor="#0070c0" strokeweight="1.25pt"/>
            </w:pict>
          </mc:Fallback>
        </mc:AlternateContent>
      </w:r>
    </w:p>
    <w:p w:rsidR="00057C5A" w:rsidRDefault="00057C5A" w:rsidP="00057C5A">
      <w:pPr>
        <w:widowControl w:val="0"/>
        <w:suppressAutoHyphens/>
        <w:spacing w:after="0" w:line="240" w:lineRule="auto"/>
        <w:jc w:val="both"/>
        <w:rPr>
          <w:rFonts w:ascii="Segoe UI" w:eastAsia="Arial Unicode MS" w:hAnsi="Segoe UI" w:cs="Segoe UI"/>
          <w:b/>
          <w:bCs/>
          <w:noProof/>
          <w:kern w:val="2"/>
          <w:sz w:val="20"/>
          <w:szCs w:val="20"/>
          <w:lang w:eastAsia="sk-SK"/>
        </w:rPr>
      </w:pPr>
      <w:r>
        <w:rPr>
          <w:rFonts w:ascii="Segoe UI" w:eastAsia="Arial Unicode MS" w:hAnsi="Segoe UI" w:cs="Segoe UI"/>
          <w:b/>
          <w:bCs/>
          <w:noProof/>
          <w:kern w:val="2"/>
          <w:sz w:val="20"/>
          <w:szCs w:val="20"/>
          <w:lang w:eastAsia="sk-SK"/>
        </w:rPr>
        <w:t>О Росреестре</w:t>
      </w:r>
    </w:p>
    <w:p w:rsidR="00057C5A" w:rsidRDefault="00057C5A" w:rsidP="00057C5A">
      <w:pPr>
        <w:pStyle w:val="2"/>
        <w:ind w:firstLine="0"/>
        <w:rPr>
          <w:rFonts w:ascii="Segoe UI" w:eastAsia="Arial Unicode MS" w:hAnsi="Segoe UI" w:cs="Segoe UI"/>
          <w:bCs/>
          <w:noProof/>
          <w:kern w:val="2"/>
          <w:sz w:val="20"/>
          <w:lang w:eastAsia="sk-SK"/>
        </w:rPr>
      </w:pPr>
      <w:r>
        <w:rPr>
          <w:rFonts w:ascii="Segoe UI" w:eastAsia="Arial Unicode MS" w:hAnsi="Segoe UI" w:cs="Segoe UI"/>
          <w:bCs/>
          <w:noProof/>
          <w:kern w:val="2"/>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057C5A" w:rsidRDefault="00057C5A" w:rsidP="00057C5A">
      <w:pPr>
        <w:widowControl w:val="0"/>
        <w:suppressAutoHyphens/>
        <w:spacing w:after="0" w:line="240" w:lineRule="auto"/>
        <w:jc w:val="both"/>
        <w:rPr>
          <w:rFonts w:ascii="Segoe UI" w:eastAsia="Arial Unicode MS" w:hAnsi="Segoe UI" w:cs="Segoe UI"/>
          <w:b/>
          <w:bCs/>
          <w:noProof/>
          <w:kern w:val="2"/>
          <w:sz w:val="20"/>
          <w:szCs w:val="20"/>
          <w:lang w:eastAsia="sk-SK"/>
        </w:rPr>
      </w:pPr>
    </w:p>
    <w:p w:rsidR="00057C5A" w:rsidRDefault="00057C5A" w:rsidP="00057C5A">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lang w:eastAsia="sk-SK"/>
        </w:rPr>
      </w:pPr>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+7 909 268 33 77, (4822) </w:t>
      </w:r>
      <w:r w:rsidR="00B067D2" w:rsidRPr="00902BED">
        <w:rPr>
          <w:rFonts w:ascii="Segoe UI" w:eastAsia="Arial Unicode MS" w:hAnsi="Segoe UI" w:cs="Segoe UI"/>
          <w:bCs/>
          <w:noProof/>
          <w:kern w:val="2"/>
          <w:sz w:val="18"/>
          <w:szCs w:val="18"/>
          <w:lang w:eastAsia="sk-SK"/>
        </w:rPr>
        <w:t xml:space="preserve">47 73 44 </w:t>
      </w:r>
      <w:r>
        <w:rPr>
          <w:rFonts w:ascii="Segoe UI" w:eastAsia="Arial Unicode MS" w:hAnsi="Segoe UI" w:cs="Segoe UI"/>
          <w:bCs/>
          <w:noProof/>
          <w:kern w:val="2"/>
          <w:sz w:val="18"/>
          <w:szCs w:val="18"/>
          <w:lang w:eastAsia="sk-SK"/>
        </w:rPr>
        <w:t xml:space="preserve"> (доб. 1010)</w:t>
      </w:r>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lang w:eastAsia="sk-SK"/>
        </w:rPr>
      </w:pPr>
    </w:p>
    <w:p w:rsidR="00057C5A" w:rsidRDefault="00B82063" w:rsidP="00057C5A">
      <w:pPr>
        <w:widowControl w:val="0"/>
        <w:suppressAutoHyphens/>
        <w:spacing w:after="0" w:line="240" w:lineRule="auto"/>
        <w:jc w:val="both"/>
        <w:rPr>
          <w:rFonts w:ascii="Segoe UI" w:eastAsia="Arial Unicode MS" w:hAnsi="Segoe UI" w:cs="Segoe UI"/>
          <w:bCs/>
          <w:noProof/>
          <w:kern w:val="2"/>
          <w:sz w:val="18"/>
          <w:szCs w:val="18"/>
          <w:lang w:eastAsia="sk-SK"/>
        </w:rPr>
      </w:pPr>
      <w:hyperlink r:id="rId5" w:history="1">
        <w:r w:rsidR="00057C5A">
          <w:rPr>
            <w:rStyle w:val="a5"/>
            <w:rFonts w:ascii="Segoe UI" w:eastAsia="Arial Unicode MS" w:hAnsi="Segoe UI" w:cs="Segoe UI"/>
            <w:noProof/>
            <w:kern w:val="2"/>
            <w:sz w:val="18"/>
            <w:szCs w:val="18"/>
            <w:lang w:eastAsia="sk-SK"/>
          </w:rPr>
          <w:t>69_press_rosreestr@mail.ru</w:t>
        </w:r>
      </w:hyperlink>
    </w:p>
    <w:p w:rsidR="00057C5A" w:rsidRDefault="00B82063" w:rsidP="00057C5A">
      <w:pPr>
        <w:widowControl w:val="0"/>
        <w:suppressAutoHyphens/>
        <w:spacing w:after="0" w:line="240" w:lineRule="auto"/>
        <w:jc w:val="both"/>
        <w:rPr>
          <w:rFonts w:ascii="Segoe UI" w:hAnsi="Segoe UI" w:cs="Segoe UI"/>
          <w:sz w:val="18"/>
          <w:szCs w:val="18"/>
        </w:rPr>
      </w:pPr>
      <w:hyperlink r:id="rId6" w:history="1">
        <w:r w:rsidR="00057C5A">
          <w:rPr>
            <w:rStyle w:val="a5"/>
            <w:rFonts w:ascii="Segoe UI" w:hAnsi="Segoe UI" w:cs="Segoe UI"/>
            <w:sz w:val="18"/>
            <w:szCs w:val="18"/>
          </w:rPr>
          <w:t>https://rosreestr.gov.ru/site/</w:t>
        </w:r>
      </w:hyperlink>
    </w:p>
    <w:p w:rsidR="00057C5A" w:rsidRDefault="00B82063" w:rsidP="00057C5A">
      <w:pPr>
        <w:widowControl w:val="0"/>
        <w:suppressAutoHyphens/>
        <w:spacing w:after="0" w:line="240" w:lineRule="auto"/>
        <w:jc w:val="both"/>
      </w:pPr>
      <w:hyperlink r:id="rId7" w:history="1">
        <w:r w:rsidR="00057C5A">
          <w:rPr>
            <w:rStyle w:val="a5"/>
            <w:rFonts w:ascii="Segoe UI" w:eastAsia="Arial Unicode MS" w:hAnsi="Segoe UI" w:cs="Segoe UI"/>
            <w:noProof/>
            <w:kern w:val="2"/>
            <w:sz w:val="18"/>
            <w:szCs w:val="18"/>
            <w:lang w:val="en-US" w:eastAsia="sk-SK"/>
          </w:rPr>
          <w:t>https</w:t>
        </w:r>
        <w:r w:rsidR="00057C5A">
          <w:rPr>
            <w:rStyle w:val="a5"/>
            <w:rFonts w:ascii="Segoe UI" w:eastAsia="Arial Unicode MS" w:hAnsi="Segoe UI" w:cs="Segoe UI"/>
            <w:noProof/>
            <w:kern w:val="2"/>
            <w:sz w:val="18"/>
            <w:szCs w:val="18"/>
            <w:lang w:eastAsia="sk-SK"/>
          </w:rPr>
          <w:t>://</w:t>
        </w:r>
        <w:r w:rsidR="00057C5A">
          <w:rPr>
            <w:rStyle w:val="a5"/>
            <w:rFonts w:ascii="Segoe UI" w:eastAsia="Arial Unicode MS" w:hAnsi="Segoe UI" w:cs="Segoe UI"/>
            <w:noProof/>
            <w:kern w:val="2"/>
            <w:sz w:val="18"/>
            <w:szCs w:val="18"/>
            <w:lang w:val="en-US" w:eastAsia="sk-SK"/>
          </w:rPr>
          <w:t>vk</w:t>
        </w:r>
        <w:r w:rsidR="00057C5A">
          <w:rPr>
            <w:rStyle w:val="a5"/>
            <w:rFonts w:ascii="Segoe UI" w:eastAsia="Arial Unicode MS" w:hAnsi="Segoe UI" w:cs="Segoe UI"/>
            <w:noProof/>
            <w:kern w:val="2"/>
            <w:sz w:val="18"/>
            <w:szCs w:val="18"/>
            <w:lang w:eastAsia="sk-SK"/>
          </w:rPr>
          <w:t>.</w:t>
        </w:r>
        <w:r w:rsidR="00057C5A">
          <w:rPr>
            <w:rStyle w:val="a5"/>
            <w:rFonts w:ascii="Segoe UI" w:eastAsia="Arial Unicode MS" w:hAnsi="Segoe UI" w:cs="Segoe UI"/>
            <w:noProof/>
            <w:kern w:val="2"/>
            <w:sz w:val="18"/>
            <w:szCs w:val="18"/>
            <w:lang w:val="en-US" w:eastAsia="sk-SK"/>
          </w:rPr>
          <w:t>com</w:t>
        </w:r>
        <w:r w:rsidR="00057C5A">
          <w:rPr>
            <w:rStyle w:val="a5"/>
            <w:rFonts w:ascii="Segoe UI" w:eastAsia="Arial Unicode MS" w:hAnsi="Segoe UI" w:cs="Segoe UI"/>
            <w:noProof/>
            <w:kern w:val="2"/>
            <w:sz w:val="18"/>
            <w:szCs w:val="18"/>
            <w:lang w:eastAsia="sk-SK"/>
          </w:rPr>
          <w:t>/</w:t>
        </w:r>
        <w:r w:rsidR="00057C5A">
          <w:rPr>
            <w:rStyle w:val="a5"/>
            <w:rFonts w:ascii="Segoe UI" w:eastAsia="Arial Unicode MS" w:hAnsi="Segoe UI" w:cs="Segoe UI"/>
            <w:noProof/>
            <w:kern w:val="2"/>
            <w:sz w:val="18"/>
            <w:szCs w:val="18"/>
            <w:lang w:val="en-US" w:eastAsia="sk-SK"/>
          </w:rPr>
          <w:t>rosreestr</w:t>
        </w:r>
        <w:r w:rsidR="00057C5A">
          <w:rPr>
            <w:rStyle w:val="a5"/>
            <w:rFonts w:ascii="Segoe UI" w:eastAsia="Arial Unicode MS" w:hAnsi="Segoe UI" w:cs="Segoe UI"/>
            <w:noProof/>
            <w:kern w:val="2"/>
            <w:sz w:val="18"/>
            <w:szCs w:val="18"/>
            <w:lang w:eastAsia="sk-SK"/>
          </w:rPr>
          <w:t>69</w:t>
        </w:r>
      </w:hyperlink>
    </w:p>
    <w:p w:rsidR="00057C5A" w:rsidRDefault="00B82063" w:rsidP="00057C5A">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8" w:history="1">
        <w:r w:rsidR="00057C5A">
          <w:rPr>
            <w:rStyle w:val="a5"/>
            <w:rFonts w:ascii="Segoe UI" w:eastAsia="Arial Unicode MS" w:hAnsi="Segoe UI" w:cs="Segoe UI"/>
            <w:bCs/>
            <w:noProof/>
            <w:kern w:val="2"/>
            <w:sz w:val="18"/>
            <w:szCs w:val="18"/>
            <w:lang w:eastAsia="sk-SK"/>
          </w:rPr>
          <w:t>https://t.me/rosreestr69</w:t>
        </w:r>
      </w:hyperlink>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u w:val="single"/>
          <w:lang w:eastAsia="sk-SK"/>
        </w:rPr>
      </w:pPr>
    </w:p>
    <w:p w:rsidR="00057C5A" w:rsidRDefault="00057C5A" w:rsidP="00057C5A">
      <w:pPr>
        <w:widowControl w:val="0"/>
        <w:suppressAutoHyphens/>
        <w:spacing w:after="0" w:line="240" w:lineRule="auto"/>
        <w:jc w:val="both"/>
        <w:rPr>
          <w:rFonts w:ascii="Times New Roman" w:hAnsi="Times New Roman" w:cs="Times New Roman"/>
          <w:color w:val="000000"/>
          <w:sz w:val="24"/>
          <w:szCs w:val="24"/>
          <w:shd w:val="clear" w:color="auto" w:fill="FFFFFF"/>
        </w:rPr>
      </w:pPr>
      <w:r>
        <w:rPr>
          <w:rFonts w:ascii="Segoe UI" w:eastAsia="Arial Unicode MS" w:hAnsi="Segoe UI" w:cs="Segoe UI"/>
          <w:bCs/>
          <w:noProof/>
          <w:kern w:val="2"/>
          <w:sz w:val="18"/>
          <w:szCs w:val="18"/>
          <w:lang w:eastAsia="sk-SK"/>
        </w:rPr>
        <w:t>170100, Тверь, Свободный пер., д. 2</w:t>
      </w:r>
    </w:p>
    <w:p w:rsidR="00057C5A" w:rsidRDefault="00057C5A" w:rsidP="00057C5A">
      <w:pPr>
        <w:spacing w:after="240" w:line="240" w:lineRule="auto"/>
        <w:ind w:firstLine="709"/>
        <w:jc w:val="both"/>
        <w:rPr>
          <w:rFonts w:ascii="Times New Roman" w:eastAsia="Times New Roman" w:hAnsi="Times New Roman" w:cs="Times New Roman"/>
          <w:sz w:val="28"/>
          <w:szCs w:val="28"/>
          <w:lang w:eastAsia="ru-RU"/>
        </w:rPr>
      </w:pPr>
    </w:p>
    <w:p w:rsidR="001F3C5E" w:rsidRDefault="001F3C5E"/>
    <w:sectPr w:rsidR="001F3C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C5E"/>
    <w:rsid w:val="00057C5A"/>
    <w:rsid w:val="0006315C"/>
    <w:rsid w:val="001751F4"/>
    <w:rsid w:val="001F3C5E"/>
    <w:rsid w:val="002642BC"/>
    <w:rsid w:val="002F625E"/>
    <w:rsid w:val="003E0A7A"/>
    <w:rsid w:val="00506653"/>
    <w:rsid w:val="007E5C8D"/>
    <w:rsid w:val="00860419"/>
    <w:rsid w:val="00902BED"/>
    <w:rsid w:val="00B067D2"/>
    <w:rsid w:val="00B82063"/>
    <w:rsid w:val="00D223C5"/>
    <w:rsid w:val="00DC1BB6"/>
    <w:rsid w:val="00E10922"/>
    <w:rsid w:val="00EE4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D8CA9"/>
  <w15:chartTrackingRefBased/>
  <w15:docId w15:val="{4E3D152A-FE08-4440-AE51-4BB600AC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57C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57C5A"/>
    <w:rPr>
      <w:b/>
      <w:bCs/>
    </w:rPr>
  </w:style>
  <w:style w:type="character" w:styleId="a5">
    <w:name w:val="Hyperlink"/>
    <w:basedOn w:val="a0"/>
    <w:uiPriority w:val="99"/>
    <w:semiHidden/>
    <w:unhideWhenUsed/>
    <w:rsid w:val="00057C5A"/>
    <w:rPr>
      <w:color w:val="0000FF"/>
      <w:u w:val="single"/>
    </w:rPr>
  </w:style>
  <w:style w:type="paragraph" w:styleId="2">
    <w:name w:val="Body Text Indent 2"/>
    <w:basedOn w:val="a"/>
    <w:link w:val="20"/>
    <w:uiPriority w:val="99"/>
    <w:semiHidden/>
    <w:unhideWhenUsed/>
    <w:rsid w:val="00057C5A"/>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uiPriority w:val="99"/>
    <w:semiHidden/>
    <w:rsid w:val="00057C5A"/>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1751F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751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0759">
      <w:bodyDiv w:val="1"/>
      <w:marLeft w:val="0"/>
      <w:marRight w:val="0"/>
      <w:marTop w:val="0"/>
      <w:marBottom w:val="0"/>
      <w:divBdr>
        <w:top w:val="none" w:sz="0" w:space="0" w:color="auto"/>
        <w:left w:val="none" w:sz="0" w:space="0" w:color="auto"/>
        <w:bottom w:val="none" w:sz="0" w:space="0" w:color="auto"/>
        <w:right w:val="none" w:sz="0" w:space="0" w:color="auto"/>
      </w:divBdr>
    </w:div>
    <w:div w:id="366954969">
      <w:bodyDiv w:val="1"/>
      <w:marLeft w:val="0"/>
      <w:marRight w:val="0"/>
      <w:marTop w:val="0"/>
      <w:marBottom w:val="0"/>
      <w:divBdr>
        <w:top w:val="none" w:sz="0" w:space="0" w:color="auto"/>
        <w:left w:val="none" w:sz="0" w:space="0" w:color="auto"/>
        <w:bottom w:val="none" w:sz="0" w:space="0" w:color="auto"/>
        <w:right w:val="none" w:sz="0" w:space="0" w:color="auto"/>
      </w:divBdr>
    </w:div>
    <w:div w:id="445271833">
      <w:bodyDiv w:val="1"/>
      <w:marLeft w:val="0"/>
      <w:marRight w:val="0"/>
      <w:marTop w:val="0"/>
      <w:marBottom w:val="0"/>
      <w:divBdr>
        <w:top w:val="none" w:sz="0" w:space="0" w:color="auto"/>
        <w:left w:val="none" w:sz="0" w:space="0" w:color="auto"/>
        <w:bottom w:val="none" w:sz="0" w:space="0" w:color="auto"/>
        <w:right w:val="none" w:sz="0" w:space="0" w:color="auto"/>
      </w:divBdr>
    </w:div>
    <w:div w:id="514001625">
      <w:bodyDiv w:val="1"/>
      <w:marLeft w:val="0"/>
      <w:marRight w:val="0"/>
      <w:marTop w:val="0"/>
      <w:marBottom w:val="0"/>
      <w:divBdr>
        <w:top w:val="none" w:sz="0" w:space="0" w:color="auto"/>
        <w:left w:val="none" w:sz="0" w:space="0" w:color="auto"/>
        <w:bottom w:val="none" w:sz="0" w:space="0" w:color="auto"/>
        <w:right w:val="none" w:sz="0" w:space="0" w:color="auto"/>
      </w:divBdr>
    </w:div>
    <w:div w:id="850682597">
      <w:bodyDiv w:val="1"/>
      <w:marLeft w:val="0"/>
      <w:marRight w:val="0"/>
      <w:marTop w:val="0"/>
      <w:marBottom w:val="0"/>
      <w:divBdr>
        <w:top w:val="none" w:sz="0" w:space="0" w:color="auto"/>
        <w:left w:val="none" w:sz="0" w:space="0" w:color="auto"/>
        <w:bottom w:val="none" w:sz="0" w:space="0" w:color="auto"/>
        <w:right w:val="none" w:sz="0" w:space="0" w:color="auto"/>
      </w:divBdr>
    </w:div>
    <w:div w:id="942112135">
      <w:bodyDiv w:val="1"/>
      <w:marLeft w:val="0"/>
      <w:marRight w:val="0"/>
      <w:marTop w:val="0"/>
      <w:marBottom w:val="0"/>
      <w:divBdr>
        <w:top w:val="none" w:sz="0" w:space="0" w:color="auto"/>
        <w:left w:val="none" w:sz="0" w:space="0" w:color="auto"/>
        <w:bottom w:val="none" w:sz="0" w:space="0" w:color="auto"/>
        <w:right w:val="none" w:sz="0" w:space="0" w:color="auto"/>
      </w:divBdr>
    </w:div>
    <w:div w:id="1255898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me/rosreestr69" TargetMode="External"/><Relationship Id="rId3" Type="http://schemas.openxmlformats.org/officeDocument/2006/relationships/webSettings" Target="webSettings.xml"/><Relationship Id="rId7" Type="http://schemas.openxmlformats.org/officeDocument/2006/relationships/hyperlink" Target="https://vk.com/rosreestr6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osreestr.gov.ru/site/" TargetMode="External"/><Relationship Id="rId5" Type="http://schemas.openxmlformats.org/officeDocument/2006/relationships/hyperlink" Target="mailto:69_press_rosreestr@mail.ru"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659</Words>
  <Characters>3762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tma</dc:creator>
  <cp:keywords/>
  <dc:description/>
  <cp:lastModifiedBy>tma</cp:lastModifiedBy>
  <cp:revision>9</cp:revision>
  <cp:lastPrinted>2022-12-16T12:40:00Z</cp:lastPrinted>
  <dcterms:created xsi:type="dcterms:W3CDTF">2022-12-15T06:46:00Z</dcterms:created>
  <dcterms:modified xsi:type="dcterms:W3CDTF">2022-12-16T12:43:00Z</dcterms:modified>
</cp:coreProperties>
</file>