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5B1AD3" w:rsidRPr="005B1AD3" w:rsidRDefault="005B1AD3" w:rsidP="004915DB">
      <w:pPr>
        <w:spacing w:after="156" w:line="240" w:lineRule="auto"/>
        <w:jc w:val="both"/>
        <w:rPr>
          <w:rFonts w:ascii="Arial" w:eastAsia="Times New Roman" w:hAnsi="Arial" w:cs="Arial"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В Тверской области обследование земельных участков </w:t>
      </w:r>
      <w:r w:rsidR="007D4A60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теперь </w:t>
      </w:r>
      <w:proofErr w:type="gramStart"/>
      <w:r>
        <w:rPr>
          <w:rFonts w:ascii="Arial" w:eastAsia="Times New Roman" w:hAnsi="Arial" w:cs="Arial"/>
          <w:bCs/>
          <w:sz w:val="32"/>
          <w:szCs w:val="32"/>
          <w:lang w:eastAsia="ru-RU"/>
        </w:rPr>
        <w:t>проводится</w:t>
      </w:r>
      <w:proofErr w:type="gramEnd"/>
      <w:r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  <w:r w:rsidR="004915DB">
        <w:rPr>
          <w:rFonts w:ascii="Arial" w:eastAsia="Times New Roman" w:hAnsi="Arial" w:cs="Arial"/>
          <w:bCs/>
          <w:sz w:val="32"/>
          <w:szCs w:val="32"/>
          <w:lang w:eastAsia="ru-RU"/>
        </w:rPr>
        <w:t>в том числе</w:t>
      </w:r>
      <w:r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с помощью</w:t>
      </w:r>
      <w:r w:rsidRPr="005B1AD3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беспилотн</w:t>
      </w:r>
      <w:r>
        <w:rPr>
          <w:rFonts w:ascii="Arial" w:eastAsia="Times New Roman" w:hAnsi="Arial" w:cs="Arial"/>
          <w:bCs/>
          <w:sz w:val="32"/>
          <w:szCs w:val="32"/>
          <w:lang w:eastAsia="ru-RU"/>
        </w:rPr>
        <w:t>ого летательного аппарата</w:t>
      </w:r>
    </w:p>
    <w:p w:rsidR="005B1AD3" w:rsidRPr="005B1AD3" w:rsidRDefault="004915DB" w:rsidP="005B1AD3">
      <w:pPr>
        <w:shd w:val="clear" w:color="auto" w:fill="FFFFFF"/>
        <w:spacing w:after="0" w:line="240" w:lineRule="auto"/>
        <w:jc w:val="both"/>
        <w:rPr>
          <w:rStyle w:val="dsexttext-tov6w"/>
          <w:rFonts w:ascii="Arial" w:hAnsi="Arial" w:cs="Arial"/>
          <w:color w:val="000000" w:themeColor="text1"/>
          <w:spacing w:val="-5"/>
        </w:rPr>
      </w:pPr>
      <w:r>
        <w:rPr>
          <w:rFonts w:ascii="Arial" w:eastAsia="Times New Roman" w:hAnsi="Arial" w:cs="Arial"/>
          <w:lang w:eastAsia="ru-RU"/>
        </w:rPr>
        <w:t>В</w:t>
      </w:r>
      <w:r w:rsidRPr="004915DB">
        <w:rPr>
          <w:rFonts w:ascii="Arial" w:eastAsia="Times New Roman" w:hAnsi="Arial" w:cs="Arial"/>
          <w:lang w:eastAsia="ru-RU"/>
        </w:rPr>
        <w:t xml:space="preserve"> октябре </w:t>
      </w:r>
      <w:r w:rsidR="00A2754E">
        <w:rPr>
          <w:rFonts w:ascii="Arial" w:eastAsia="Times New Roman" w:hAnsi="Arial" w:cs="Arial"/>
          <w:lang w:eastAsia="ru-RU"/>
        </w:rPr>
        <w:t>2022</w:t>
      </w:r>
      <w:r w:rsidRPr="004915DB">
        <w:rPr>
          <w:rFonts w:ascii="Arial" w:eastAsia="Times New Roman" w:hAnsi="Arial" w:cs="Arial"/>
          <w:lang w:eastAsia="ru-RU"/>
        </w:rPr>
        <w:t xml:space="preserve"> года </w:t>
      </w:r>
      <w:r w:rsidR="00A2754E">
        <w:rPr>
          <w:rFonts w:ascii="Arial" w:eastAsia="Times New Roman" w:hAnsi="Arial" w:cs="Arial"/>
          <w:lang w:eastAsia="ru-RU"/>
        </w:rPr>
        <w:t xml:space="preserve">сотрудниками Управления Росреестра по Тверской области </w:t>
      </w:r>
      <w:r w:rsidRPr="004915DB">
        <w:rPr>
          <w:rFonts w:ascii="Arial" w:eastAsia="Times New Roman" w:hAnsi="Arial" w:cs="Arial"/>
          <w:lang w:eastAsia="ru-RU"/>
        </w:rPr>
        <w:t>при помощи беспилотного</w:t>
      </w:r>
      <w:r w:rsidR="00CC4EE6">
        <w:rPr>
          <w:rFonts w:ascii="Arial" w:eastAsia="Times New Roman" w:hAnsi="Arial" w:cs="Arial"/>
          <w:lang w:eastAsia="ru-RU"/>
        </w:rPr>
        <w:t xml:space="preserve"> летательного </w:t>
      </w:r>
      <w:r w:rsidRPr="004915DB">
        <w:rPr>
          <w:rFonts w:ascii="Arial" w:eastAsia="Times New Roman" w:hAnsi="Arial" w:cs="Arial"/>
          <w:lang w:eastAsia="ru-RU"/>
        </w:rPr>
        <w:t xml:space="preserve">аппарата </w:t>
      </w:r>
      <w:r w:rsidR="00CC4EE6">
        <w:rPr>
          <w:rFonts w:ascii="Arial" w:eastAsia="Times New Roman" w:hAnsi="Arial" w:cs="Arial"/>
          <w:lang w:eastAsia="ru-RU"/>
        </w:rPr>
        <w:t xml:space="preserve">(БПЛА) </w:t>
      </w:r>
      <w:r w:rsidRPr="004915DB">
        <w:rPr>
          <w:rFonts w:ascii="Arial" w:eastAsia="Times New Roman" w:hAnsi="Arial" w:cs="Arial"/>
          <w:lang w:eastAsia="ru-RU"/>
        </w:rPr>
        <w:t>выполнено обследование территории земельных</w:t>
      </w:r>
      <w:r w:rsidRPr="004915DB">
        <w:rPr>
          <w:rStyle w:val="dsexttext-tov6w"/>
          <w:rFonts w:ascii="Arial" w:hAnsi="Arial" w:cs="Arial"/>
          <w:color w:val="000000" w:themeColor="text1"/>
          <w:spacing w:val="-5"/>
        </w:rPr>
        <w:t xml:space="preserve"> учас</w:t>
      </w:r>
      <w:r w:rsidRPr="005B1AD3">
        <w:rPr>
          <w:rStyle w:val="dsexttext-tov6w"/>
          <w:rFonts w:ascii="Arial" w:hAnsi="Arial" w:cs="Arial"/>
          <w:color w:val="000000" w:themeColor="text1"/>
          <w:spacing w:val="-5"/>
        </w:rPr>
        <w:t>тков в Калининском районе площадью почти 300 га.</w:t>
      </w:r>
      <w:r w:rsidR="00A2754E">
        <w:rPr>
          <w:rStyle w:val="dsexttext-tov6w"/>
          <w:rFonts w:ascii="Arial" w:hAnsi="Arial" w:cs="Arial"/>
          <w:color w:val="000000" w:themeColor="text1"/>
          <w:spacing w:val="-5"/>
        </w:rPr>
        <w:t xml:space="preserve"> Такая работа проводится в</w:t>
      </w:r>
      <w:r w:rsidR="005B1AD3" w:rsidRPr="005B1AD3">
        <w:rPr>
          <w:rFonts w:ascii="Arial" w:eastAsia="Times New Roman" w:hAnsi="Arial" w:cs="Arial"/>
          <w:color w:val="000000" w:themeColor="text1"/>
          <w:lang w:eastAsia="ru-RU"/>
        </w:rPr>
        <w:t xml:space="preserve"> рамках реализации </w:t>
      </w:r>
      <w:proofErr w:type="spellStart"/>
      <w:r>
        <w:rPr>
          <w:rFonts w:ascii="Arial" w:eastAsia="Times New Roman" w:hAnsi="Arial" w:cs="Arial"/>
          <w:color w:val="000000" w:themeColor="text1"/>
          <w:lang w:eastAsia="ru-RU"/>
        </w:rPr>
        <w:t>Росреестром</w:t>
      </w:r>
      <w:proofErr w:type="spellEnd"/>
      <w:r w:rsidR="005B1AD3" w:rsidRPr="005B1AD3">
        <w:rPr>
          <w:rFonts w:ascii="Arial" w:eastAsia="Times New Roman" w:hAnsi="Arial" w:cs="Arial"/>
          <w:color w:val="000000" w:themeColor="text1"/>
          <w:lang w:eastAsia="ru-RU"/>
        </w:rPr>
        <w:t xml:space="preserve"> проекта </w:t>
      </w:r>
      <w:r>
        <w:rPr>
          <w:rFonts w:ascii="Arial" w:eastAsia="Times New Roman" w:hAnsi="Arial" w:cs="Arial"/>
          <w:color w:val="000000" w:themeColor="text1"/>
          <w:lang w:eastAsia="ru-RU"/>
        </w:rPr>
        <w:t xml:space="preserve">по </w:t>
      </w:r>
      <w:r w:rsidRPr="004915DB">
        <w:rPr>
          <w:rFonts w:ascii="Arial" w:eastAsia="Times New Roman" w:hAnsi="Arial" w:cs="Arial"/>
          <w:color w:val="000000" w:themeColor="text1"/>
          <w:lang w:eastAsia="ru-RU"/>
        </w:rPr>
        <w:t xml:space="preserve">применению </w:t>
      </w:r>
      <w:r w:rsidR="00CC4EE6">
        <w:rPr>
          <w:rFonts w:ascii="Arial" w:eastAsia="Times New Roman" w:hAnsi="Arial" w:cs="Arial"/>
          <w:color w:val="000000" w:themeColor="text1"/>
          <w:lang w:eastAsia="ru-RU"/>
        </w:rPr>
        <w:t>БПЛА</w:t>
      </w:r>
      <w:r w:rsidRPr="004915DB">
        <w:rPr>
          <w:rFonts w:ascii="Arial" w:eastAsia="Times New Roman" w:hAnsi="Arial" w:cs="Arial"/>
          <w:color w:val="000000" w:themeColor="text1"/>
          <w:lang w:eastAsia="ru-RU"/>
        </w:rPr>
        <w:t xml:space="preserve"> </w:t>
      </w:r>
      <w:r>
        <w:rPr>
          <w:rFonts w:ascii="Arial" w:eastAsia="Times New Roman" w:hAnsi="Arial" w:cs="Arial"/>
          <w:color w:val="000000" w:themeColor="text1"/>
          <w:lang w:eastAsia="ru-RU"/>
        </w:rPr>
        <w:t xml:space="preserve"> </w:t>
      </w:r>
      <w:r w:rsidR="00A2754E">
        <w:rPr>
          <w:rFonts w:ascii="Arial" w:eastAsia="Times New Roman" w:hAnsi="Arial" w:cs="Arial"/>
          <w:color w:val="000000" w:themeColor="text1"/>
          <w:lang w:eastAsia="ru-RU"/>
        </w:rPr>
        <w:t>при осуществлении государственного земельного контроля (надзора)</w:t>
      </w:r>
      <w:r w:rsidR="005B1AD3" w:rsidRPr="004915DB">
        <w:rPr>
          <w:rFonts w:ascii="Arial" w:eastAsia="Times New Roman" w:hAnsi="Arial" w:cs="Arial"/>
          <w:lang w:eastAsia="ru-RU"/>
        </w:rPr>
        <w:t xml:space="preserve">. </w:t>
      </w:r>
    </w:p>
    <w:p w:rsidR="005B1AD3" w:rsidRDefault="005B1AD3" w:rsidP="005B1A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5B1AD3" w:rsidRPr="00011DA9" w:rsidRDefault="00A2754E" w:rsidP="005B1A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</w:pPr>
      <w:r w:rsidRPr="00A2754E">
        <w:rPr>
          <w:rFonts w:ascii="Arial" w:eastAsia="Times New Roman" w:hAnsi="Arial" w:cs="Arial"/>
          <w:b/>
          <w:color w:val="000000" w:themeColor="text1"/>
          <w:lang w:eastAsia="ru-RU"/>
        </w:rPr>
        <w:t>Руководитель Управления Росреестра по Тверской области Николай Фролов:</w:t>
      </w:r>
      <w:r>
        <w:rPr>
          <w:rFonts w:ascii="Arial" w:eastAsia="Times New Roman" w:hAnsi="Arial" w:cs="Arial"/>
          <w:color w:val="000000" w:themeColor="text1"/>
          <w:lang w:eastAsia="ru-RU"/>
        </w:rPr>
        <w:t xml:space="preserve"> </w:t>
      </w:r>
      <w:r w:rsidRPr="00011DA9">
        <w:rPr>
          <w:rFonts w:ascii="Arial" w:eastAsia="Times New Roman" w:hAnsi="Arial" w:cs="Arial"/>
          <w:i/>
          <w:color w:val="000000" w:themeColor="text1"/>
          <w:lang w:eastAsia="ru-RU"/>
        </w:rPr>
        <w:t>«И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>спользование беспилотн</w:t>
      </w:r>
      <w:r w:rsidRPr="00011DA9">
        <w:rPr>
          <w:rFonts w:ascii="Arial" w:eastAsia="Times New Roman" w:hAnsi="Arial" w:cs="Arial"/>
          <w:i/>
          <w:color w:val="000000" w:themeColor="text1"/>
          <w:lang w:eastAsia="ru-RU"/>
        </w:rPr>
        <w:t>ого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летательн</w:t>
      </w:r>
      <w:r w:rsidRPr="00011DA9">
        <w:rPr>
          <w:rFonts w:ascii="Arial" w:eastAsia="Times New Roman" w:hAnsi="Arial" w:cs="Arial"/>
          <w:i/>
          <w:color w:val="000000" w:themeColor="text1"/>
          <w:lang w:eastAsia="ru-RU"/>
        </w:rPr>
        <w:t>ого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аппарат</w:t>
      </w:r>
      <w:r w:rsidRPr="00011DA9">
        <w:rPr>
          <w:rFonts w:ascii="Arial" w:eastAsia="Times New Roman" w:hAnsi="Arial" w:cs="Arial"/>
          <w:i/>
          <w:color w:val="000000" w:themeColor="text1"/>
          <w:lang w:eastAsia="ru-RU"/>
        </w:rPr>
        <w:t>а позволит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</w:t>
      </w:r>
      <w:r w:rsidR="00655C9A">
        <w:rPr>
          <w:rFonts w:ascii="Arial" w:eastAsia="Times New Roman" w:hAnsi="Arial" w:cs="Arial"/>
          <w:i/>
          <w:color w:val="000000" w:themeColor="text1"/>
          <w:lang w:eastAsia="ru-RU"/>
        </w:rPr>
        <w:t xml:space="preserve">более 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>эффективно решать задачи Росреестра</w:t>
      </w:r>
      <w:r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на территории Тверской области</w:t>
      </w:r>
      <w:r w:rsidR="00655C9A">
        <w:rPr>
          <w:rFonts w:ascii="Arial" w:eastAsia="Times New Roman" w:hAnsi="Arial" w:cs="Arial"/>
          <w:i/>
          <w:color w:val="000000" w:themeColor="text1"/>
          <w:lang w:eastAsia="ru-RU"/>
        </w:rPr>
        <w:t>.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</w:t>
      </w:r>
      <w:r w:rsidR="00655C9A">
        <w:rPr>
          <w:rFonts w:ascii="Arial" w:eastAsia="Times New Roman" w:hAnsi="Arial" w:cs="Arial"/>
          <w:i/>
          <w:color w:val="000000" w:themeColor="text1"/>
          <w:lang w:eastAsia="ru-RU"/>
        </w:rPr>
        <w:t>Речь идет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не только </w:t>
      </w:r>
      <w:r w:rsidR="00655C9A">
        <w:rPr>
          <w:rFonts w:ascii="Arial" w:eastAsia="Times New Roman" w:hAnsi="Arial" w:cs="Arial"/>
          <w:i/>
          <w:color w:val="000000" w:themeColor="text1"/>
          <w:lang w:eastAsia="ru-RU"/>
        </w:rPr>
        <w:t xml:space="preserve">о 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>контрол</w:t>
      </w:r>
      <w:r w:rsidR="00655C9A">
        <w:rPr>
          <w:rFonts w:ascii="Arial" w:eastAsia="Times New Roman" w:hAnsi="Arial" w:cs="Arial"/>
          <w:i/>
          <w:color w:val="000000" w:themeColor="text1"/>
          <w:lang w:eastAsia="ru-RU"/>
        </w:rPr>
        <w:t>е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</w:t>
      </w:r>
      <w:r w:rsidR="00655C9A">
        <w:rPr>
          <w:rFonts w:ascii="Arial" w:eastAsia="Times New Roman" w:hAnsi="Arial" w:cs="Arial"/>
          <w:i/>
          <w:color w:val="000000" w:themeColor="text1"/>
          <w:lang w:eastAsia="ru-RU"/>
        </w:rPr>
        <w:t>над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соблюдением земельного законодательства, но</w:t>
      </w:r>
      <w:r w:rsidRPr="00011DA9">
        <w:rPr>
          <w:rFonts w:ascii="Arial" w:eastAsia="Times New Roman" w:hAnsi="Arial" w:cs="Arial"/>
          <w:i/>
          <w:color w:val="000000" w:themeColor="text1"/>
          <w:lang w:eastAsia="ru-RU"/>
        </w:rPr>
        <w:t xml:space="preserve"> </w:t>
      </w:r>
      <w:r w:rsidR="005B1AD3" w:rsidRPr="00011DA9">
        <w:rPr>
          <w:rFonts w:ascii="Arial" w:eastAsia="Times New Roman" w:hAnsi="Arial" w:cs="Arial"/>
          <w:i/>
          <w:color w:val="000000" w:themeColor="text1"/>
          <w:lang w:eastAsia="ru-RU"/>
        </w:rPr>
        <w:t>и </w:t>
      </w:r>
      <w:r w:rsidR="005B1AD3" w:rsidRPr="00011DA9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>выявлени</w:t>
      </w:r>
      <w:r w:rsidR="00655C9A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>и</w:t>
      </w:r>
      <w:r w:rsidR="005B1AD3" w:rsidRPr="00011DA9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 xml:space="preserve"> </w:t>
      </w:r>
      <w:r w:rsidR="00655C9A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 xml:space="preserve">в регионе </w:t>
      </w:r>
      <w:r w:rsidR="005B1AD3" w:rsidRPr="00011DA9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>неиспользуемых земель для</w:t>
      </w:r>
      <w:r w:rsidR="00655C9A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 xml:space="preserve"> последующего </w:t>
      </w:r>
      <w:r w:rsidR="005B1AD3" w:rsidRPr="00011DA9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>вовлечения их в оборот</w:t>
      </w:r>
      <w:r w:rsidR="00011DA9" w:rsidRPr="00011DA9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>»</w:t>
      </w:r>
      <w:r w:rsidR="005B1AD3" w:rsidRPr="00011DA9">
        <w:rPr>
          <w:rFonts w:ascii="Arial" w:eastAsia="Times New Roman" w:hAnsi="Arial" w:cs="Arial"/>
          <w:i/>
          <w:color w:val="000000" w:themeColor="text1"/>
          <w:shd w:val="clear" w:color="auto" w:fill="FFFFFF"/>
          <w:lang w:eastAsia="ru-RU"/>
        </w:rPr>
        <w:t xml:space="preserve">. </w:t>
      </w:r>
    </w:p>
    <w:p w:rsidR="005B1AD3" w:rsidRDefault="005B1AD3" w:rsidP="005B1A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</w:p>
    <w:p w:rsidR="005B1AD3" w:rsidRPr="005B1AD3" w:rsidRDefault="005B1AD3" w:rsidP="005B1AD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ru-RU"/>
        </w:rPr>
      </w:pPr>
      <w:r w:rsidRPr="005B1AD3">
        <w:rPr>
          <w:rFonts w:ascii="Arial" w:eastAsia="Times New Roman" w:hAnsi="Arial" w:cs="Arial"/>
          <w:color w:val="000000" w:themeColor="text1"/>
          <w:lang w:eastAsia="ru-RU"/>
        </w:rPr>
        <w:t xml:space="preserve">Подготовленные с помощью </w:t>
      </w:r>
      <w:proofErr w:type="spellStart"/>
      <w:r w:rsidRPr="005B1AD3">
        <w:rPr>
          <w:rFonts w:ascii="Arial" w:eastAsia="Times New Roman" w:hAnsi="Arial" w:cs="Arial"/>
          <w:color w:val="000000" w:themeColor="text1"/>
          <w:lang w:eastAsia="ru-RU"/>
        </w:rPr>
        <w:t>беспилотника</w:t>
      </w:r>
      <w:proofErr w:type="spellEnd"/>
      <w:r w:rsidRPr="005B1AD3">
        <w:rPr>
          <w:rFonts w:ascii="Arial" w:eastAsia="Times New Roman" w:hAnsi="Arial" w:cs="Arial"/>
          <w:color w:val="000000" w:themeColor="text1"/>
          <w:lang w:eastAsia="ru-RU"/>
        </w:rPr>
        <w:t xml:space="preserve"> снимки и </w:t>
      </w:r>
      <w:proofErr w:type="spellStart"/>
      <w:r w:rsidRPr="005B1AD3">
        <w:rPr>
          <w:rFonts w:ascii="Arial" w:eastAsia="Times New Roman" w:hAnsi="Arial" w:cs="Arial"/>
          <w:color w:val="000000" w:themeColor="text1"/>
          <w:lang w:eastAsia="ru-RU"/>
        </w:rPr>
        <w:t>ортофотопланы</w:t>
      </w:r>
      <w:proofErr w:type="spellEnd"/>
      <w:r w:rsidRPr="005B1AD3">
        <w:rPr>
          <w:rFonts w:ascii="Arial" w:eastAsia="Times New Roman" w:hAnsi="Arial" w:cs="Arial"/>
          <w:color w:val="000000" w:themeColor="text1"/>
          <w:lang w:eastAsia="ru-RU"/>
        </w:rPr>
        <w:t xml:space="preserve"> будут применяться для определения фактического использования земельных участков, координат характерных точек их границ в целях проверки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землепользователей.</w:t>
      </w:r>
    </w:p>
    <w:p w:rsidR="005B1AD3" w:rsidRDefault="005B1AD3" w:rsidP="005B1AD3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pacing w:val="2"/>
          <w:sz w:val="22"/>
          <w:szCs w:val="22"/>
        </w:rPr>
      </w:pPr>
    </w:p>
    <w:p w:rsidR="005B1AD3" w:rsidRPr="005B1AD3" w:rsidRDefault="005B1AD3" w:rsidP="005B1AD3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pacing w:val="2"/>
          <w:sz w:val="22"/>
          <w:szCs w:val="22"/>
        </w:rPr>
      </w:pPr>
      <w:r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Такие обследования проводятся без непосредственного участия собственников. Применение </w:t>
      </w:r>
      <w:proofErr w:type="spellStart"/>
      <w:r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>беспилотников</w:t>
      </w:r>
      <w:proofErr w:type="spellEnd"/>
      <w:r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позволяет </w:t>
      </w:r>
      <w:r w:rsidR="00011DA9">
        <w:rPr>
          <w:rFonts w:ascii="Arial" w:hAnsi="Arial" w:cs="Arial"/>
          <w:color w:val="000000" w:themeColor="text1"/>
          <w:spacing w:val="2"/>
          <w:sz w:val="22"/>
          <w:szCs w:val="22"/>
        </w:rPr>
        <w:t>осуществлять</w:t>
      </w:r>
      <w:r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обследования даже в тех случаях, когда доступ на земельные участки ограничен или просто отсутствует. Кроме того, применение беспилотных воздушных аппаратов позволяет значительно увеличить площадь обследованных территорий.</w:t>
      </w:r>
    </w:p>
    <w:p w:rsidR="005B1AD3" w:rsidRDefault="005B1AD3" w:rsidP="005B1AD3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pacing w:val="2"/>
          <w:sz w:val="22"/>
          <w:szCs w:val="22"/>
        </w:rPr>
      </w:pPr>
    </w:p>
    <w:p w:rsidR="005B1AD3" w:rsidRDefault="00011DA9" w:rsidP="005B1AD3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pacing w:val="2"/>
          <w:sz w:val="22"/>
          <w:szCs w:val="22"/>
        </w:rPr>
      </w:pPr>
      <w:r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Тверской </w:t>
      </w:r>
      <w:r w:rsidR="005B1AD3"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Росреестр напоминает, что </w:t>
      </w:r>
      <w:r>
        <w:rPr>
          <w:rFonts w:ascii="Arial" w:hAnsi="Arial" w:cs="Arial"/>
          <w:color w:val="000000" w:themeColor="text1"/>
          <w:spacing w:val="2"/>
          <w:sz w:val="22"/>
          <w:szCs w:val="22"/>
        </w:rPr>
        <w:t>по закону</w:t>
      </w:r>
      <w:r w:rsidR="005B1AD3"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на него возложено осуществление федерального государственного земельного контроля (надзора). Цель надзора - защита прав и интересов правообладателей земельных участков от действий нарушителей земельного законодательства.</w:t>
      </w:r>
      <w:r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</w:t>
      </w:r>
      <w:r w:rsidR="00CC4EE6">
        <w:rPr>
          <w:rFonts w:ascii="Arial" w:hAnsi="Arial" w:cs="Arial"/>
          <w:color w:val="000000" w:themeColor="text1"/>
          <w:spacing w:val="2"/>
          <w:sz w:val="22"/>
          <w:szCs w:val="22"/>
        </w:rPr>
        <w:t>В Тверской области к</w:t>
      </w:r>
      <w:r w:rsidR="005B1AD3" w:rsidRPr="005B1AD3">
        <w:rPr>
          <w:rFonts w:ascii="Arial" w:hAnsi="Arial" w:cs="Arial"/>
          <w:color w:val="000000" w:themeColor="text1"/>
          <w:spacing w:val="2"/>
          <w:sz w:val="22"/>
          <w:szCs w:val="22"/>
        </w:rPr>
        <w:t xml:space="preserve"> числу наиболее частых нарушений относятся самовольное занятие земельного участка, а также неиспользование земельного участка или его использование не по назначению.</w:t>
      </w:r>
    </w:p>
    <w:p w:rsidR="00011DA9" w:rsidRDefault="00011DA9" w:rsidP="005B1AD3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pacing w:val="2"/>
          <w:sz w:val="22"/>
          <w:szCs w:val="22"/>
        </w:rPr>
      </w:pPr>
    </w:p>
    <w:p w:rsidR="00011DA9" w:rsidRPr="005B1AD3" w:rsidRDefault="00011DA9" w:rsidP="005B1AD3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pacing w:val="2"/>
          <w:sz w:val="22"/>
          <w:szCs w:val="22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10 марта 2022 года в Российской Федерации введен мораторий на проведение плановых проверок и ограничения на внеплановые проверки</w:t>
      </w:r>
      <w:r w:rsidR="00CC4EE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земельного законодательства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Соответственно, </w:t>
      </w:r>
      <w:r w:rsidR="00CC4EE6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тверским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Росреестром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до конца 2022 года отменены плановые контрольные мероприятия в рамках осуществления федерального земельного контроля (надзор</w:t>
      </w:r>
      <w:r w:rsidR="00CC4EE6">
        <w:rPr>
          <w:rFonts w:ascii="Arial" w:hAnsi="Arial" w:cs="Arial"/>
          <w:color w:val="000000"/>
          <w:sz w:val="23"/>
          <w:szCs w:val="23"/>
          <w:shd w:val="clear" w:color="auto" w:fill="FFFFFF"/>
        </w:rPr>
        <w:t>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).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В текущем </w:t>
      </w:r>
      <w:r w:rsidR="00F20529">
        <w:rPr>
          <w:rFonts w:ascii="Arial" w:hAnsi="Arial" w:cs="Arial"/>
          <w:color w:val="000000"/>
          <w:sz w:val="23"/>
          <w:szCs w:val="23"/>
          <w:shd w:val="clear" w:color="auto" w:fill="FFFFFF"/>
        </w:rPr>
        <w:t>году акцент сделан на проведении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мероприятий по профилактике нарушений обязательных требова</w:t>
      </w:r>
      <w:r w:rsidR="00F20529">
        <w:rPr>
          <w:rFonts w:ascii="Arial" w:hAnsi="Arial" w:cs="Arial"/>
          <w:color w:val="000000"/>
          <w:sz w:val="23"/>
          <w:szCs w:val="23"/>
          <w:shd w:val="clear" w:color="auto" w:fill="FFFFFF"/>
        </w:rPr>
        <w:t>ний земельного законодательства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без взаимодействия с контролируемыми лицами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в том числе с использованием </w:t>
      </w:r>
      <w:r w:rsidR="00CC4EE6">
        <w:rPr>
          <w:rFonts w:ascii="Arial" w:hAnsi="Arial" w:cs="Arial"/>
          <w:color w:val="000000"/>
          <w:sz w:val="23"/>
          <w:szCs w:val="23"/>
          <w:shd w:val="clear" w:color="auto" w:fill="FFFFFF"/>
        </w:rPr>
        <w:t>БПЛА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В случае выявления признаков нарушений в ходе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таких мероприятий инспекторы принимают меры по предупреждению и профилактике нарушений</w:t>
      </w:r>
      <w:r w:rsidR="00CC4EE6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DD2BB8" w:rsidRDefault="00FC2AA2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FC2AA2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15.55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372EE2" w:rsidRDefault="001B7216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9B6800" w:rsidRPr="005B1AD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FC2AA2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FC2AA2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FC2AA2" w:rsidP="00555ECB">
      <w:pPr>
        <w:widowControl w:val="0"/>
        <w:suppressAutoHyphens/>
        <w:spacing w:after="0" w:line="240" w:lineRule="auto"/>
        <w:jc w:val="both"/>
      </w:pPr>
      <w:hyperlink r:id="rId11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FC2AA2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3E0" w:rsidRDefault="00F253E0" w:rsidP="00D6630F">
      <w:pPr>
        <w:spacing w:after="0" w:line="240" w:lineRule="auto"/>
      </w:pPr>
      <w:r>
        <w:separator/>
      </w:r>
    </w:p>
  </w:endnote>
  <w:endnote w:type="continuationSeparator" w:id="0">
    <w:p w:rsidR="00F253E0" w:rsidRDefault="00F253E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3E0" w:rsidRDefault="00F253E0" w:rsidP="00D6630F">
      <w:pPr>
        <w:spacing w:after="0" w:line="240" w:lineRule="auto"/>
      </w:pPr>
      <w:r>
        <w:separator/>
      </w:r>
    </w:p>
  </w:footnote>
  <w:footnote w:type="continuationSeparator" w:id="0">
    <w:p w:rsidR="00F253E0" w:rsidRDefault="00F253E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DA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E22"/>
    <w:rsid w:val="00072F43"/>
    <w:rsid w:val="00073C9D"/>
    <w:rsid w:val="00074BB5"/>
    <w:rsid w:val="000818DB"/>
    <w:rsid w:val="000862EF"/>
    <w:rsid w:val="000911BA"/>
    <w:rsid w:val="000913EA"/>
    <w:rsid w:val="0009481A"/>
    <w:rsid w:val="000962F7"/>
    <w:rsid w:val="000A07D7"/>
    <w:rsid w:val="000A3FA4"/>
    <w:rsid w:val="000A7D00"/>
    <w:rsid w:val="000B134E"/>
    <w:rsid w:val="000B1FBF"/>
    <w:rsid w:val="000B5D38"/>
    <w:rsid w:val="000B69C1"/>
    <w:rsid w:val="000C0411"/>
    <w:rsid w:val="000D009A"/>
    <w:rsid w:val="000D11F5"/>
    <w:rsid w:val="000E0DFF"/>
    <w:rsid w:val="000E1D0B"/>
    <w:rsid w:val="000F066C"/>
    <w:rsid w:val="000F34C8"/>
    <w:rsid w:val="000F7D8B"/>
    <w:rsid w:val="00100A30"/>
    <w:rsid w:val="00103E19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55511"/>
    <w:rsid w:val="00156094"/>
    <w:rsid w:val="00161C8C"/>
    <w:rsid w:val="00175C51"/>
    <w:rsid w:val="00177330"/>
    <w:rsid w:val="0018367A"/>
    <w:rsid w:val="001A321B"/>
    <w:rsid w:val="001A5619"/>
    <w:rsid w:val="001B00EE"/>
    <w:rsid w:val="001B1D01"/>
    <w:rsid w:val="001B7216"/>
    <w:rsid w:val="001C65F3"/>
    <w:rsid w:val="001D6A24"/>
    <w:rsid w:val="001E04E0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661A9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0023B"/>
    <w:rsid w:val="00311E29"/>
    <w:rsid w:val="00314192"/>
    <w:rsid w:val="003144F1"/>
    <w:rsid w:val="00321933"/>
    <w:rsid w:val="00321AF9"/>
    <w:rsid w:val="00331B75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39F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915DB"/>
    <w:rsid w:val="004A3EA5"/>
    <w:rsid w:val="004A67EC"/>
    <w:rsid w:val="004C70EE"/>
    <w:rsid w:val="004D3363"/>
    <w:rsid w:val="004D51CA"/>
    <w:rsid w:val="004D65FF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C86"/>
    <w:rsid w:val="00586EED"/>
    <w:rsid w:val="005934AE"/>
    <w:rsid w:val="005947DD"/>
    <w:rsid w:val="00595C38"/>
    <w:rsid w:val="005A30D2"/>
    <w:rsid w:val="005A6ADA"/>
    <w:rsid w:val="005B1AD3"/>
    <w:rsid w:val="005B2EA5"/>
    <w:rsid w:val="005D7894"/>
    <w:rsid w:val="005E58D7"/>
    <w:rsid w:val="005E5CFB"/>
    <w:rsid w:val="005F1ED5"/>
    <w:rsid w:val="005F27B5"/>
    <w:rsid w:val="00612EC4"/>
    <w:rsid w:val="006167CD"/>
    <w:rsid w:val="00617731"/>
    <w:rsid w:val="006213D2"/>
    <w:rsid w:val="00623588"/>
    <w:rsid w:val="00632B3C"/>
    <w:rsid w:val="00650BD5"/>
    <w:rsid w:val="00655276"/>
    <w:rsid w:val="00655C9A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C4CBB"/>
    <w:rsid w:val="006D3F73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50D9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C4D95"/>
    <w:rsid w:val="007D4A60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85346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B6800"/>
    <w:rsid w:val="009C0B85"/>
    <w:rsid w:val="009C2B30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2754E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A12E2"/>
    <w:rsid w:val="00AA52E0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11B64"/>
    <w:rsid w:val="00B222C0"/>
    <w:rsid w:val="00B23443"/>
    <w:rsid w:val="00B27764"/>
    <w:rsid w:val="00B4595B"/>
    <w:rsid w:val="00B463C3"/>
    <w:rsid w:val="00B76D4D"/>
    <w:rsid w:val="00B83155"/>
    <w:rsid w:val="00B849D4"/>
    <w:rsid w:val="00B85894"/>
    <w:rsid w:val="00BA38D5"/>
    <w:rsid w:val="00BA496E"/>
    <w:rsid w:val="00BB2F2E"/>
    <w:rsid w:val="00BC76C4"/>
    <w:rsid w:val="00BE315C"/>
    <w:rsid w:val="00BF10D5"/>
    <w:rsid w:val="00C163F1"/>
    <w:rsid w:val="00C30FBF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C4EE6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5EFD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2BB8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0C6B"/>
    <w:rsid w:val="00EC34A4"/>
    <w:rsid w:val="00ED298B"/>
    <w:rsid w:val="00ED3051"/>
    <w:rsid w:val="00ED5532"/>
    <w:rsid w:val="00EE3AAC"/>
    <w:rsid w:val="00F02B26"/>
    <w:rsid w:val="00F079FE"/>
    <w:rsid w:val="00F20529"/>
    <w:rsid w:val="00F253E0"/>
    <w:rsid w:val="00F25706"/>
    <w:rsid w:val="00F26BB8"/>
    <w:rsid w:val="00F354D8"/>
    <w:rsid w:val="00F36644"/>
    <w:rsid w:val="00F371A8"/>
    <w:rsid w:val="00F41C72"/>
    <w:rsid w:val="00F46D9D"/>
    <w:rsid w:val="00F47965"/>
    <w:rsid w:val="00F62148"/>
    <w:rsid w:val="00F62E5D"/>
    <w:rsid w:val="00F6722C"/>
    <w:rsid w:val="00F67799"/>
    <w:rsid w:val="00F7553F"/>
    <w:rsid w:val="00F9286C"/>
    <w:rsid w:val="00F9756E"/>
    <w:rsid w:val="00FA11D2"/>
    <w:rsid w:val="00FA1514"/>
    <w:rsid w:val="00FA4FC2"/>
    <w:rsid w:val="00FB0AE6"/>
    <w:rsid w:val="00FB1785"/>
    <w:rsid w:val="00FB1E69"/>
    <w:rsid w:val="00FB3B06"/>
    <w:rsid w:val="00FB7F4A"/>
    <w:rsid w:val="00FC2AA2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dsexttext-tov6w">
    <w:name w:val="ds_ext_text-tov6w"/>
    <w:basedOn w:val="a0"/>
    <w:rsid w:val="005B1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8B055-87AA-4811-9152-356CD770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6</cp:revision>
  <cp:lastPrinted>2022-11-14T12:36:00Z</cp:lastPrinted>
  <dcterms:created xsi:type="dcterms:W3CDTF">2022-11-14T12:40:00Z</dcterms:created>
  <dcterms:modified xsi:type="dcterms:W3CDTF">2022-11-15T07:50:00Z</dcterms:modified>
</cp:coreProperties>
</file>