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CB2" w:rsidRDefault="00FB1CB2" w:rsidP="004D1B54">
      <w:pPr>
        <w:tabs>
          <w:tab w:val="left" w:pos="6804"/>
          <w:tab w:val="left" w:pos="7513"/>
        </w:tabs>
        <w:spacing w:after="0" w:line="240" w:lineRule="auto"/>
        <w:ind w:left="-142"/>
        <w:jc w:val="both"/>
        <w:rPr>
          <w:rFonts w:ascii="Segoe UI" w:hAnsi="Segoe UI" w:cs="Segoe UI"/>
        </w:rPr>
      </w:pPr>
      <w:r>
        <w:rPr>
          <w:noProof/>
          <w:lang w:eastAsia="ru-RU"/>
        </w:rPr>
        <w:drawing>
          <wp:inline distT="0" distB="0" distL="0" distR="0">
            <wp:extent cx="3162300" cy="1104900"/>
            <wp:effectExtent l="0" t="0" r="0" b="0"/>
            <wp:docPr id="1" name="Рисунок 1" descr="Основное лого 2 Твер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сновное лого 2 Тверская область"/>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62300" cy="1104900"/>
                    </a:xfrm>
                    <a:prstGeom prst="rect">
                      <a:avLst/>
                    </a:prstGeom>
                    <a:noFill/>
                    <a:ln>
                      <a:noFill/>
                    </a:ln>
                  </pic:spPr>
                </pic:pic>
              </a:graphicData>
            </a:graphic>
          </wp:inline>
        </w:drawing>
      </w:r>
      <w:r>
        <w:rPr>
          <w:rFonts w:ascii="Arial Black" w:hAnsi="Arial Black" w:cs="Arial Black"/>
          <w:sz w:val="32"/>
          <w:szCs w:val="32"/>
        </w:rPr>
        <w:tab/>
      </w:r>
      <w:r>
        <w:rPr>
          <w:rFonts w:ascii="Arial" w:hAnsi="Arial" w:cs="Arial"/>
          <w:b/>
          <w:bCs/>
          <w:sz w:val="32"/>
          <w:szCs w:val="32"/>
        </w:rPr>
        <w:t>ПРЕСС-РЕЛИЗ</w:t>
      </w:r>
    </w:p>
    <w:p w:rsidR="00A80A1C" w:rsidRDefault="00A80A1C" w:rsidP="004D1B54">
      <w:pPr>
        <w:spacing w:after="0" w:line="240" w:lineRule="auto"/>
        <w:jc w:val="both"/>
        <w:rPr>
          <w:rFonts w:cs="Times New Roman"/>
          <w:b/>
          <w:sz w:val="28"/>
          <w:szCs w:val="28"/>
          <w:highlight w:val="yellow"/>
        </w:rPr>
      </w:pPr>
    </w:p>
    <w:p w:rsidR="004D1B54" w:rsidRDefault="004D1B54" w:rsidP="004D1B54">
      <w:pPr>
        <w:spacing w:after="0" w:line="240" w:lineRule="auto"/>
        <w:jc w:val="both"/>
        <w:rPr>
          <w:rFonts w:cs="Times New Roman"/>
          <w:b/>
          <w:sz w:val="28"/>
          <w:szCs w:val="28"/>
          <w:highlight w:val="yellow"/>
        </w:rPr>
      </w:pPr>
    </w:p>
    <w:p w:rsidR="00BE5D83" w:rsidRDefault="00223587" w:rsidP="00B91831">
      <w:pPr>
        <w:spacing w:after="0" w:line="240" w:lineRule="auto"/>
        <w:jc w:val="both"/>
        <w:rPr>
          <w:rFonts w:ascii="Arial" w:hAnsi="Arial" w:cs="Arial"/>
        </w:rPr>
      </w:pPr>
      <w:r w:rsidRPr="00DE52F0">
        <w:rPr>
          <w:rFonts w:ascii="Arial" w:hAnsi="Arial" w:cs="Arial"/>
          <w:sz w:val="32"/>
          <w:szCs w:val="32"/>
        </w:rPr>
        <w:t>В тверском регионе п</w:t>
      </w:r>
      <w:r w:rsidR="00B91831" w:rsidRPr="00DE52F0">
        <w:rPr>
          <w:rFonts w:ascii="Arial" w:hAnsi="Arial" w:cs="Arial"/>
          <w:sz w:val="32"/>
          <w:szCs w:val="32"/>
        </w:rPr>
        <w:t xml:space="preserve">очти половина услуг </w:t>
      </w:r>
      <w:proofErr w:type="spellStart"/>
      <w:r w:rsidR="00E26744" w:rsidRPr="00DE52F0">
        <w:rPr>
          <w:rFonts w:ascii="Arial" w:hAnsi="Arial" w:cs="Arial"/>
          <w:sz w:val="32"/>
          <w:szCs w:val="32"/>
        </w:rPr>
        <w:t>Росреестра</w:t>
      </w:r>
      <w:proofErr w:type="spellEnd"/>
      <w:r w:rsidR="00B91831" w:rsidRPr="00DE52F0">
        <w:rPr>
          <w:rFonts w:ascii="Arial" w:hAnsi="Arial" w:cs="Arial"/>
          <w:sz w:val="32"/>
          <w:szCs w:val="32"/>
        </w:rPr>
        <w:t xml:space="preserve"> </w:t>
      </w:r>
      <w:r w:rsidR="00E26744" w:rsidRPr="00DE52F0">
        <w:rPr>
          <w:rFonts w:ascii="Arial" w:hAnsi="Arial" w:cs="Arial"/>
          <w:sz w:val="32"/>
          <w:szCs w:val="32"/>
        </w:rPr>
        <w:t>предоставляется в электронном виде</w:t>
      </w:r>
      <w:r w:rsidR="00E26744" w:rsidRPr="00DE52F0">
        <w:rPr>
          <w:rFonts w:ascii="Arial" w:hAnsi="Arial" w:cs="Arial"/>
        </w:rPr>
        <w:t xml:space="preserve"> </w:t>
      </w:r>
    </w:p>
    <w:p w:rsidR="00BC34A6" w:rsidRDefault="00BC34A6" w:rsidP="00B91831">
      <w:pPr>
        <w:spacing w:after="0" w:line="240" w:lineRule="auto"/>
        <w:jc w:val="both"/>
        <w:rPr>
          <w:rFonts w:ascii="Arial" w:hAnsi="Arial" w:cs="Arial"/>
        </w:rPr>
      </w:pPr>
    </w:p>
    <w:p w:rsidR="00B91831" w:rsidRPr="00DE52F0" w:rsidRDefault="00B91831" w:rsidP="00B91831">
      <w:pPr>
        <w:spacing w:after="0" w:line="240" w:lineRule="auto"/>
        <w:jc w:val="both"/>
        <w:rPr>
          <w:rFonts w:ascii="Arial" w:hAnsi="Arial" w:cs="Arial"/>
        </w:rPr>
      </w:pPr>
      <w:r w:rsidRPr="00DE52F0">
        <w:rPr>
          <w:rFonts w:ascii="Arial" w:hAnsi="Arial" w:cs="Arial"/>
        </w:rPr>
        <w:t>Такие данные</w:t>
      </w:r>
      <w:r w:rsidR="00E26744" w:rsidRPr="00DE52F0">
        <w:rPr>
          <w:rFonts w:ascii="Arial" w:hAnsi="Arial" w:cs="Arial"/>
        </w:rPr>
        <w:t xml:space="preserve"> был</w:t>
      </w:r>
      <w:r w:rsidRPr="00DE52F0">
        <w:rPr>
          <w:rFonts w:ascii="Arial" w:hAnsi="Arial" w:cs="Arial"/>
        </w:rPr>
        <w:t>и</w:t>
      </w:r>
      <w:r w:rsidR="00E26744" w:rsidRPr="00DE52F0">
        <w:rPr>
          <w:rFonts w:ascii="Arial" w:hAnsi="Arial" w:cs="Arial"/>
        </w:rPr>
        <w:t xml:space="preserve"> озвучен</w:t>
      </w:r>
      <w:r w:rsidRPr="00DE52F0">
        <w:rPr>
          <w:rFonts w:ascii="Arial" w:hAnsi="Arial" w:cs="Arial"/>
        </w:rPr>
        <w:t>ы</w:t>
      </w:r>
      <w:r w:rsidR="00E26744" w:rsidRPr="00DE52F0">
        <w:rPr>
          <w:rFonts w:ascii="Arial" w:hAnsi="Arial" w:cs="Arial"/>
        </w:rPr>
        <w:t xml:space="preserve"> на расширенном заседании коллегии Управления </w:t>
      </w:r>
      <w:proofErr w:type="spellStart"/>
      <w:r w:rsidR="00E26744" w:rsidRPr="00DE52F0">
        <w:rPr>
          <w:rFonts w:ascii="Arial" w:hAnsi="Arial" w:cs="Arial"/>
        </w:rPr>
        <w:t>Росреестра</w:t>
      </w:r>
      <w:proofErr w:type="spellEnd"/>
      <w:r w:rsidR="00E26744" w:rsidRPr="00DE52F0">
        <w:rPr>
          <w:rFonts w:ascii="Arial" w:hAnsi="Arial" w:cs="Arial"/>
        </w:rPr>
        <w:t xml:space="preserve"> по Тверской области, посвящённом подведению итогов работы за 9 месяцев текущего года, в том числе в учётно-регистрационной сфере. </w:t>
      </w:r>
    </w:p>
    <w:p w:rsidR="00BC34A6" w:rsidRDefault="00BC34A6" w:rsidP="00B91831">
      <w:pPr>
        <w:spacing w:after="0" w:line="240" w:lineRule="auto"/>
        <w:jc w:val="both"/>
        <w:rPr>
          <w:rFonts w:ascii="Arial" w:hAnsi="Arial" w:cs="Arial"/>
        </w:rPr>
      </w:pPr>
    </w:p>
    <w:p w:rsidR="00B91831" w:rsidRPr="00DE52F0" w:rsidRDefault="00E26744" w:rsidP="00B91831">
      <w:pPr>
        <w:spacing w:after="0" w:line="240" w:lineRule="auto"/>
        <w:jc w:val="both"/>
        <w:rPr>
          <w:rFonts w:ascii="Arial" w:hAnsi="Arial" w:cs="Arial"/>
        </w:rPr>
      </w:pPr>
      <w:r w:rsidRPr="00DE52F0">
        <w:rPr>
          <w:rFonts w:ascii="Arial" w:hAnsi="Arial" w:cs="Arial"/>
        </w:rPr>
        <w:t>Всего в январе-сентябре 202</w:t>
      </w:r>
      <w:r w:rsidR="003D2740" w:rsidRPr="00DE52F0">
        <w:rPr>
          <w:rFonts w:ascii="Arial" w:hAnsi="Arial" w:cs="Arial"/>
        </w:rPr>
        <w:t>2</w:t>
      </w:r>
      <w:r w:rsidRPr="00DE52F0">
        <w:rPr>
          <w:rFonts w:ascii="Arial" w:hAnsi="Arial" w:cs="Arial"/>
        </w:rPr>
        <w:t xml:space="preserve"> года в Управление поступило 2</w:t>
      </w:r>
      <w:r w:rsidR="003D2740" w:rsidRPr="00DE52F0">
        <w:rPr>
          <w:rFonts w:ascii="Arial" w:hAnsi="Arial" w:cs="Arial"/>
        </w:rPr>
        <w:t>06,2</w:t>
      </w:r>
      <w:r w:rsidRPr="00DE52F0">
        <w:rPr>
          <w:rFonts w:ascii="Arial" w:hAnsi="Arial" w:cs="Arial"/>
        </w:rPr>
        <w:t xml:space="preserve"> тыс. заявлений о государственном кадастровом учёте и (или) государственной регистрации прав, что на 1</w:t>
      </w:r>
      <w:r w:rsidR="003D2740" w:rsidRPr="00DE52F0">
        <w:rPr>
          <w:rFonts w:ascii="Arial" w:hAnsi="Arial" w:cs="Arial"/>
        </w:rPr>
        <w:t>2,5</w:t>
      </w:r>
      <w:r w:rsidRPr="00DE52F0">
        <w:rPr>
          <w:rFonts w:ascii="Arial" w:hAnsi="Arial" w:cs="Arial"/>
        </w:rPr>
        <w:t xml:space="preserve">% </w:t>
      </w:r>
      <w:r w:rsidR="003D2740" w:rsidRPr="00DE52F0">
        <w:rPr>
          <w:rFonts w:ascii="Arial" w:hAnsi="Arial" w:cs="Arial"/>
        </w:rPr>
        <w:t>мен</w:t>
      </w:r>
      <w:r w:rsidRPr="00DE52F0">
        <w:rPr>
          <w:rFonts w:ascii="Arial" w:hAnsi="Arial" w:cs="Arial"/>
        </w:rPr>
        <w:t>ьше, чем за аналогичный период 202</w:t>
      </w:r>
      <w:r w:rsidR="003D2740" w:rsidRPr="00DE52F0">
        <w:rPr>
          <w:rFonts w:ascii="Arial" w:hAnsi="Arial" w:cs="Arial"/>
        </w:rPr>
        <w:t>1</w:t>
      </w:r>
      <w:r w:rsidRPr="00DE52F0">
        <w:rPr>
          <w:rFonts w:ascii="Arial" w:hAnsi="Arial" w:cs="Arial"/>
        </w:rPr>
        <w:t xml:space="preserve"> года (</w:t>
      </w:r>
      <w:r w:rsidR="003D2740" w:rsidRPr="00DE52F0">
        <w:rPr>
          <w:rFonts w:ascii="Arial" w:hAnsi="Arial" w:cs="Arial"/>
        </w:rPr>
        <w:t>235,7</w:t>
      </w:r>
      <w:r w:rsidRPr="00DE52F0">
        <w:rPr>
          <w:rFonts w:ascii="Arial" w:hAnsi="Arial" w:cs="Arial"/>
        </w:rPr>
        <w:t xml:space="preserve"> тыс.). Из них по госу</w:t>
      </w:r>
      <w:r w:rsidR="003D2740" w:rsidRPr="00DE52F0">
        <w:rPr>
          <w:rFonts w:ascii="Arial" w:hAnsi="Arial" w:cs="Arial"/>
        </w:rPr>
        <w:t>дарственной регистрации прав – 156</w:t>
      </w:r>
      <w:r w:rsidRPr="00DE52F0">
        <w:rPr>
          <w:rFonts w:ascii="Arial" w:hAnsi="Arial" w:cs="Arial"/>
        </w:rPr>
        <w:t>,</w:t>
      </w:r>
      <w:r w:rsidR="003D2740" w:rsidRPr="00DE52F0">
        <w:rPr>
          <w:rFonts w:ascii="Arial" w:hAnsi="Arial" w:cs="Arial"/>
        </w:rPr>
        <w:t>1</w:t>
      </w:r>
      <w:r w:rsidRPr="00DE52F0">
        <w:rPr>
          <w:rFonts w:ascii="Arial" w:hAnsi="Arial" w:cs="Arial"/>
        </w:rPr>
        <w:t xml:space="preserve"> тыс., по государственному кадастровому учёту и единой процедуре – 50</w:t>
      </w:r>
      <w:r w:rsidR="003D2740" w:rsidRPr="00DE52F0">
        <w:rPr>
          <w:rFonts w:ascii="Arial" w:hAnsi="Arial" w:cs="Arial"/>
        </w:rPr>
        <w:t xml:space="preserve"> </w:t>
      </w:r>
      <w:r w:rsidRPr="00DE52F0">
        <w:rPr>
          <w:rFonts w:ascii="Arial" w:hAnsi="Arial" w:cs="Arial"/>
        </w:rPr>
        <w:t xml:space="preserve">тыс. заявлений. </w:t>
      </w:r>
    </w:p>
    <w:p w:rsidR="00B91831" w:rsidRPr="00DE52F0" w:rsidRDefault="00B91831" w:rsidP="00B91831">
      <w:pPr>
        <w:spacing w:after="0" w:line="240" w:lineRule="auto"/>
        <w:jc w:val="both"/>
        <w:rPr>
          <w:rFonts w:ascii="Arial" w:hAnsi="Arial" w:cs="Arial"/>
        </w:rPr>
      </w:pPr>
    </w:p>
    <w:p w:rsidR="00B91831" w:rsidRPr="00DE52F0" w:rsidRDefault="00B91831" w:rsidP="00B91831">
      <w:pPr>
        <w:spacing w:after="0" w:line="240" w:lineRule="auto"/>
        <w:jc w:val="both"/>
        <w:rPr>
          <w:rFonts w:ascii="Arial" w:hAnsi="Arial" w:cs="Arial"/>
        </w:rPr>
      </w:pPr>
      <w:r w:rsidRPr="00DE52F0">
        <w:rPr>
          <w:rFonts w:ascii="Arial" w:hAnsi="Arial" w:cs="Arial"/>
        </w:rPr>
        <w:t xml:space="preserve">При этом на </w:t>
      </w:r>
      <w:r w:rsidR="00223587" w:rsidRPr="00DE52F0">
        <w:rPr>
          <w:rFonts w:ascii="Arial" w:hAnsi="Arial" w:cs="Arial"/>
        </w:rPr>
        <w:t>7,3</w:t>
      </w:r>
      <w:r w:rsidRPr="00DE52F0">
        <w:rPr>
          <w:rFonts w:ascii="Arial" w:hAnsi="Arial" w:cs="Arial"/>
        </w:rPr>
        <w:t xml:space="preserve">% выросла доля заявлений, поступивших в тверской </w:t>
      </w:r>
      <w:proofErr w:type="spellStart"/>
      <w:r w:rsidRPr="00DE52F0">
        <w:rPr>
          <w:rFonts w:ascii="Arial" w:hAnsi="Arial" w:cs="Arial"/>
        </w:rPr>
        <w:t>Росреестр</w:t>
      </w:r>
      <w:proofErr w:type="spellEnd"/>
      <w:r w:rsidRPr="00DE52F0">
        <w:rPr>
          <w:rFonts w:ascii="Arial" w:hAnsi="Arial" w:cs="Arial"/>
        </w:rPr>
        <w:t xml:space="preserve"> в электронном виде: в отчетном периоде 2022 года она составила 48,3%, а за 9 месяцев 2021 года – 41%. </w:t>
      </w:r>
    </w:p>
    <w:p w:rsidR="00DE52F0" w:rsidRPr="00DE52F0" w:rsidRDefault="00DE52F0" w:rsidP="00B91831">
      <w:pPr>
        <w:spacing w:after="0" w:line="240" w:lineRule="auto"/>
        <w:jc w:val="both"/>
        <w:rPr>
          <w:rFonts w:ascii="Arial" w:hAnsi="Arial" w:cs="Arial"/>
        </w:rPr>
      </w:pPr>
    </w:p>
    <w:p w:rsidR="00DE52F0" w:rsidRDefault="00B91831" w:rsidP="004D1B54">
      <w:pPr>
        <w:spacing w:after="0" w:line="240" w:lineRule="auto"/>
        <w:jc w:val="both"/>
        <w:rPr>
          <w:rFonts w:ascii="Arial" w:hAnsi="Arial" w:cs="Arial"/>
        </w:rPr>
      </w:pPr>
      <w:r w:rsidRPr="00DE52F0">
        <w:rPr>
          <w:rFonts w:ascii="Arial" w:hAnsi="Arial" w:cs="Arial"/>
        </w:rPr>
        <w:t xml:space="preserve">На фоне уменьшения общего числа поступивших заявлений </w:t>
      </w:r>
      <w:r w:rsidR="00FD0A49" w:rsidRPr="00DE52F0">
        <w:rPr>
          <w:rFonts w:ascii="Arial" w:hAnsi="Arial" w:cs="Arial"/>
        </w:rPr>
        <w:t xml:space="preserve">на проведение учетно-регистрационных действий </w:t>
      </w:r>
      <w:r w:rsidRPr="00DE52F0">
        <w:rPr>
          <w:rFonts w:ascii="Arial" w:hAnsi="Arial" w:cs="Arial"/>
        </w:rPr>
        <w:t xml:space="preserve">отмечается </w:t>
      </w:r>
      <w:r w:rsidR="00FD0A49" w:rsidRPr="00DE52F0">
        <w:rPr>
          <w:rFonts w:ascii="Arial" w:hAnsi="Arial" w:cs="Arial"/>
        </w:rPr>
        <w:t>снижение показателей по отдельным их видам. Так,</w:t>
      </w:r>
      <w:r w:rsidR="00E26744" w:rsidRPr="00DE52F0">
        <w:rPr>
          <w:rFonts w:ascii="Arial" w:hAnsi="Arial" w:cs="Arial"/>
        </w:rPr>
        <w:t xml:space="preserve"> к примеру, показатель регистрации ипотек за 9 месяцев 202</w:t>
      </w:r>
      <w:r w:rsidRPr="00DE52F0">
        <w:rPr>
          <w:rFonts w:ascii="Arial" w:hAnsi="Arial" w:cs="Arial"/>
        </w:rPr>
        <w:t>2</w:t>
      </w:r>
      <w:r w:rsidR="00FD0A49" w:rsidRPr="00DE52F0">
        <w:rPr>
          <w:rFonts w:ascii="Arial" w:hAnsi="Arial" w:cs="Arial"/>
        </w:rPr>
        <w:t xml:space="preserve"> года по отношению к 2021-</w:t>
      </w:r>
      <w:r w:rsidR="00E26744" w:rsidRPr="00DE52F0">
        <w:rPr>
          <w:rFonts w:ascii="Arial" w:hAnsi="Arial" w:cs="Arial"/>
        </w:rPr>
        <w:t xml:space="preserve">му </w:t>
      </w:r>
      <w:r w:rsidR="00FD0A49" w:rsidRPr="00DE52F0">
        <w:rPr>
          <w:rFonts w:ascii="Arial" w:hAnsi="Arial" w:cs="Arial"/>
        </w:rPr>
        <w:t>уменьшился на 19,4%</w:t>
      </w:r>
      <w:r w:rsidR="00E26744" w:rsidRPr="00DE52F0">
        <w:rPr>
          <w:rFonts w:ascii="Arial" w:hAnsi="Arial" w:cs="Arial"/>
        </w:rPr>
        <w:t xml:space="preserve"> и составил 1</w:t>
      </w:r>
      <w:r w:rsidR="00FD0A49" w:rsidRPr="00DE52F0">
        <w:rPr>
          <w:rFonts w:ascii="Arial" w:hAnsi="Arial" w:cs="Arial"/>
        </w:rPr>
        <w:t>0</w:t>
      </w:r>
      <w:r w:rsidR="00E26744" w:rsidRPr="00DE52F0">
        <w:rPr>
          <w:rFonts w:ascii="Arial" w:hAnsi="Arial" w:cs="Arial"/>
        </w:rPr>
        <w:t>,</w:t>
      </w:r>
      <w:r w:rsidR="00FD0A49" w:rsidRPr="00DE52F0">
        <w:rPr>
          <w:rFonts w:ascii="Arial" w:hAnsi="Arial" w:cs="Arial"/>
        </w:rPr>
        <w:t>9</w:t>
      </w:r>
      <w:r w:rsidR="00E26744" w:rsidRPr="00DE52F0">
        <w:rPr>
          <w:rFonts w:ascii="Arial" w:hAnsi="Arial" w:cs="Arial"/>
        </w:rPr>
        <w:t xml:space="preserve"> тыс. ипотек (жилых, нежилых объектов и земельных участков). Из них </w:t>
      </w:r>
      <w:r w:rsidR="00223587" w:rsidRPr="00DE52F0">
        <w:rPr>
          <w:rFonts w:ascii="Arial" w:hAnsi="Arial" w:cs="Arial"/>
        </w:rPr>
        <w:t>почти 5</w:t>
      </w:r>
      <w:r w:rsidR="00E26744" w:rsidRPr="00DE52F0">
        <w:rPr>
          <w:rFonts w:ascii="Arial" w:hAnsi="Arial" w:cs="Arial"/>
        </w:rPr>
        <w:t xml:space="preserve"> тыс. ипотек зарегистрировано тверским </w:t>
      </w:r>
      <w:proofErr w:type="spellStart"/>
      <w:r w:rsidR="00E26744" w:rsidRPr="00DE52F0">
        <w:rPr>
          <w:rFonts w:ascii="Arial" w:hAnsi="Arial" w:cs="Arial"/>
        </w:rPr>
        <w:t>Росреестром</w:t>
      </w:r>
      <w:proofErr w:type="spellEnd"/>
      <w:r w:rsidR="00E26744" w:rsidRPr="00DE52F0">
        <w:rPr>
          <w:rFonts w:ascii="Arial" w:hAnsi="Arial" w:cs="Arial"/>
        </w:rPr>
        <w:t xml:space="preserve"> в течение 24 часов в рамках реализации проекта «Электронная ипотека за 1 день». По государственным программам по выдаче льготной и сельской ипотеки зарегистрировано 1</w:t>
      </w:r>
      <w:r w:rsidR="00223587" w:rsidRPr="00DE52F0">
        <w:rPr>
          <w:rFonts w:ascii="Arial" w:hAnsi="Arial" w:cs="Arial"/>
        </w:rPr>
        <w:t>262</w:t>
      </w:r>
      <w:r w:rsidR="00E26744" w:rsidRPr="00DE52F0">
        <w:rPr>
          <w:rFonts w:ascii="Arial" w:hAnsi="Arial" w:cs="Arial"/>
        </w:rPr>
        <w:t xml:space="preserve"> и </w:t>
      </w:r>
      <w:r w:rsidR="00223587" w:rsidRPr="00DE52F0">
        <w:rPr>
          <w:rFonts w:ascii="Arial" w:hAnsi="Arial" w:cs="Arial"/>
        </w:rPr>
        <w:t>66</w:t>
      </w:r>
      <w:r w:rsidR="00E26744" w:rsidRPr="00DE52F0">
        <w:rPr>
          <w:rFonts w:ascii="Arial" w:hAnsi="Arial" w:cs="Arial"/>
        </w:rPr>
        <w:t xml:space="preserve"> ипотек соответственно. </w:t>
      </w:r>
    </w:p>
    <w:p w:rsidR="00DE52F0" w:rsidRDefault="00DE52F0" w:rsidP="004D1B54">
      <w:pPr>
        <w:spacing w:after="0" w:line="240" w:lineRule="auto"/>
        <w:jc w:val="both"/>
        <w:rPr>
          <w:rFonts w:ascii="Arial" w:hAnsi="Arial" w:cs="Arial"/>
        </w:rPr>
      </w:pPr>
    </w:p>
    <w:p w:rsidR="00DE52F0" w:rsidRPr="001B026C" w:rsidRDefault="00DE52F0" w:rsidP="004D1B54">
      <w:pPr>
        <w:spacing w:after="0" w:line="240" w:lineRule="auto"/>
        <w:jc w:val="both"/>
        <w:rPr>
          <w:rFonts w:ascii="Arial" w:hAnsi="Arial" w:cs="Arial"/>
          <w:i/>
        </w:rPr>
      </w:pPr>
      <w:r w:rsidRPr="00DE52F0">
        <w:rPr>
          <w:rFonts w:ascii="Arial" w:hAnsi="Arial" w:cs="Arial"/>
          <w:b/>
        </w:rPr>
        <w:t xml:space="preserve">Заместитель руководителя Управления </w:t>
      </w:r>
      <w:proofErr w:type="spellStart"/>
      <w:r w:rsidRPr="00DE52F0">
        <w:rPr>
          <w:rFonts w:ascii="Arial" w:hAnsi="Arial" w:cs="Arial"/>
          <w:b/>
        </w:rPr>
        <w:t>Росреестра</w:t>
      </w:r>
      <w:proofErr w:type="spellEnd"/>
      <w:r w:rsidRPr="00DE52F0">
        <w:rPr>
          <w:rFonts w:ascii="Arial" w:hAnsi="Arial" w:cs="Arial"/>
          <w:b/>
        </w:rPr>
        <w:t xml:space="preserve"> по Тверской области Ирина Миронова:</w:t>
      </w:r>
      <w:r>
        <w:rPr>
          <w:rFonts w:ascii="Arial" w:hAnsi="Arial" w:cs="Arial"/>
        </w:rPr>
        <w:t xml:space="preserve"> </w:t>
      </w:r>
      <w:r w:rsidRPr="001B026C">
        <w:rPr>
          <w:rFonts w:ascii="Arial" w:hAnsi="Arial" w:cs="Arial"/>
          <w:i/>
        </w:rPr>
        <w:t>"</w:t>
      </w:r>
      <w:r w:rsidRPr="001B026C">
        <w:rPr>
          <w:rFonts w:ascii="Arial" w:hAnsi="Arial" w:cs="Arial"/>
          <w:i/>
          <w:shd w:val="clear" w:color="auto" w:fill="FFFFFF"/>
        </w:rPr>
        <w:t xml:space="preserve">Снижение показателя по регистрации ипотек связано, прежде всего, с </w:t>
      </w:r>
      <w:r w:rsidRPr="001B026C">
        <w:rPr>
          <w:rFonts w:ascii="Arial" w:hAnsi="Arial" w:cs="Arial"/>
          <w:i/>
        </w:rPr>
        <w:t>увеличением в конце 1 квартала 2022 года ставок по ипотеке и увеличением стоимости квартир</w:t>
      </w:r>
      <w:r w:rsidRPr="001B026C">
        <w:rPr>
          <w:rFonts w:ascii="Arial" w:hAnsi="Arial" w:cs="Arial"/>
        </w:rPr>
        <w:t>.</w:t>
      </w:r>
      <w:r w:rsidR="00C80D47" w:rsidRPr="001B026C">
        <w:rPr>
          <w:rFonts w:ascii="Arial" w:hAnsi="Arial" w:cs="Arial"/>
        </w:rPr>
        <w:t xml:space="preserve"> </w:t>
      </w:r>
      <w:r w:rsidR="00C80D47" w:rsidRPr="001B026C">
        <w:rPr>
          <w:rFonts w:ascii="Arial" w:hAnsi="Arial" w:cs="Arial"/>
          <w:i/>
        </w:rPr>
        <w:t xml:space="preserve">Это четко прослеживается в нашей поквартальной статистике: если в 1 квартале 2022 года мы зарегистрировали 4,2 тыс. ипотек, то во 2 квартале - всего 2,5 тысячи. В третьем же квартале </w:t>
      </w:r>
      <w:r w:rsidR="001B026C">
        <w:rPr>
          <w:rFonts w:ascii="Arial" w:hAnsi="Arial" w:cs="Arial"/>
          <w:i/>
        </w:rPr>
        <w:t>цифры</w:t>
      </w:r>
      <w:r w:rsidR="00C80D47" w:rsidRPr="001B026C">
        <w:rPr>
          <w:rFonts w:ascii="Arial" w:hAnsi="Arial" w:cs="Arial"/>
          <w:i/>
        </w:rPr>
        <w:t xml:space="preserve"> вернул</w:t>
      </w:r>
      <w:r w:rsidR="001B026C">
        <w:rPr>
          <w:rFonts w:ascii="Arial" w:hAnsi="Arial" w:cs="Arial"/>
          <w:i/>
        </w:rPr>
        <w:t>ись</w:t>
      </w:r>
      <w:r w:rsidR="00C80D47" w:rsidRPr="001B026C">
        <w:rPr>
          <w:rFonts w:ascii="Arial" w:hAnsi="Arial" w:cs="Arial"/>
          <w:i/>
        </w:rPr>
        <w:t xml:space="preserve"> к уровню </w:t>
      </w:r>
      <w:r w:rsidR="001B026C">
        <w:rPr>
          <w:rFonts w:ascii="Arial" w:hAnsi="Arial" w:cs="Arial"/>
          <w:i/>
        </w:rPr>
        <w:t xml:space="preserve">января-марта </w:t>
      </w:r>
      <w:r w:rsidR="00BE5D83">
        <w:rPr>
          <w:rFonts w:ascii="Arial" w:hAnsi="Arial" w:cs="Arial"/>
          <w:i/>
        </w:rPr>
        <w:t xml:space="preserve">этого года </w:t>
      </w:r>
      <w:r w:rsidR="001B026C">
        <w:rPr>
          <w:rFonts w:ascii="Arial" w:hAnsi="Arial" w:cs="Arial"/>
          <w:i/>
        </w:rPr>
        <w:t>и снова превысили отметку в</w:t>
      </w:r>
      <w:r w:rsidR="00C80D47" w:rsidRPr="001B026C">
        <w:rPr>
          <w:rFonts w:ascii="Arial" w:hAnsi="Arial" w:cs="Arial"/>
          <w:i/>
        </w:rPr>
        <w:t xml:space="preserve"> 4</w:t>
      </w:r>
      <w:r w:rsidR="001B026C">
        <w:rPr>
          <w:rFonts w:ascii="Arial" w:hAnsi="Arial" w:cs="Arial"/>
          <w:i/>
        </w:rPr>
        <w:t xml:space="preserve"> </w:t>
      </w:r>
      <w:r w:rsidR="00C80D47" w:rsidRPr="001B026C">
        <w:rPr>
          <w:rFonts w:ascii="Arial" w:hAnsi="Arial" w:cs="Arial"/>
          <w:i/>
        </w:rPr>
        <w:t>тыс. ипотек</w:t>
      </w:r>
      <w:r w:rsidR="001B026C" w:rsidRPr="001B026C">
        <w:rPr>
          <w:rFonts w:ascii="Arial" w:hAnsi="Arial" w:cs="Arial"/>
          <w:i/>
        </w:rPr>
        <w:t>"</w:t>
      </w:r>
      <w:r w:rsidR="00C80D47" w:rsidRPr="001B026C">
        <w:rPr>
          <w:rFonts w:ascii="Arial" w:hAnsi="Arial" w:cs="Arial"/>
          <w:i/>
        </w:rPr>
        <w:t>.</w:t>
      </w:r>
    </w:p>
    <w:p w:rsidR="00DE52F0" w:rsidRDefault="00DE52F0" w:rsidP="004D1B54">
      <w:pPr>
        <w:spacing w:after="0" w:line="240" w:lineRule="auto"/>
        <w:jc w:val="both"/>
        <w:rPr>
          <w:rFonts w:ascii="Arial" w:hAnsi="Arial" w:cs="Arial"/>
          <w:sz w:val="24"/>
          <w:szCs w:val="24"/>
        </w:rPr>
      </w:pPr>
    </w:p>
    <w:p w:rsidR="00DE52F0" w:rsidRDefault="001B026C" w:rsidP="004D1B54">
      <w:pPr>
        <w:spacing w:after="0" w:line="240" w:lineRule="auto"/>
        <w:jc w:val="both"/>
        <w:rPr>
          <w:rFonts w:ascii="Arial" w:hAnsi="Arial" w:cs="Arial"/>
        </w:rPr>
      </w:pPr>
      <w:r>
        <w:rPr>
          <w:rFonts w:ascii="Arial" w:hAnsi="Arial" w:cs="Arial"/>
        </w:rPr>
        <w:t xml:space="preserve">Что касается регистрации договоров участия в долевом строительстве (ДДУ), то здесь также отмечено </w:t>
      </w:r>
      <w:r w:rsidR="00DE52F0">
        <w:rPr>
          <w:rFonts w:ascii="Arial" w:hAnsi="Arial" w:cs="Arial"/>
        </w:rPr>
        <w:t>уменьшение</w:t>
      </w:r>
      <w:r w:rsidR="00E26744" w:rsidRPr="00DE52F0">
        <w:rPr>
          <w:rFonts w:ascii="Arial" w:hAnsi="Arial" w:cs="Arial"/>
        </w:rPr>
        <w:t xml:space="preserve"> </w:t>
      </w:r>
      <w:r>
        <w:rPr>
          <w:rFonts w:ascii="Arial" w:hAnsi="Arial" w:cs="Arial"/>
        </w:rPr>
        <w:t>показателя (</w:t>
      </w:r>
      <w:r w:rsidR="007F1881" w:rsidRPr="00DE52F0">
        <w:rPr>
          <w:rFonts w:ascii="Arial" w:hAnsi="Arial" w:cs="Arial"/>
        </w:rPr>
        <w:t>на 39,4%</w:t>
      </w:r>
      <w:r w:rsidR="00E26744" w:rsidRPr="00DE52F0">
        <w:rPr>
          <w:rFonts w:ascii="Arial" w:hAnsi="Arial" w:cs="Arial"/>
        </w:rPr>
        <w:t xml:space="preserve">). </w:t>
      </w:r>
      <w:r>
        <w:rPr>
          <w:rFonts w:ascii="Arial" w:hAnsi="Arial" w:cs="Arial"/>
        </w:rPr>
        <w:t>Всего з</w:t>
      </w:r>
      <w:r w:rsidR="00E26744" w:rsidRPr="00DE52F0">
        <w:rPr>
          <w:rFonts w:ascii="Arial" w:hAnsi="Arial" w:cs="Arial"/>
        </w:rPr>
        <w:t>а 9 месяцев 202</w:t>
      </w:r>
      <w:r w:rsidR="00223587" w:rsidRPr="00DE52F0">
        <w:rPr>
          <w:rFonts w:ascii="Arial" w:hAnsi="Arial" w:cs="Arial"/>
        </w:rPr>
        <w:t>2</w:t>
      </w:r>
      <w:r w:rsidR="00E26744" w:rsidRPr="00DE52F0">
        <w:rPr>
          <w:rFonts w:ascii="Arial" w:hAnsi="Arial" w:cs="Arial"/>
        </w:rPr>
        <w:t xml:space="preserve"> года </w:t>
      </w:r>
      <w:r>
        <w:rPr>
          <w:rFonts w:ascii="Arial" w:hAnsi="Arial" w:cs="Arial"/>
        </w:rPr>
        <w:t xml:space="preserve">тверским </w:t>
      </w:r>
      <w:proofErr w:type="spellStart"/>
      <w:r>
        <w:rPr>
          <w:rFonts w:ascii="Arial" w:hAnsi="Arial" w:cs="Arial"/>
        </w:rPr>
        <w:t>Росреестром</w:t>
      </w:r>
      <w:proofErr w:type="spellEnd"/>
      <w:r>
        <w:rPr>
          <w:rFonts w:ascii="Arial" w:hAnsi="Arial" w:cs="Arial"/>
        </w:rPr>
        <w:t xml:space="preserve"> </w:t>
      </w:r>
      <w:r w:rsidR="00E26744" w:rsidRPr="00DE52F0">
        <w:rPr>
          <w:rFonts w:ascii="Arial" w:hAnsi="Arial" w:cs="Arial"/>
        </w:rPr>
        <w:t xml:space="preserve">зарегистрировано </w:t>
      </w:r>
      <w:r w:rsidR="00223587" w:rsidRPr="00DE52F0">
        <w:rPr>
          <w:rFonts w:ascii="Arial" w:hAnsi="Arial" w:cs="Arial"/>
        </w:rPr>
        <w:t>1</w:t>
      </w:r>
      <w:r w:rsidR="007F1881" w:rsidRPr="00DE52F0">
        <w:rPr>
          <w:rFonts w:ascii="Arial" w:hAnsi="Arial" w:cs="Arial"/>
        </w:rPr>
        <w:t>,9 тыс.</w:t>
      </w:r>
      <w:r w:rsidR="00223587" w:rsidRPr="00DE52F0">
        <w:rPr>
          <w:rFonts w:ascii="Arial" w:hAnsi="Arial" w:cs="Arial"/>
        </w:rPr>
        <w:t xml:space="preserve"> ДДУ, за 9 месяцев 2021</w:t>
      </w:r>
      <w:r w:rsidR="00E26744" w:rsidRPr="00DE52F0">
        <w:rPr>
          <w:rFonts w:ascii="Arial" w:hAnsi="Arial" w:cs="Arial"/>
        </w:rPr>
        <w:t xml:space="preserve"> года – </w:t>
      </w:r>
      <w:r w:rsidR="007F1881" w:rsidRPr="00DE52F0">
        <w:rPr>
          <w:rFonts w:ascii="Arial" w:hAnsi="Arial" w:cs="Arial"/>
        </w:rPr>
        <w:t>чуть более 3</w:t>
      </w:r>
      <w:r w:rsidR="00E26744" w:rsidRPr="00DE52F0">
        <w:rPr>
          <w:rFonts w:ascii="Arial" w:hAnsi="Arial" w:cs="Arial"/>
        </w:rPr>
        <w:t xml:space="preserve"> тыс. </w:t>
      </w:r>
    </w:p>
    <w:p w:rsidR="007567C9" w:rsidRDefault="007567C9" w:rsidP="004D1B54">
      <w:pPr>
        <w:spacing w:after="0" w:line="240" w:lineRule="auto"/>
        <w:jc w:val="both"/>
        <w:rPr>
          <w:rFonts w:ascii="Arial" w:hAnsi="Arial" w:cs="Arial"/>
        </w:rPr>
      </w:pPr>
    </w:p>
    <w:p w:rsidR="007567C9" w:rsidRPr="007567C9" w:rsidRDefault="007567C9" w:rsidP="007567C9">
      <w:pPr>
        <w:spacing w:after="0" w:line="240" w:lineRule="auto"/>
        <w:jc w:val="both"/>
        <w:rPr>
          <w:rFonts w:ascii="Arial" w:hAnsi="Arial" w:cs="Arial"/>
        </w:rPr>
      </w:pPr>
      <w:r w:rsidRPr="007567C9">
        <w:rPr>
          <w:rFonts w:ascii="Arial" w:hAnsi="Arial" w:cs="Arial"/>
        </w:rPr>
        <w:t xml:space="preserve">Заседание коллегии завершилось торжественным награждением сотрудников Управления </w:t>
      </w:r>
      <w:proofErr w:type="spellStart"/>
      <w:r w:rsidRPr="007567C9">
        <w:rPr>
          <w:rFonts w:ascii="Arial" w:hAnsi="Arial" w:cs="Arial"/>
        </w:rPr>
        <w:t>Росреестра</w:t>
      </w:r>
      <w:proofErr w:type="spellEnd"/>
      <w:r w:rsidRPr="007567C9">
        <w:rPr>
          <w:rFonts w:ascii="Arial" w:hAnsi="Arial" w:cs="Arial"/>
        </w:rPr>
        <w:t xml:space="preserve"> по Тверской области за добросовестное исполнение трудовых обязанностей, </w:t>
      </w:r>
      <w:bookmarkStart w:id="0" w:name="_GoBack"/>
      <w:bookmarkEnd w:id="0"/>
      <w:r w:rsidRPr="007567C9">
        <w:rPr>
          <w:rFonts w:ascii="Arial" w:hAnsi="Arial" w:cs="Arial"/>
        </w:rPr>
        <w:t>большой вклад в обеспечение прав и законных интересов граждан Тверской области.</w:t>
      </w:r>
    </w:p>
    <w:p w:rsidR="007567C9" w:rsidRPr="00DE52F0" w:rsidRDefault="007567C9" w:rsidP="004D1B54">
      <w:pPr>
        <w:spacing w:after="0" w:line="240" w:lineRule="auto"/>
        <w:jc w:val="both"/>
        <w:rPr>
          <w:rFonts w:ascii="Arial" w:hAnsi="Arial" w:cs="Arial"/>
        </w:rPr>
      </w:pPr>
    </w:p>
    <w:p w:rsidR="00A80A1C" w:rsidRDefault="00A80A1C" w:rsidP="001B026C">
      <w:pPr>
        <w:spacing w:after="0" w:line="240" w:lineRule="auto"/>
        <w:jc w:val="both"/>
        <w:rPr>
          <w:rFonts w:ascii="Segoe UI" w:hAnsi="Segoe UI" w:cs="Segoe UI"/>
          <w:color w:val="000000"/>
          <w:sz w:val="20"/>
          <w:szCs w:val="20"/>
          <w:shd w:val="clear" w:color="auto" w:fill="FFFFFF"/>
        </w:rPr>
      </w:pPr>
    </w:p>
    <w:p w:rsidR="00FB1CB2" w:rsidRDefault="007567C9" w:rsidP="004D1B54">
      <w:pPr>
        <w:pStyle w:val="a6"/>
        <w:spacing w:before="0" w:beforeAutospacing="0" w:after="0" w:afterAutospacing="0"/>
        <w:jc w:val="both"/>
        <w:rPr>
          <w:rFonts w:ascii="Segoe UI" w:eastAsiaTheme="minorHAnsi" w:hAnsi="Segoe UI" w:cs="Segoe UI"/>
          <w:color w:val="000000"/>
          <w:sz w:val="20"/>
          <w:szCs w:val="20"/>
          <w:shd w:val="clear" w:color="auto" w:fill="FFFFFF"/>
          <w:lang w:eastAsia="en-US"/>
        </w:rPr>
      </w:pPr>
      <w: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2.55pt;margin-top:8.1pt;width:472.5pt;height:0;z-index:25165824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FB1CB2" w:rsidRDefault="00FB1CB2" w:rsidP="004D1B54">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lastRenderedPageBreak/>
        <w:t>О Росреестре</w:t>
      </w:r>
    </w:p>
    <w:p w:rsidR="00FB1CB2" w:rsidRDefault="00FB1CB2" w:rsidP="004D1B54">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FB1CB2" w:rsidRDefault="00FB1CB2" w:rsidP="004D1B54">
      <w:pPr>
        <w:widowControl w:val="0"/>
        <w:suppressAutoHyphens/>
        <w:spacing w:after="0" w:line="240" w:lineRule="auto"/>
        <w:jc w:val="both"/>
        <w:rPr>
          <w:rFonts w:ascii="Segoe UI" w:eastAsia="Arial Unicode MS" w:hAnsi="Segoe UI" w:cs="Segoe UI"/>
          <w:b/>
          <w:bCs/>
          <w:noProof/>
          <w:kern w:val="2"/>
          <w:sz w:val="20"/>
          <w:szCs w:val="20"/>
          <w:lang w:eastAsia="sk-SK"/>
        </w:rPr>
      </w:pPr>
    </w:p>
    <w:p w:rsidR="00FB1CB2" w:rsidRDefault="00FB1CB2" w:rsidP="004D1B54">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p>
    <w:p w:rsidR="00FB1CB2" w:rsidRDefault="007567C9" w:rsidP="004D1B54">
      <w:pPr>
        <w:widowControl w:val="0"/>
        <w:suppressAutoHyphens/>
        <w:spacing w:after="0" w:line="240" w:lineRule="auto"/>
        <w:jc w:val="both"/>
        <w:rPr>
          <w:rFonts w:ascii="Segoe UI" w:eastAsia="Arial Unicode MS" w:hAnsi="Segoe UI" w:cs="Segoe UI"/>
          <w:bCs/>
          <w:noProof/>
          <w:kern w:val="2"/>
          <w:sz w:val="18"/>
          <w:szCs w:val="18"/>
          <w:lang w:eastAsia="sk-SK"/>
        </w:rPr>
      </w:pPr>
      <w:hyperlink r:id="rId7" w:history="1">
        <w:r w:rsidR="00FB1CB2">
          <w:rPr>
            <w:rStyle w:val="a5"/>
            <w:rFonts w:ascii="Segoe UI" w:eastAsia="Arial Unicode MS" w:hAnsi="Segoe UI" w:cs="Segoe UI"/>
            <w:noProof/>
            <w:kern w:val="2"/>
            <w:sz w:val="18"/>
            <w:szCs w:val="18"/>
            <w:lang w:eastAsia="sk-SK"/>
          </w:rPr>
          <w:t>69_press_rosreestr@mail.ru</w:t>
        </w:r>
      </w:hyperlink>
    </w:p>
    <w:p w:rsidR="00FB1CB2" w:rsidRDefault="007567C9" w:rsidP="004D1B54">
      <w:pPr>
        <w:widowControl w:val="0"/>
        <w:suppressAutoHyphens/>
        <w:spacing w:after="0" w:line="240" w:lineRule="auto"/>
        <w:jc w:val="both"/>
        <w:rPr>
          <w:rFonts w:ascii="Segoe UI" w:hAnsi="Segoe UI" w:cs="Segoe UI"/>
          <w:sz w:val="18"/>
          <w:szCs w:val="18"/>
        </w:rPr>
      </w:pPr>
      <w:hyperlink r:id="rId8" w:history="1">
        <w:r w:rsidR="00FB1CB2">
          <w:rPr>
            <w:rStyle w:val="a5"/>
            <w:rFonts w:ascii="Segoe UI" w:hAnsi="Segoe UI" w:cs="Segoe UI"/>
            <w:sz w:val="18"/>
            <w:szCs w:val="18"/>
          </w:rPr>
          <w:t>https://rosreestr.gov.ru/site/</w:t>
        </w:r>
      </w:hyperlink>
    </w:p>
    <w:p w:rsidR="00FB1CB2" w:rsidRDefault="007567C9" w:rsidP="004D1B54">
      <w:pPr>
        <w:widowControl w:val="0"/>
        <w:suppressAutoHyphens/>
        <w:spacing w:after="0" w:line="240" w:lineRule="auto"/>
        <w:jc w:val="both"/>
      </w:pPr>
      <w:hyperlink r:id="rId9" w:history="1">
        <w:r w:rsidR="00FB1CB2">
          <w:rPr>
            <w:rStyle w:val="a5"/>
            <w:rFonts w:ascii="Segoe UI" w:eastAsia="Arial Unicode MS" w:hAnsi="Segoe UI" w:cs="Segoe UI"/>
            <w:noProof/>
            <w:kern w:val="2"/>
            <w:sz w:val="18"/>
            <w:szCs w:val="18"/>
            <w:lang w:val="en-US" w:eastAsia="sk-SK"/>
          </w:rPr>
          <w:t>https</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vk</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com</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rosreestr</w:t>
        </w:r>
        <w:r w:rsidR="00FB1CB2">
          <w:rPr>
            <w:rStyle w:val="a5"/>
            <w:rFonts w:ascii="Segoe UI" w:eastAsia="Arial Unicode MS" w:hAnsi="Segoe UI" w:cs="Segoe UI"/>
            <w:noProof/>
            <w:kern w:val="2"/>
            <w:sz w:val="18"/>
            <w:szCs w:val="18"/>
            <w:lang w:eastAsia="sk-SK"/>
          </w:rPr>
          <w:t>69</w:t>
        </w:r>
      </w:hyperlink>
    </w:p>
    <w:p w:rsidR="00FB1CB2" w:rsidRDefault="007567C9" w:rsidP="004D1B54">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0" w:history="1">
        <w:r w:rsidR="00FB1CB2">
          <w:rPr>
            <w:rStyle w:val="a5"/>
            <w:rFonts w:ascii="Segoe UI" w:eastAsia="Arial Unicode MS" w:hAnsi="Segoe UI" w:cs="Segoe UI"/>
            <w:bCs/>
            <w:noProof/>
            <w:kern w:val="2"/>
            <w:sz w:val="18"/>
            <w:szCs w:val="18"/>
            <w:lang w:eastAsia="sk-SK"/>
          </w:rPr>
          <w:t>https://t.me/rosreestr69</w:t>
        </w:r>
      </w:hyperlink>
    </w:p>
    <w:p w:rsidR="00FB1CB2" w:rsidRDefault="00FB1CB2" w:rsidP="004D1B54">
      <w:pPr>
        <w:widowControl w:val="0"/>
        <w:suppressAutoHyphens/>
        <w:spacing w:after="0" w:line="240" w:lineRule="auto"/>
        <w:jc w:val="both"/>
        <w:rPr>
          <w:rFonts w:ascii="Times New Roman" w:eastAsia="Times New Roman" w:hAnsi="Times New Roman" w:cs="Times New Roman"/>
          <w:sz w:val="28"/>
          <w:szCs w:val="28"/>
          <w:lang w:eastAsia="ru-RU"/>
        </w:rPr>
      </w:pPr>
      <w:r>
        <w:rPr>
          <w:rFonts w:ascii="Segoe UI" w:eastAsia="Arial Unicode MS" w:hAnsi="Segoe UI" w:cs="Segoe UI"/>
          <w:bCs/>
          <w:noProof/>
          <w:kern w:val="2"/>
          <w:sz w:val="18"/>
          <w:szCs w:val="18"/>
          <w:lang w:eastAsia="sk-SK"/>
        </w:rPr>
        <w:t>170100, Тверь, Свободный пер., д. 2</w:t>
      </w:r>
    </w:p>
    <w:p w:rsidR="00FB1CB2" w:rsidRPr="00640165" w:rsidRDefault="00FB1CB2" w:rsidP="004D1B54">
      <w:pPr>
        <w:spacing w:after="0" w:line="240" w:lineRule="auto"/>
        <w:ind w:firstLine="540"/>
        <w:jc w:val="both"/>
        <w:rPr>
          <w:rFonts w:eastAsia="Times New Roman" w:cs="Times New Roman"/>
          <w:sz w:val="28"/>
          <w:szCs w:val="28"/>
          <w:lang w:eastAsia="ru-RU"/>
        </w:rPr>
      </w:pPr>
    </w:p>
    <w:sectPr w:rsidR="00FB1CB2" w:rsidRPr="00640165" w:rsidSect="000A7D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3056C"/>
    <w:multiLevelType w:val="multilevel"/>
    <w:tmpl w:val="88BE4578"/>
    <w:styleLink w:val="1"/>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51127032"/>
    <w:multiLevelType w:val="multilevel"/>
    <w:tmpl w:val="88BE4578"/>
    <w:numStyleLink w:val="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B2CEA"/>
    <w:rsid w:val="00011ECB"/>
    <w:rsid w:val="000A7D00"/>
    <w:rsid w:val="000B2CEA"/>
    <w:rsid w:val="00105352"/>
    <w:rsid w:val="001B026C"/>
    <w:rsid w:val="00223587"/>
    <w:rsid w:val="00247AC4"/>
    <w:rsid w:val="00277FC8"/>
    <w:rsid w:val="002C3569"/>
    <w:rsid w:val="002F053D"/>
    <w:rsid w:val="00386166"/>
    <w:rsid w:val="003B3117"/>
    <w:rsid w:val="003D2740"/>
    <w:rsid w:val="003E6253"/>
    <w:rsid w:val="004164E6"/>
    <w:rsid w:val="00456F8C"/>
    <w:rsid w:val="004710E8"/>
    <w:rsid w:val="004D1B54"/>
    <w:rsid w:val="004F01F9"/>
    <w:rsid w:val="00597B7F"/>
    <w:rsid w:val="00600715"/>
    <w:rsid w:val="00601EE0"/>
    <w:rsid w:val="00624365"/>
    <w:rsid w:val="00640165"/>
    <w:rsid w:val="006E346E"/>
    <w:rsid w:val="00722B94"/>
    <w:rsid w:val="0073175E"/>
    <w:rsid w:val="007567C9"/>
    <w:rsid w:val="007F1881"/>
    <w:rsid w:val="007F40C8"/>
    <w:rsid w:val="00867510"/>
    <w:rsid w:val="008709BB"/>
    <w:rsid w:val="00895C2A"/>
    <w:rsid w:val="008E7218"/>
    <w:rsid w:val="00904614"/>
    <w:rsid w:val="009A7DB9"/>
    <w:rsid w:val="00A049AC"/>
    <w:rsid w:val="00A40A77"/>
    <w:rsid w:val="00A44C6C"/>
    <w:rsid w:val="00A64880"/>
    <w:rsid w:val="00A80A1C"/>
    <w:rsid w:val="00A8303F"/>
    <w:rsid w:val="00A94788"/>
    <w:rsid w:val="00B00F4C"/>
    <w:rsid w:val="00B7592D"/>
    <w:rsid w:val="00B91831"/>
    <w:rsid w:val="00BA75CF"/>
    <w:rsid w:val="00BC34A6"/>
    <w:rsid w:val="00BD49F9"/>
    <w:rsid w:val="00BE5D83"/>
    <w:rsid w:val="00C40DDD"/>
    <w:rsid w:val="00C80D47"/>
    <w:rsid w:val="00C817A0"/>
    <w:rsid w:val="00C84729"/>
    <w:rsid w:val="00D97EC3"/>
    <w:rsid w:val="00DE511C"/>
    <w:rsid w:val="00DE52F0"/>
    <w:rsid w:val="00DF638C"/>
    <w:rsid w:val="00E26744"/>
    <w:rsid w:val="00E31E4B"/>
    <w:rsid w:val="00E564E3"/>
    <w:rsid w:val="00E652C9"/>
    <w:rsid w:val="00E922BD"/>
    <w:rsid w:val="00EB0642"/>
    <w:rsid w:val="00EE7AC5"/>
    <w:rsid w:val="00F66AFA"/>
    <w:rsid w:val="00F97BEE"/>
    <w:rsid w:val="00FB1CB2"/>
    <w:rsid w:val="00FD0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Прямая со стрелкой 3"/>
      </o:rules>
    </o:shapelayout>
  </w:shapeDefaults>
  <w:decimalSymbol w:val=","/>
  <w:listSeparator w:val=";"/>
  <w14:docId w14:val="340690CA"/>
  <w15:docId w15:val="{5BD8BC47-FB08-43BD-A6C3-80DC83B53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C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Без интервала1"/>
    <w:uiPriority w:val="99"/>
    <w:rsid w:val="000B2CEA"/>
    <w:pPr>
      <w:spacing w:after="0" w:line="240" w:lineRule="auto"/>
    </w:pPr>
    <w:rPr>
      <w:rFonts w:ascii="Calibri" w:eastAsia="Times New Roman" w:hAnsi="Calibri" w:cs="Calibri"/>
    </w:rPr>
  </w:style>
  <w:style w:type="paragraph" w:styleId="a3">
    <w:name w:val="List Paragraph"/>
    <w:basedOn w:val="a"/>
    <w:uiPriority w:val="34"/>
    <w:qFormat/>
    <w:rsid w:val="00F97BEE"/>
    <w:pPr>
      <w:spacing w:after="160" w:line="259" w:lineRule="auto"/>
      <w:ind w:left="720"/>
      <w:contextualSpacing/>
    </w:pPr>
  </w:style>
  <w:style w:type="character" w:styleId="a4">
    <w:name w:val="Strong"/>
    <w:basedOn w:val="a0"/>
    <w:uiPriority w:val="22"/>
    <w:qFormat/>
    <w:rsid w:val="00F97BEE"/>
    <w:rPr>
      <w:b/>
      <w:bCs/>
    </w:rPr>
  </w:style>
  <w:style w:type="numbering" w:customStyle="1" w:styleId="1">
    <w:name w:val="Стиль1"/>
    <w:uiPriority w:val="99"/>
    <w:rsid w:val="00F97BEE"/>
    <w:pPr>
      <w:numPr>
        <w:numId w:val="1"/>
      </w:numPr>
    </w:pPr>
  </w:style>
  <w:style w:type="character" w:styleId="a5">
    <w:name w:val="Hyperlink"/>
    <w:basedOn w:val="a0"/>
    <w:uiPriority w:val="99"/>
    <w:unhideWhenUsed/>
    <w:rsid w:val="00386166"/>
    <w:rPr>
      <w:color w:val="0000FF" w:themeColor="hyperlink"/>
      <w:u w:val="single"/>
    </w:rPr>
  </w:style>
  <w:style w:type="paragraph" w:styleId="a6">
    <w:name w:val="Normal (Web)"/>
    <w:basedOn w:val="a"/>
    <w:uiPriority w:val="99"/>
    <w:semiHidden/>
    <w:unhideWhenUsed/>
    <w:rsid w:val="00FB1C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FB1CB2"/>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semiHidden/>
    <w:rsid w:val="00FB1CB2"/>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1053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53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93891">
      <w:bodyDiv w:val="1"/>
      <w:marLeft w:val="0"/>
      <w:marRight w:val="0"/>
      <w:marTop w:val="0"/>
      <w:marBottom w:val="0"/>
      <w:divBdr>
        <w:top w:val="none" w:sz="0" w:space="0" w:color="auto"/>
        <w:left w:val="none" w:sz="0" w:space="0" w:color="auto"/>
        <w:bottom w:val="none" w:sz="0" w:space="0" w:color="auto"/>
        <w:right w:val="none" w:sz="0" w:space="0" w:color="auto"/>
      </w:divBdr>
    </w:div>
    <w:div w:id="403571070">
      <w:bodyDiv w:val="1"/>
      <w:marLeft w:val="0"/>
      <w:marRight w:val="0"/>
      <w:marTop w:val="0"/>
      <w:marBottom w:val="0"/>
      <w:divBdr>
        <w:top w:val="none" w:sz="0" w:space="0" w:color="auto"/>
        <w:left w:val="none" w:sz="0" w:space="0" w:color="auto"/>
        <w:bottom w:val="none" w:sz="0" w:space="0" w:color="auto"/>
        <w:right w:val="none" w:sz="0" w:space="0" w:color="auto"/>
      </w:divBdr>
    </w:div>
    <w:div w:id="559292560">
      <w:bodyDiv w:val="1"/>
      <w:marLeft w:val="0"/>
      <w:marRight w:val="0"/>
      <w:marTop w:val="0"/>
      <w:marBottom w:val="0"/>
      <w:divBdr>
        <w:top w:val="none" w:sz="0" w:space="0" w:color="auto"/>
        <w:left w:val="none" w:sz="0" w:space="0" w:color="auto"/>
        <w:bottom w:val="none" w:sz="0" w:space="0" w:color="auto"/>
        <w:right w:val="none" w:sz="0" w:space="0" w:color="auto"/>
      </w:divBdr>
    </w:div>
    <w:div w:id="761921616">
      <w:bodyDiv w:val="1"/>
      <w:marLeft w:val="0"/>
      <w:marRight w:val="0"/>
      <w:marTop w:val="0"/>
      <w:marBottom w:val="0"/>
      <w:divBdr>
        <w:top w:val="none" w:sz="0" w:space="0" w:color="auto"/>
        <w:left w:val="none" w:sz="0" w:space="0" w:color="auto"/>
        <w:bottom w:val="none" w:sz="0" w:space="0" w:color="auto"/>
        <w:right w:val="none" w:sz="0" w:space="0" w:color="auto"/>
      </w:divBdr>
    </w:div>
    <w:div w:id="1480221859">
      <w:bodyDiv w:val="1"/>
      <w:marLeft w:val="0"/>
      <w:marRight w:val="0"/>
      <w:marTop w:val="0"/>
      <w:marBottom w:val="0"/>
      <w:divBdr>
        <w:top w:val="none" w:sz="0" w:space="0" w:color="auto"/>
        <w:left w:val="none" w:sz="0" w:space="0" w:color="auto"/>
        <w:bottom w:val="none" w:sz="0" w:space="0" w:color="auto"/>
        <w:right w:val="none" w:sz="0" w:space="0" w:color="auto"/>
      </w:divBdr>
    </w:div>
    <w:div w:id="197965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site/" TargetMode="External"/><Relationship Id="rId3" Type="http://schemas.openxmlformats.org/officeDocument/2006/relationships/styles" Target="styles.xml"/><Relationship Id="rId7" Type="http://schemas.openxmlformats.org/officeDocument/2006/relationships/hyperlink" Target="mailto:69_press_rosreestr@mai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me/rosreestr69" TargetMode="External"/><Relationship Id="rId4" Type="http://schemas.openxmlformats.org/officeDocument/2006/relationships/settings" Target="settings.xml"/><Relationship Id="rId9" Type="http://schemas.openxmlformats.org/officeDocument/2006/relationships/hyperlink" Target="https://vk.com/rosreestr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E6ECA-CED5-41C0-8BE7-CEC18E79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646</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5</cp:revision>
  <dcterms:created xsi:type="dcterms:W3CDTF">2022-11-09T22:47:00Z</dcterms:created>
  <dcterms:modified xsi:type="dcterms:W3CDTF">2022-11-10T11:35:00Z</dcterms:modified>
</cp:coreProperties>
</file>