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7331CE" w:rsidRDefault="001B7216" w:rsidP="001B7216">
      <w:pPr>
        <w:ind w:left="-567"/>
        <w:rPr>
          <w:rFonts w:ascii="Segoe UI" w:hAnsi="Segoe UI" w:cs="Segoe UI"/>
          <w:b/>
          <w:bCs/>
          <w:sz w:val="24"/>
          <w:szCs w:val="24"/>
        </w:rPr>
      </w:pPr>
      <w:bookmarkStart w:id="0" w:name="_GoBack"/>
      <w:bookmarkEnd w:id="0"/>
      <w:r w:rsidRPr="007331CE"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331CE">
        <w:rPr>
          <w:rFonts w:ascii="Arial Black" w:hAnsi="Arial Black" w:cs="Arial Black"/>
          <w:sz w:val="32"/>
          <w:szCs w:val="32"/>
        </w:rPr>
        <w:tab/>
      </w:r>
      <w:r w:rsidRPr="007331CE">
        <w:rPr>
          <w:rFonts w:ascii="Arial Black" w:hAnsi="Arial Black" w:cs="Arial Black"/>
          <w:sz w:val="32"/>
          <w:szCs w:val="32"/>
        </w:rPr>
        <w:tab/>
      </w:r>
      <w:r w:rsidRPr="007331CE">
        <w:rPr>
          <w:rFonts w:ascii="Arial Black" w:hAnsi="Arial Black" w:cs="Arial Black"/>
          <w:sz w:val="32"/>
          <w:szCs w:val="32"/>
        </w:rPr>
        <w:tab/>
      </w:r>
      <w:r w:rsidRPr="007331CE">
        <w:rPr>
          <w:rFonts w:ascii="Arial Black" w:hAnsi="Arial Black" w:cs="Arial Black"/>
          <w:sz w:val="32"/>
          <w:szCs w:val="32"/>
        </w:rPr>
        <w:tab/>
      </w:r>
    </w:p>
    <w:p w:rsidR="001B7216" w:rsidRPr="007331CE" w:rsidRDefault="001B7216" w:rsidP="001B7216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7331CE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1B7216" w:rsidRPr="007331CE" w:rsidRDefault="001B7216" w:rsidP="001B7216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27184" w:rsidRDefault="00E27184" w:rsidP="00BE315C">
      <w:pPr>
        <w:spacing w:after="0" w:line="240" w:lineRule="auto"/>
        <w:jc w:val="both"/>
        <w:rPr>
          <w:rFonts w:ascii="Segoe UI" w:hAnsi="Segoe UI" w:cs="Segoe UI"/>
          <w:color w:val="3D4146"/>
          <w:sz w:val="32"/>
          <w:szCs w:val="32"/>
          <w:lang w:val="en-US"/>
        </w:rPr>
      </w:pPr>
    </w:p>
    <w:p w:rsidR="00BE315C" w:rsidRPr="00F9286C" w:rsidRDefault="00E27184" w:rsidP="00BE315C">
      <w:pPr>
        <w:spacing w:after="0" w:line="240" w:lineRule="auto"/>
        <w:jc w:val="both"/>
        <w:rPr>
          <w:rFonts w:ascii="Segoe UI" w:hAnsi="Segoe UI" w:cs="Segoe UI"/>
          <w:sz w:val="32"/>
          <w:szCs w:val="32"/>
        </w:rPr>
      </w:pPr>
      <w:r w:rsidRPr="00F9286C">
        <w:rPr>
          <w:rFonts w:ascii="Segoe UI" w:hAnsi="Segoe UI" w:cs="Segoe UI"/>
          <w:sz w:val="32"/>
          <w:szCs w:val="32"/>
        </w:rPr>
        <w:t>Росреестр будет консультировать посетителей МФЦ во всех регионах</w:t>
      </w:r>
    </w:p>
    <w:p w:rsidR="00E27184" w:rsidRPr="00F9286C" w:rsidRDefault="00E27184" w:rsidP="00BE315C">
      <w:pPr>
        <w:spacing w:after="0" w:line="240" w:lineRule="auto"/>
        <w:jc w:val="both"/>
        <w:rPr>
          <w:rFonts w:ascii="Segoe UI" w:hAnsi="Segoe UI" w:cs="Segoe UI"/>
          <w:sz w:val="32"/>
          <w:szCs w:val="32"/>
        </w:rPr>
      </w:pPr>
    </w:p>
    <w:p w:rsidR="00E27184" w:rsidRPr="00F9286C" w:rsidRDefault="00E27184" w:rsidP="00E27184">
      <w:pPr>
        <w:pStyle w:val="a4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F9286C">
        <w:rPr>
          <w:rFonts w:ascii="Arial" w:hAnsi="Arial" w:cs="Arial"/>
          <w:sz w:val="21"/>
          <w:szCs w:val="21"/>
        </w:rPr>
        <w:t xml:space="preserve">Об этом заявила заместитель руководителя </w:t>
      </w:r>
      <w:proofErr w:type="spellStart"/>
      <w:r w:rsidRPr="00F9286C">
        <w:rPr>
          <w:rFonts w:ascii="Arial" w:hAnsi="Arial" w:cs="Arial"/>
          <w:sz w:val="21"/>
          <w:szCs w:val="21"/>
        </w:rPr>
        <w:t>Росреестра</w:t>
      </w:r>
      <w:proofErr w:type="spellEnd"/>
      <w:r w:rsidRPr="00F9286C">
        <w:rPr>
          <w:rFonts w:ascii="Arial" w:hAnsi="Arial" w:cs="Arial"/>
          <w:sz w:val="21"/>
          <w:szCs w:val="21"/>
        </w:rPr>
        <w:t xml:space="preserve"> </w:t>
      </w:r>
      <w:r w:rsidRPr="00F9286C">
        <w:rPr>
          <w:rFonts w:ascii="Arial" w:hAnsi="Arial" w:cs="Arial"/>
          <w:b/>
          <w:sz w:val="21"/>
          <w:szCs w:val="21"/>
        </w:rPr>
        <w:t>Елена Мартынова</w:t>
      </w:r>
      <w:r w:rsidRPr="00F9286C">
        <w:rPr>
          <w:rFonts w:ascii="Arial" w:hAnsi="Arial" w:cs="Arial"/>
          <w:sz w:val="21"/>
          <w:szCs w:val="21"/>
        </w:rPr>
        <w:t xml:space="preserve"> на заседании Межрегиональной рабочей группы по цифровой трансформации, в ходе которого участники обсудили планы работы на текущий год и лучшие практики в области </w:t>
      </w:r>
      <w:proofErr w:type="spellStart"/>
      <w:r w:rsidRPr="00F9286C">
        <w:rPr>
          <w:rFonts w:ascii="Arial" w:hAnsi="Arial" w:cs="Arial"/>
          <w:sz w:val="21"/>
          <w:szCs w:val="21"/>
        </w:rPr>
        <w:t>цифровизации</w:t>
      </w:r>
      <w:proofErr w:type="spellEnd"/>
      <w:r w:rsidRPr="00F9286C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F9286C">
        <w:rPr>
          <w:rFonts w:ascii="Arial" w:hAnsi="Arial" w:cs="Arial"/>
          <w:sz w:val="21"/>
          <w:szCs w:val="21"/>
        </w:rPr>
        <w:t>Росреестра</w:t>
      </w:r>
      <w:proofErr w:type="spellEnd"/>
      <w:r w:rsidRPr="00F9286C">
        <w:rPr>
          <w:rFonts w:ascii="Arial" w:hAnsi="Arial" w:cs="Arial"/>
          <w:sz w:val="21"/>
          <w:szCs w:val="21"/>
        </w:rPr>
        <w:t>.</w:t>
      </w:r>
    </w:p>
    <w:p w:rsidR="00E27184" w:rsidRPr="00F9286C" w:rsidRDefault="00E27184" w:rsidP="00E27184">
      <w:pPr>
        <w:pStyle w:val="a4"/>
        <w:spacing w:before="0" w:beforeAutospacing="0" w:after="0" w:afterAutospacing="0"/>
        <w:rPr>
          <w:rFonts w:ascii="Arial" w:hAnsi="Arial" w:cs="Arial"/>
          <w:sz w:val="21"/>
          <w:szCs w:val="21"/>
        </w:rPr>
      </w:pPr>
    </w:p>
    <w:p w:rsidR="00E27184" w:rsidRPr="00F9286C" w:rsidRDefault="00E27184" w:rsidP="00E27184">
      <w:pPr>
        <w:pStyle w:val="a4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F9286C">
        <w:rPr>
          <w:rFonts w:ascii="Arial" w:hAnsi="Arial" w:cs="Arial"/>
          <w:sz w:val="21"/>
          <w:szCs w:val="21"/>
        </w:rPr>
        <w:t>В рамках работы по улучшению качества услуг ведомство обеспечит присутствие сотрудников территориальных органов в МФЦ по всей стране.</w:t>
      </w:r>
    </w:p>
    <w:p w:rsidR="00E27184" w:rsidRPr="00F9286C" w:rsidRDefault="00E27184" w:rsidP="00E27184">
      <w:pPr>
        <w:pStyle w:val="a4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</w:p>
    <w:p w:rsidR="00E27184" w:rsidRPr="00F9286C" w:rsidRDefault="00E27184" w:rsidP="00E27184">
      <w:pPr>
        <w:pStyle w:val="a4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F9286C">
        <w:rPr>
          <w:rFonts w:ascii="Arial" w:hAnsi="Arial" w:cs="Arial"/>
          <w:i/>
          <w:iCs/>
          <w:sz w:val="21"/>
          <w:szCs w:val="21"/>
        </w:rPr>
        <w:t xml:space="preserve">«Вопросы обеспечения присутствия сотрудников </w:t>
      </w:r>
      <w:proofErr w:type="spellStart"/>
      <w:r w:rsidRPr="00F9286C">
        <w:rPr>
          <w:rFonts w:ascii="Arial" w:hAnsi="Arial" w:cs="Arial"/>
          <w:i/>
          <w:iCs/>
          <w:sz w:val="21"/>
          <w:szCs w:val="21"/>
        </w:rPr>
        <w:t>Росреестра</w:t>
      </w:r>
      <w:proofErr w:type="spellEnd"/>
      <w:r w:rsidRPr="00F9286C">
        <w:rPr>
          <w:rFonts w:ascii="Arial" w:hAnsi="Arial" w:cs="Arial"/>
          <w:i/>
          <w:iCs/>
          <w:sz w:val="21"/>
          <w:szCs w:val="21"/>
        </w:rPr>
        <w:t xml:space="preserve"> в МФЦ мы прорабатывали с учетом рекомендаций Совета Федераций Федерального Собрания Российской Федерации, выработанных в ходе обсуждения приоритетных направлений деятельности ведомства. Необходимость дополнительной консультационной поддержки заявителей обусловлена пониманием, что МФЦ – это фронт-офис, где должны быть сосредоточены все меры для качественного предоставления услуг </w:t>
      </w:r>
      <w:proofErr w:type="spellStart"/>
      <w:r w:rsidRPr="00F9286C">
        <w:rPr>
          <w:rFonts w:ascii="Arial" w:hAnsi="Arial" w:cs="Arial"/>
          <w:i/>
          <w:iCs/>
          <w:sz w:val="21"/>
          <w:szCs w:val="21"/>
        </w:rPr>
        <w:t>Росреестра</w:t>
      </w:r>
      <w:proofErr w:type="spellEnd"/>
      <w:r w:rsidRPr="00F9286C">
        <w:rPr>
          <w:rFonts w:ascii="Arial" w:hAnsi="Arial" w:cs="Arial"/>
          <w:i/>
          <w:iCs/>
          <w:sz w:val="21"/>
          <w:szCs w:val="21"/>
        </w:rPr>
        <w:t>. Присутствие в многофункциональных центрах является и превентивной мерой по исключению причин для принятия государственными регистраторами отрицательных решений», </w:t>
      </w:r>
      <w:r w:rsidRPr="00F9286C">
        <w:rPr>
          <w:rFonts w:ascii="Arial" w:hAnsi="Arial" w:cs="Arial"/>
          <w:sz w:val="21"/>
          <w:szCs w:val="21"/>
        </w:rPr>
        <w:t>– подчеркнула </w:t>
      </w:r>
      <w:r w:rsidRPr="00F9286C">
        <w:rPr>
          <w:rFonts w:ascii="Arial" w:hAnsi="Arial" w:cs="Arial"/>
          <w:b/>
          <w:bCs/>
          <w:sz w:val="21"/>
          <w:szCs w:val="21"/>
        </w:rPr>
        <w:t>Елена Мартынова</w:t>
      </w:r>
      <w:r w:rsidRPr="00F9286C">
        <w:rPr>
          <w:rFonts w:ascii="Arial" w:hAnsi="Arial" w:cs="Arial"/>
          <w:sz w:val="21"/>
          <w:szCs w:val="21"/>
        </w:rPr>
        <w:t>.</w:t>
      </w:r>
    </w:p>
    <w:p w:rsidR="00E27184" w:rsidRPr="00F9286C" w:rsidRDefault="00E27184" w:rsidP="00BE315C">
      <w:pPr>
        <w:spacing w:after="0" w:line="240" w:lineRule="auto"/>
        <w:jc w:val="both"/>
        <w:rPr>
          <w:rFonts w:ascii="Segoe UI" w:hAnsi="Segoe UI" w:cs="Segoe UI"/>
        </w:rPr>
      </w:pPr>
    </w:p>
    <w:p w:rsidR="007B20A5" w:rsidRPr="00F9286C" w:rsidRDefault="00E27184" w:rsidP="00BE315C">
      <w:pPr>
        <w:spacing w:after="0" w:line="240" w:lineRule="auto"/>
        <w:jc w:val="both"/>
        <w:rPr>
          <w:rFonts w:ascii="Segoe UI" w:hAnsi="Segoe UI" w:cs="Segoe UI"/>
        </w:rPr>
      </w:pPr>
      <w:r w:rsidRPr="00F9286C">
        <w:rPr>
          <w:rFonts w:ascii="Segoe UI" w:hAnsi="Segoe UI" w:cs="Segoe UI"/>
          <w:b/>
        </w:rPr>
        <w:t>В Тверской области</w:t>
      </w:r>
      <w:r w:rsidRPr="00F9286C">
        <w:rPr>
          <w:rFonts w:ascii="Segoe UI" w:hAnsi="Segoe UI" w:cs="Segoe UI"/>
        </w:rPr>
        <w:t xml:space="preserve"> </w:t>
      </w:r>
      <w:r w:rsidR="007B20A5" w:rsidRPr="00F9286C">
        <w:rPr>
          <w:rFonts w:ascii="Segoe UI" w:hAnsi="Segoe UI" w:cs="Segoe UI"/>
        </w:rPr>
        <w:t xml:space="preserve">консультирование заявителей специалистами </w:t>
      </w:r>
      <w:proofErr w:type="gramStart"/>
      <w:r w:rsidR="007B20A5" w:rsidRPr="00F9286C">
        <w:rPr>
          <w:rFonts w:ascii="Segoe UI" w:hAnsi="Segoe UI" w:cs="Segoe UI"/>
        </w:rPr>
        <w:t>регионального</w:t>
      </w:r>
      <w:proofErr w:type="gramEnd"/>
      <w:r w:rsidR="007B20A5" w:rsidRPr="00F9286C">
        <w:rPr>
          <w:rFonts w:ascii="Segoe UI" w:hAnsi="Segoe UI" w:cs="Segoe UI"/>
        </w:rPr>
        <w:t xml:space="preserve"> </w:t>
      </w:r>
      <w:proofErr w:type="spellStart"/>
      <w:r w:rsidR="007B20A5" w:rsidRPr="00F9286C">
        <w:rPr>
          <w:rFonts w:ascii="Segoe UI" w:hAnsi="Segoe UI" w:cs="Segoe UI"/>
        </w:rPr>
        <w:t>Росреестра</w:t>
      </w:r>
      <w:proofErr w:type="spellEnd"/>
      <w:r w:rsidR="007B20A5" w:rsidRPr="00F9286C">
        <w:rPr>
          <w:rFonts w:ascii="Segoe UI" w:hAnsi="Segoe UI" w:cs="Segoe UI"/>
        </w:rPr>
        <w:t xml:space="preserve"> также будет осуществляться на площадках МФЦ посредством видеоконференц-связи. </w:t>
      </w:r>
      <w:r w:rsidR="00A5510B">
        <w:rPr>
          <w:rFonts w:ascii="Segoe UI" w:hAnsi="Segoe UI" w:cs="Segoe UI"/>
        </w:rPr>
        <w:t>Договорённость  об этом уже есть, и п</w:t>
      </w:r>
      <w:r w:rsidR="007B20A5" w:rsidRPr="00F9286C">
        <w:rPr>
          <w:rFonts w:ascii="Segoe UI" w:hAnsi="Segoe UI" w:cs="Segoe UI"/>
        </w:rPr>
        <w:t xml:space="preserve">ервые такие консультации смогут </w:t>
      </w:r>
      <w:r w:rsidR="00F9286C" w:rsidRPr="00F9286C">
        <w:rPr>
          <w:rFonts w:ascii="Segoe UI" w:hAnsi="Segoe UI" w:cs="Segoe UI"/>
        </w:rPr>
        <w:t xml:space="preserve">получить жители </w:t>
      </w:r>
      <w:proofErr w:type="gramStart"/>
      <w:r w:rsidR="00F9286C" w:rsidRPr="00F9286C">
        <w:rPr>
          <w:rFonts w:ascii="Segoe UI" w:hAnsi="Segoe UI" w:cs="Segoe UI"/>
        </w:rPr>
        <w:t>г</w:t>
      </w:r>
      <w:proofErr w:type="gramEnd"/>
      <w:r w:rsidR="00F9286C" w:rsidRPr="00F9286C">
        <w:rPr>
          <w:rFonts w:ascii="Segoe UI" w:hAnsi="Segoe UI" w:cs="Segoe UI"/>
        </w:rPr>
        <w:t>. Вышний Волочё</w:t>
      </w:r>
      <w:r w:rsidR="007B20A5" w:rsidRPr="00F9286C">
        <w:rPr>
          <w:rFonts w:ascii="Segoe UI" w:hAnsi="Segoe UI" w:cs="Segoe UI"/>
        </w:rPr>
        <w:t xml:space="preserve">к. </w:t>
      </w:r>
    </w:p>
    <w:p w:rsidR="007B20A5" w:rsidRPr="00F9286C" w:rsidRDefault="007B20A5" w:rsidP="00BE315C">
      <w:pPr>
        <w:spacing w:after="0" w:line="240" w:lineRule="auto"/>
        <w:jc w:val="both"/>
        <w:rPr>
          <w:rFonts w:ascii="Segoe UI" w:hAnsi="Segoe UI" w:cs="Segoe UI"/>
        </w:rPr>
      </w:pPr>
    </w:p>
    <w:p w:rsidR="00E27184" w:rsidRPr="00F9286C" w:rsidRDefault="007B20A5" w:rsidP="00BE315C">
      <w:pPr>
        <w:spacing w:after="0" w:line="240" w:lineRule="auto"/>
        <w:jc w:val="both"/>
        <w:rPr>
          <w:rFonts w:ascii="Segoe UI" w:hAnsi="Segoe UI" w:cs="Segoe UI"/>
          <w:i/>
        </w:rPr>
      </w:pPr>
      <w:r w:rsidRPr="00F9286C">
        <w:rPr>
          <w:rFonts w:ascii="Segoe UI" w:hAnsi="Segoe UI" w:cs="Segoe UI"/>
          <w:b/>
        </w:rPr>
        <w:t xml:space="preserve">Заместитель руководителя Управления </w:t>
      </w:r>
      <w:proofErr w:type="spellStart"/>
      <w:r w:rsidRPr="00F9286C">
        <w:rPr>
          <w:rFonts w:ascii="Segoe UI" w:hAnsi="Segoe UI" w:cs="Segoe UI"/>
          <w:b/>
        </w:rPr>
        <w:t>Росреестра</w:t>
      </w:r>
      <w:proofErr w:type="spellEnd"/>
      <w:r w:rsidRPr="00F9286C">
        <w:rPr>
          <w:rFonts w:ascii="Segoe UI" w:hAnsi="Segoe UI" w:cs="Segoe UI"/>
          <w:b/>
        </w:rPr>
        <w:t xml:space="preserve"> по Тверской области Фёдор Гришин</w:t>
      </w:r>
      <w:r w:rsidRPr="00F9286C">
        <w:rPr>
          <w:rFonts w:ascii="Segoe UI" w:hAnsi="Segoe UI" w:cs="Segoe UI"/>
          <w:b/>
          <w:i/>
        </w:rPr>
        <w:t xml:space="preserve">: </w:t>
      </w:r>
      <w:r w:rsidRPr="00F9286C">
        <w:rPr>
          <w:rFonts w:ascii="Segoe UI" w:hAnsi="Segoe UI" w:cs="Segoe UI"/>
          <w:i/>
        </w:rPr>
        <w:t>«</w:t>
      </w:r>
      <w:r w:rsidR="00F9286C" w:rsidRPr="00F9286C">
        <w:rPr>
          <w:rFonts w:ascii="Segoe UI" w:hAnsi="Segoe UI" w:cs="Segoe UI"/>
          <w:i/>
        </w:rPr>
        <w:t>Три дня в неделю (вторник, среда, четверг), н</w:t>
      </w:r>
      <w:r w:rsidRPr="00F9286C">
        <w:rPr>
          <w:rFonts w:ascii="Segoe UI" w:hAnsi="Segoe UI" w:cs="Segoe UI"/>
          <w:i/>
        </w:rPr>
        <w:t>ачиная с 26 апреля</w:t>
      </w:r>
      <w:r w:rsidR="00F9286C" w:rsidRPr="00F9286C">
        <w:rPr>
          <w:rFonts w:ascii="Segoe UI" w:hAnsi="Segoe UI" w:cs="Segoe UI"/>
          <w:i/>
        </w:rPr>
        <w:t>,</w:t>
      </w:r>
      <w:r w:rsidRPr="00F9286C">
        <w:rPr>
          <w:rFonts w:ascii="Segoe UI" w:hAnsi="Segoe UI" w:cs="Segoe UI"/>
          <w:i/>
        </w:rPr>
        <w:t xml:space="preserve"> с 1</w:t>
      </w:r>
      <w:r w:rsidR="00BA496E">
        <w:rPr>
          <w:rFonts w:ascii="Segoe UI" w:hAnsi="Segoe UI" w:cs="Segoe UI"/>
          <w:i/>
        </w:rPr>
        <w:t>0</w:t>
      </w:r>
      <w:r w:rsidRPr="00F9286C">
        <w:rPr>
          <w:rFonts w:ascii="Segoe UI" w:hAnsi="Segoe UI" w:cs="Segoe UI"/>
          <w:i/>
        </w:rPr>
        <w:t>.00 до 1</w:t>
      </w:r>
      <w:r w:rsidR="00BA496E">
        <w:rPr>
          <w:rFonts w:ascii="Segoe UI" w:hAnsi="Segoe UI" w:cs="Segoe UI"/>
          <w:i/>
        </w:rPr>
        <w:t>1</w:t>
      </w:r>
      <w:r w:rsidRPr="00F9286C">
        <w:rPr>
          <w:rFonts w:ascii="Segoe UI" w:hAnsi="Segoe UI" w:cs="Segoe UI"/>
          <w:i/>
        </w:rPr>
        <w:t xml:space="preserve">.00 любой обратившийся в офис МФЦ по адресу: </w:t>
      </w:r>
      <w:proofErr w:type="gramStart"/>
      <w:r w:rsidRPr="00F9286C">
        <w:rPr>
          <w:rFonts w:ascii="Segoe UI" w:hAnsi="Segoe UI" w:cs="Segoe UI"/>
          <w:i/>
        </w:rPr>
        <w:t>г</w:t>
      </w:r>
      <w:proofErr w:type="gramEnd"/>
      <w:r w:rsidRPr="00F9286C">
        <w:rPr>
          <w:rFonts w:ascii="Segoe UI" w:hAnsi="Segoe UI" w:cs="Segoe UI"/>
          <w:i/>
        </w:rPr>
        <w:t xml:space="preserve">. Вышний Волочёк, ул. Урицкого, д.54/66 будет иметь возможность задать </w:t>
      </w:r>
      <w:r w:rsidR="00A5510B">
        <w:rPr>
          <w:rFonts w:ascii="Segoe UI" w:hAnsi="Segoe UI" w:cs="Segoe UI"/>
          <w:i/>
        </w:rPr>
        <w:t>интересующий его</w:t>
      </w:r>
      <w:r w:rsidRPr="00F9286C">
        <w:rPr>
          <w:rFonts w:ascii="Segoe UI" w:hAnsi="Segoe UI" w:cs="Segoe UI"/>
          <w:i/>
        </w:rPr>
        <w:t xml:space="preserve"> вопрос, связанный с оформлением недвижимости. </w:t>
      </w:r>
      <w:r w:rsidR="00F9286C" w:rsidRPr="00F9286C">
        <w:rPr>
          <w:rFonts w:ascii="Segoe UI" w:hAnsi="Segoe UI" w:cs="Segoe UI"/>
          <w:i/>
        </w:rPr>
        <w:t xml:space="preserve">По мере оснащения МФЦ оборудованием, необходимым для общения граждан с представителями тверского </w:t>
      </w:r>
      <w:proofErr w:type="spellStart"/>
      <w:r w:rsidR="00F9286C" w:rsidRPr="00F9286C">
        <w:rPr>
          <w:rFonts w:ascii="Segoe UI" w:hAnsi="Segoe UI" w:cs="Segoe UI"/>
          <w:i/>
        </w:rPr>
        <w:t>Росреестра</w:t>
      </w:r>
      <w:proofErr w:type="spellEnd"/>
      <w:r w:rsidR="00F9286C" w:rsidRPr="00F9286C">
        <w:rPr>
          <w:rFonts w:ascii="Segoe UI" w:hAnsi="Segoe UI" w:cs="Segoe UI"/>
          <w:i/>
        </w:rPr>
        <w:t xml:space="preserve"> посредством видеоконференц-связи, с</w:t>
      </w:r>
      <w:r w:rsidRPr="00F9286C">
        <w:rPr>
          <w:rFonts w:ascii="Segoe UI" w:hAnsi="Segoe UI" w:cs="Segoe UI"/>
          <w:i/>
        </w:rPr>
        <w:t>писок площадок МФЦ</w:t>
      </w:r>
      <w:r w:rsidR="00F9286C" w:rsidRPr="00F9286C">
        <w:rPr>
          <w:rFonts w:ascii="Segoe UI" w:hAnsi="Segoe UI" w:cs="Segoe UI"/>
          <w:i/>
        </w:rPr>
        <w:t xml:space="preserve"> Тверской области с проведением</w:t>
      </w:r>
      <w:r w:rsidRPr="00F9286C">
        <w:rPr>
          <w:rFonts w:ascii="Segoe UI" w:hAnsi="Segoe UI" w:cs="Segoe UI"/>
          <w:i/>
        </w:rPr>
        <w:t xml:space="preserve"> </w:t>
      </w:r>
      <w:proofErr w:type="spellStart"/>
      <w:r w:rsidRPr="00F9286C">
        <w:rPr>
          <w:rFonts w:ascii="Segoe UI" w:hAnsi="Segoe UI" w:cs="Segoe UI"/>
          <w:i/>
        </w:rPr>
        <w:t>онлайн-консультировани</w:t>
      </w:r>
      <w:r w:rsidR="00F9286C" w:rsidRPr="00F9286C">
        <w:rPr>
          <w:rFonts w:ascii="Segoe UI" w:hAnsi="Segoe UI" w:cs="Segoe UI"/>
          <w:i/>
        </w:rPr>
        <w:t>я</w:t>
      </w:r>
      <w:proofErr w:type="spellEnd"/>
      <w:r w:rsidRPr="00F9286C">
        <w:rPr>
          <w:rFonts w:ascii="Segoe UI" w:hAnsi="Segoe UI" w:cs="Segoe UI"/>
          <w:i/>
        </w:rPr>
        <w:t xml:space="preserve"> </w:t>
      </w:r>
      <w:r w:rsidR="00F9286C" w:rsidRPr="00F9286C">
        <w:rPr>
          <w:rFonts w:ascii="Segoe UI" w:hAnsi="Segoe UI" w:cs="Segoe UI"/>
          <w:i/>
        </w:rPr>
        <w:t>будет расти».</w:t>
      </w:r>
    </w:p>
    <w:p w:rsidR="001B7216" w:rsidRPr="00F9286C" w:rsidRDefault="008D0565" w:rsidP="001B7216">
      <w:pPr>
        <w:spacing w:after="0" w:line="240" w:lineRule="auto"/>
        <w:jc w:val="both"/>
        <w:rPr>
          <w:rFonts w:ascii="Segoe UI" w:eastAsia="Arial Unicode MS" w:hAnsi="Segoe UI"/>
          <w:b/>
          <w:bCs/>
          <w:i/>
          <w:noProof/>
          <w:kern w:val="1"/>
          <w:sz w:val="24"/>
          <w:szCs w:val="24"/>
          <w:lang w:eastAsia="sk-SK"/>
        </w:rPr>
      </w:pPr>
      <w:r w:rsidRPr="00F9286C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13.05pt;margin-top:21.3pt;width:472.5pt;height:0;z-index:251659264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A5&#10;KA4S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</w:pPr>
      <w:proofErr w:type="gramStart"/>
      <w:r w:rsidRPr="007331CE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</w:t>
      </w:r>
      <w:r w:rsidRPr="007331CE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lastRenderedPageBreak/>
        <w:t>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</w:t>
      </w:r>
      <w:proofErr w:type="gramEnd"/>
      <w:r w:rsidRPr="007331CE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 в области геодезии и картографии, государственному земельному надзору, надзору за деятельностью саморегулируемых организаций оценщиков, контролю (надзору)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78 77 91 (доб. 1010)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1B7216" w:rsidRPr="007331CE" w:rsidRDefault="008D0565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6" w:history="1">
        <w:r w:rsidR="001B721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1B7216" w:rsidRPr="007331CE" w:rsidRDefault="008D0565" w:rsidP="001B7216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7" w:history="1">
        <w:r w:rsidR="001B7216" w:rsidRPr="007331CE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1B7216" w:rsidRPr="007331CE" w:rsidRDefault="008D0565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8" w:history="1">
        <w:r w:rsidR="001B721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1B721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1B721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1B721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1B721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1B721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1B721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1B721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1B7216" w:rsidRPr="007331CE" w:rsidRDefault="001B7216" w:rsidP="001B7216">
      <w:pPr>
        <w:rPr>
          <w:rFonts w:ascii="Segoe UI" w:eastAsia="Arial Unicode MS" w:hAnsi="Segoe UI"/>
          <w:sz w:val="24"/>
          <w:szCs w:val="24"/>
          <w:lang w:eastAsia="sk-SK"/>
        </w:rPr>
      </w:pPr>
    </w:p>
    <w:p w:rsidR="001B7216" w:rsidRDefault="001B7216" w:rsidP="001B7216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E315C" w:rsidRPr="000F066C" w:rsidRDefault="00BE315C" w:rsidP="00BE315C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E315C" w:rsidRPr="000F066C" w:rsidSect="000A7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27F4"/>
    <w:rsid w:val="00011ECB"/>
    <w:rsid w:val="00040181"/>
    <w:rsid w:val="0004107F"/>
    <w:rsid w:val="000913EA"/>
    <w:rsid w:val="000A07D7"/>
    <w:rsid w:val="000A7D00"/>
    <w:rsid w:val="000B134E"/>
    <w:rsid w:val="000F066C"/>
    <w:rsid w:val="00100A30"/>
    <w:rsid w:val="001B7216"/>
    <w:rsid w:val="00202E32"/>
    <w:rsid w:val="002527CB"/>
    <w:rsid w:val="00293C62"/>
    <w:rsid w:val="003E6253"/>
    <w:rsid w:val="004020FB"/>
    <w:rsid w:val="00456F8C"/>
    <w:rsid w:val="004E2460"/>
    <w:rsid w:val="00514DBA"/>
    <w:rsid w:val="00595C38"/>
    <w:rsid w:val="005A30D2"/>
    <w:rsid w:val="005E5CFB"/>
    <w:rsid w:val="005F27B5"/>
    <w:rsid w:val="00623588"/>
    <w:rsid w:val="00632B3C"/>
    <w:rsid w:val="006613DD"/>
    <w:rsid w:val="006A0AA0"/>
    <w:rsid w:val="006E346E"/>
    <w:rsid w:val="0073175E"/>
    <w:rsid w:val="00775EC1"/>
    <w:rsid w:val="007B20A5"/>
    <w:rsid w:val="008C6006"/>
    <w:rsid w:val="008D0565"/>
    <w:rsid w:val="00A527F4"/>
    <w:rsid w:val="00A5510B"/>
    <w:rsid w:val="00A566ED"/>
    <w:rsid w:val="00A64880"/>
    <w:rsid w:val="00A94788"/>
    <w:rsid w:val="00AC6889"/>
    <w:rsid w:val="00B00A6A"/>
    <w:rsid w:val="00BA496E"/>
    <w:rsid w:val="00BE315C"/>
    <w:rsid w:val="00CC0A66"/>
    <w:rsid w:val="00CC30B7"/>
    <w:rsid w:val="00CD5108"/>
    <w:rsid w:val="00DC68DD"/>
    <w:rsid w:val="00E27184"/>
    <w:rsid w:val="00E548E7"/>
    <w:rsid w:val="00E922BD"/>
    <w:rsid w:val="00EB0642"/>
    <w:rsid w:val="00EB2B3B"/>
    <w:rsid w:val="00F9286C"/>
    <w:rsid w:val="00FB1785"/>
    <w:rsid w:val="00FB1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rosreestr6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osreestr.gov.ru/sit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69_press_rosreestr@mail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mes</cp:lastModifiedBy>
  <cp:revision>4</cp:revision>
  <cp:lastPrinted>2022-04-18T13:11:00Z</cp:lastPrinted>
  <dcterms:created xsi:type="dcterms:W3CDTF">2022-04-25T16:20:00Z</dcterms:created>
  <dcterms:modified xsi:type="dcterms:W3CDTF">2022-04-25T16:22:00Z</dcterms:modified>
</cp:coreProperties>
</file>