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6D5F91" w:rsidRPr="00173278" w:rsidRDefault="006D5F91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904AB4" w:rsidRPr="00904AB4" w:rsidRDefault="008D3B71" w:rsidP="00904AB4">
      <w:pPr>
        <w:spacing w:after="120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Тверской Росреестр разъясняет, </w:t>
      </w:r>
      <w:r w:rsidRPr="00904AB4">
        <w:rPr>
          <w:rFonts w:ascii="Segoe UI" w:hAnsi="Segoe UI" w:cs="Segoe UI"/>
          <w:sz w:val="32"/>
          <w:szCs w:val="32"/>
        </w:rPr>
        <w:t xml:space="preserve">куда обращаться </w:t>
      </w:r>
      <w:r>
        <w:rPr>
          <w:rFonts w:ascii="Segoe UI" w:hAnsi="Segoe UI" w:cs="Segoe UI"/>
          <w:sz w:val="32"/>
          <w:szCs w:val="32"/>
        </w:rPr>
        <w:t xml:space="preserve">за получением ранее невостребованных  документов </w:t>
      </w:r>
      <w:r w:rsidR="00904AB4" w:rsidRPr="00904AB4">
        <w:rPr>
          <w:rFonts w:ascii="Segoe UI" w:hAnsi="Segoe UI" w:cs="Segoe UI"/>
          <w:sz w:val="32"/>
          <w:szCs w:val="32"/>
        </w:rPr>
        <w:t>после</w:t>
      </w:r>
      <w:r>
        <w:rPr>
          <w:rFonts w:ascii="Segoe UI" w:hAnsi="Segoe UI" w:cs="Segoe UI"/>
          <w:sz w:val="32"/>
          <w:szCs w:val="32"/>
        </w:rPr>
        <w:t xml:space="preserve"> осуществления</w:t>
      </w:r>
      <w:r w:rsidR="00904AB4" w:rsidRPr="00904AB4">
        <w:rPr>
          <w:rFonts w:ascii="Segoe UI" w:hAnsi="Segoe UI" w:cs="Segoe UI"/>
          <w:sz w:val="32"/>
          <w:szCs w:val="32"/>
        </w:rPr>
        <w:t xml:space="preserve"> кадастро</w:t>
      </w:r>
      <w:r>
        <w:rPr>
          <w:rFonts w:ascii="Segoe UI" w:hAnsi="Segoe UI" w:cs="Segoe UI"/>
          <w:sz w:val="32"/>
          <w:szCs w:val="32"/>
        </w:rPr>
        <w:t xml:space="preserve">вого учета </w:t>
      </w:r>
      <w:proofErr w:type="gramStart"/>
      <w:r>
        <w:rPr>
          <w:rFonts w:ascii="Segoe UI" w:hAnsi="Segoe UI" w:cs="Segoe UI"/>
          <w:sz w:val="32"/>
          <w:szCs w:val="32"/>
        </w:rPr>
        <w:t>и(</w:t>
      </w:r>
      <w:proofErr w:type="gramEnd"/>
      <w:r>
        <w:rPr>
          <w:rFonts w:ascii="Segoe UI" w:hAnsi="Segoe UI" w:cs="Segoe UI"/>
          <w:sz w:val="32"/>
          <w:szCs w:val="32"/>
        </w:rPr>
        <w:t>или) регистрации прав</w:t>
      </w:r>
      <w:r w:rsidR="00904AB4" w:rsidRPr="00904AB4">
        <w:rPr>
          <w:rFonts w:ascii="Segoe UI" w:hAnsi="Segoe UI" w:cs="Segoe UI"/>
          <w:sz w:val="32"/>
          <w:szCs w:val="32"/>
        </w:rPr>
        <w:t xml:space="preserve"> </w:t>
      </w:r>
    </w:p>
    <w:p w:rsidR="00904AB4" w:rsidRPr="00904AB4" w:rsidRDefault="00904AB4" w:rsidP="00904AB4">
      <w:pPr>
        <w:pStyle w:val="ad"/>
        <w:shd w:val="clear" w:color="auto" w:fill="FFFFFF"/>
        <w:spacing w:before="120" w:beforeAutospacing="0" w:after="120" w:afterAutospacing="0"/>
        <w:jc w:val="both"/>
        <w:rPr>
          <w:rFonts w:ascii="Segoe UI" w:hAnsi="Segoe UI" w:cs="Segoe UI"/>
          <w:sz w:val="22"/>
          <w:szCs w:val="22"/>
        </w:rPr>
      </w:pPr>
      <w:r w:rsidRPr="00904AB4">
        <w:rPr>
          <w:rFonts w:ascii="Segoe UI" w:hAnsi="Segoe UI" w:cs="Segoe UI"/>
          <w:sz w:val="22"/>
          <w:szCs w:val="22"/>
        </w:rPr>
        <w:t xml:space="preserve">Зачастую после проведения </w:t>
      </w:r>
      <w:r w:rsidRPr="00904AB4">
        <w:rPr>
          <w:rFonts w:ascii="Segoe UI" w:hAnsi="Segoe UI" w:cs="Segoe UI"/>
          <w:color w:val="000000"/>
          <w:sz w:val="22"/>
          <w:szCs w:val="22"/>
        </w:rPr>
        <w:t>учетно-регистрационных действий с недвижимостью</w:t>
      </w:r>
      <w:r w:rsidRPr="00904AB4">
        <w:rPr>
          <w:rFonts w:ascii="Segoe UI" w:hAnsi="Segoe UI" w:cs="Segoe UI"/>
          <w:sz w:val="22"/>
          <w:szCs w:val="22"/>
        </w:rPr>
        <w:t xml:space="preserve"> заявители </w:t>
      </w:r>
      <w:r w:rsidR="00D56DC5" w:rsidRPr="00D56DC5">
        <w:rPr>
          <w:rFonts w:ascii="Segoe UI" w:hAnsi="Segoe UI" w:cs="Segoe UI"/>
          <w:sz w:val="22"/>
          <w:szCs w:val="22"/>
        </w:rPr>
        <w:t>в силу различных причин не забирают из офисов МФЦ свои документы.</w:t>
      </w:r>
      <w:r w:rsidR="00D56DC5">
        <w:rPr>
          <w:rFonts w:ascii="Segoe UI" w:hAnsi="Segoe UI" w:cs="Segoe UI"/>
          <w:color w:val="000000"/>
        </w:rPr>
        <w:t xml:space="preserve"> </w:t>
      </w:r>
      <w:r w:rsidRPr="00904AB4">
        <w:rPr>
          <w:rFonts w:ascii="Segoe UI" w:hAnsi="Segoe UI" w:cs="Segoe UI"/>
          <w:sz w:val="22"/>
          <w:szCs w:val="22"/>
        </w:rPr>
        <w:t>Так ежегодно более 11 тыс</w:t>
      </w:r>
      <w:r w:rsidR="00D56DC5">
        <w:rPr>
          <w:rFonts w:ascii="Segoe UI" w:hAnsi="Segoe UI" w:cs="Segoe UI"/>
          <w:sz w:val="22"/>
          <w:szCs w:val="22"/>
        </w:rPr>
        <w:t xml:space="preserve">. </w:t>
      </w:r>
      <w:r w:rsidRPr="00904AB4">
        <w:rPr>
          <w:rFonts w:ascii="Segoe UI" w:hAnsi="Segoe UI" w:cs="Segoe UI"/>
          <w:sz w:val="22"/>
          <w:szCs w:val="22"/>
        </w:rPr>
        <w:t>документов в Тверской области</w:t>
      </w:r>
      <w:r w:rsidR="00D56DC5">
        <w:rPr>
          <w:rFonts w:ascii="Segoe UI" w:hAnsi="Segoe UI" w:cs="Segoe UI"/>
          <w:sz w:val="22"/>
          <w:szCs w:val="22"/>
        </w:rPr>
        <w:t xml:space="preserve"> после осуществления регистрационных действий</w:t>
      </w:r>
      <w:r w:rsidRPr="00904AB4">
        <w:rPr>
          <w:rFonts w:ascii="Segoe UI" w:hAnsi="Segoe UI" w:cs="Segoe UI"/>
          <w:sz w:val="22"/>
          <w:szCs w:val="22"/>
        </w:rPr>
        <w:t xml:space="preserve"> становятся невостребованными. </w:t>
      </w:r>
      <w:r w:rsidR="00C83353" w:rsidRPr="00904AB4">
        <w:rPr>
          <w:rFonts w:ascii="Segoe UI" w:hAnsi="Segoe UI" w:cs="Segoe UI"/>
          <w:color w:val="000000"/>
          <w:sz w:val="22"/>
          <w:szCs w:val="22"/>
        </w:rPr>
        <w:t>Готовые документы хранятся в офисе МФЦ по месту обращения заявителя 45 календарных дней. По истечении срока документы передаются в кадастровую палату на бессрочное хранение.</w:t>
      </w:r>
    </w:p>
    <w:p w:rsidR="00C83353" w:rsidRPr="00904AB4" w:rsidRDefault="00C83353" w:rsidP="00C83353">
      <w:pPr>
        <w:spacing w:after="120"/>
        <w:jc w:val="both"/>
        <w:rPr>
          <w:rFonts w:ascii="Segoe UI" w:hAnsi="Segoe UI" w:cs="Segoe UI"/>
          <w:i/>
        </w:rPr>
      </w:pPr>
      <w:r w:rsidRPr="00904AB4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904AB4">
        <w:rPr>
          <w:rFonts w:ascii="Segoe UI" w:hAnsi="Segoe UI" w:cs="Segoe UI"/>
          <w:b/>
        </w:rPr>
        <w:t>Росреестра</w:t>
      </w:r>
      <w:proofErr w:type="spellEnd"/>
      <w:r w:rsidRPr="00904AB4">
        <w:rPr>
          <w:rFonts w:ascii="Segoe UI" w:hAnsi="Segoe UI" w:cs="Segoe UI"/>
          <w:b/>
        </w:rPr>
        <w:t xml:space="preserve"> по Тверской области Ирина Миронова:</w:t>
      </w:r>
      <w:r>
        <w:rPr>
          <w:rFonts w:ascii="Segoe UI" w:hAnsi="Segoe UI" w:cs="Segoe UI"/>
          <w:b/>
          <w:i/>
        </w:rPr>
        <w:t xml:space="preserve"> </w:t>
      </w:r>
      <w:r w:rsidRPr="00904AB4">
        <w:rPr>
          <w:rFonts w:ascii="Segoe UI" w:hAnsi="Segoe UI" w:cs="Segoe UI"/>
          <w:i/>
        </w:rPr>
        <w:t>«</w:t>
      </w:r>
      <w:r w:rsidRPr="00C83353">
        <w:rPr>
          <w:rFonts w:ascii="Segoe UI" w:hAnsi="Segoe UI" w:cs="Segoe UI"/>
          <w:i/>
          <w:color w:val="000000"/>
        </w:rPr>
        <w:t xml:space="preserve">В результате </w:t>
      </w:r>
      <w:r>
        <w:rPr>
          <w:rFonts w:ascii="Segoe UI" w:hAnsi="Segoe UI" w:cs="Segoe UI"/>
          <w:i/>
          <w:color w:val="000000"/>
        </w:rPr>
        <w:t xml:space="preserve">осуществления </w:t>
      </w:r>
      <w:r w:rsidRPr="00C83353">
        <w:rPr>
          <w:rFonts w:ascii="Segoe UI" w:hAnsi="Segoe UI" w:cs="Segoe UI"/>
          <w:i/>
          <w:color w:val="000000"/>
        </w:rPr>
        <w:t xml:space="preserve">кадастрового учета и/или </w:t>
      </w:r>
      <w:r w:rsidRPr="00C83353">
        <w:rPr>
          <w:rFonts w:ascii="Segoe UI" w:hAnsi="Segoe UI" w:cs="Segoe UI"/>
          <w:i/>
        </w:rPr>
        <w:t>регистрации прав заявителю выда</w:t>
      </w:r>
      <w:r>
        <w:rPr>
          <w:rFonts w:ascii="Segoe UI" w:hAnsi="Segoe UI" w:cs="Segoe UI"/>
          <w:i/>
        </w:rPr>
        <w:t>е</w:t>
      </w:r>
      <w:r w:rsidRPr="00C83353">
        <w:rPr>
          <w:rFonts w:ascii="Segoe UI" w:hAnsi="Segoe UI" w:cs="Segoe UI"/>
          <w:i/>
        </w:rPr>
        <w:t xml:space="preserve">тся выписка из </w:t>
      </w:r>
      <w:r>
        <w:rPr>
          <w:rFonts w:ascii="Segoe UI" w:hAnsi="Segoe UI" w:cs="Segoe UI"/>
          <w:i/>
        </w:rPr>
        <w:t xml:space="preserve">Единого государственного реестра недвижимости (ЕГРН) </w:t>
      </w:r>
      <w:r w:rsidRPr="00C83353">
        <w:rPr>
          <w:rFonts w:ascii="Segoe UI" w:hAnsi="Segoe UI" w:cs="Segoe UI"/>
          <w:i/>
        </w:rPr>
        <w:t xml:space="preserve"> на объект недвижимости и возвращается</w:t>
      </w:r>
      <w:r w:rsidR="002474C0">
        <w:rPr>
          <w:rFonts w:ascii="Segoe UI" w:hAnsi="Segoe UI" w:cs="Segoe UI"/>
          <w:i/>
        </w:rPr>
        <w:t xml:space="preserve"> весь</w:t>
      </w:r>
      <w:r w:rsidRPr="00C83353">
        <w:rPr>
          <w:rFonts w:ascii="Segoe UI" w:hAnsi="Segoe UI" w:cs="Segoe UI"/>
          <w:i/>
        </w:rPr>
        <w:t xml:space="preserve"> комплект документов, кот</w:t>
      </w:r>
      <w:r>
        <w:rPr>
          <w:rFonts w:ascii="Segoe UI" w:hAnsi="Segoe UI" w:cs="Segoe UI"/>
          <w:i/>
        </w:rPr>
        <w:t>орый был приложен к обращению, в</w:t>
      </w:r>
      <w:r w:rsidRPr="00C83353">
        <w:rPr>
          <w:rFonts w:ascii="Segoe UI" w:hAnsi="Segoe UI" w:cs="Segoe UI"/>
          <w:i/>
        </w:rPr>
        <w:t xml:space="preserve"> том числе</w:t>
      </w:r>
      <w:r>
        <w:rPr>
          <w:rFonts w:ascii="Segoe UI" w:hAnsi="Segoe UI" w:cs="Segoe UI"/>
          <w:i/>
        </w:rPr>
        <w:t>,</w:t>
      </w:r>
      <w:r w:rsidRPr="00C83353">
        <w:rPr>
          <w:rFonts w:ascii="Segoe UI" w:hAnsi="Segoe UI" w:cs="Segoe UI"/>
          <w:i/>
        </w:rPr>
        <w:t xml:space="preserve"> правоустанавливающие документы, справки, доверенности</w:t>
      </w:r>
      <w:r>
        <w:rPr>
          <w:rFonts w:ascii="Segoe UI" w:hAnsi="Segoe UI" w:cs="Segoe UI"/>
          <w:i/>
        </w:rPr>
        <w:t xml:space="preserve"> </w:t>
      </w:r>
      <w:r w:rsidRPr="00C83353">
        <w:rPr>
          <w:rFonts w:ascii="Segoe UI" w:hAnsi="Segoe UI" w:cs="Segoe UI"/>
          <w:i/>
        </w:rPr>
        <w:t xml:space="preserve"> и т.д. </w:t>
      </w:r>
      <w:r>
        <w:rPr>
          <w:rFonts w:ascii="Segoe UI" w:hAnsi="Segoe UI" w:cs="Segoe UI"/>
          <w:i/>
        </w:rPr>
        <w:t>С</w:t>
      </w:r>
      <w:r w:rsidRPr="00904AB4">
        <w:rPr>
          <w:rFonts w:ascii="Segoe UI" w:hAnsi="Segoe UI" w:cs="Segoe UI"/>
          <w:i/>
        </w:rPr>
        <w:t>опутствующие документы, которые заявитель прикладывал к своему обращению, могут понадобиться ему для совершения иных действий с недвижимостью (оформление завещания, использование объекта в качестве залога, обращение в суд и т.д.)</w:t>
      </w:r>
      <w:r>
        <w:rPr>
          <w:rFonts w:ascii="Segoe UI" w:hAnsi="Segoe UI" w:cs="Segoe UI"/>
          <w:i/>
        </w:rPr>
        <w:t xml:space="preserve">. Именно поэтому важно, чтобы такие документы не попали в число </w:t>
      </w:r>
      <w:proofErr w:type="gramStart"/>
      <w:r>
        <w:rPr>
          <w:rFonts w:ascii="Segoe UI" w:hAnsi="Segoe UI" w:cs="Segoe UI"/>
          <w:i/>
        </w:rPr>
        <w:t>невостребованных</w:t>
      </w:r>
      <w:proofErr w:type="gramEnd"/>
      <w:r w:rsidRPr="00904AB4">
        <w:rPr>
          <w:rFonts w:ascii="Segoe UI" w:hAnsi="Segoe UI" w:cs="Segoe UI"/>
          <w:i/>
        </w:rPr>
        <w:t>».</w:t>
      </w:r>
    </w:p>
    <w:p w:rsidR="00904AB4" w:rsidRPr="00904AB4" w:rsidRDefault="00904AB4" w:rsidP="00904AB4">
      <w:pPr>
        <w:spacing w:after="120"/>
        <w:jc w:val="both"/>
        <w:rPr>
          <w:rFonts w:ascii="Segoe UI" w:hAnsi="Segoe UI" w:cs="Segoe UI"/>
        </w:rPr>
      </w:pPr>
      <w:r w:rsidRPr="00904AB4">
        <w:rPr>
          <w:rFonts w:ascii="Segoe UI" w:hAnsi="Segoe UI" w:cs="Segoe UI"/>
        </w:rPr>
        <w:t>На сегодняшний день количество невостребованных документов</w:t>
      </w:r>
      <w:r w:rsidR="00C83353">
        <w:rPr>
          <w:rFonts w:ascii="Segoe UI" w:hAnsi="Segoe UI" w:cs="Segoe UI"/>
        </w:rPr>
        <w:t xml:space="preserve"> после проведения учетно-регистрационных действий в Тверской области</w:t>
      </w:r>
      <w:r w:rsidRPr="00904AB4">
        <w:rPr>
          <w:rFonts w:ascii="Segoe UI" w:hAnsi="Segoe UI" w:cs="Segoe UI"/>
        </w:rPr>
        <w:t xml:space="preserve"> составляет около 47 тысяч. Из них около двух тысяч поступило в I квартале 2022 года, в то время как за получением документов в указанный период обратились менее тр</w:t>
      </w:r>
      <w:r w:rsidR="00C83353">
        <w:rPr>
          <w:rFonts w:ascii="Segoe UI" w:hAnsi="Segoe UI" w:cs="Segoe UI"/>
        </w:rPr>
        <w:t>е</w:t>
      </w:r>
      <w:r w:rsidRPr="00904AB4">
        <w:rPr>
          <w:rFonts w:ascii="Segoe UI" w:hAnsi="Segoe UI" w:cs="Segoe UI"/>
        </w:rPr>
        <w:t>хсот граждан.</w:t>
      </w:r>
    </w:p>
    <w:p w:rsidR="00904AB4" w:rsidRPr="00904AB4" w:rsidRDefault="00904AB4" w:rsidP="00904AB4">
      <w:pPr>
        <w:spacing w:after="120"/>
        <w:jc w:val="both"/>
        <w:rPr>
          <w:rFonts w:ascii="Segoe UI" w:hAnsi="Segoe UI" w:cs="Segoe UI"/>
          <w:i/>
        </w:rPr>
      </w:pPr>
      <w:r w:rsidRPr="00904AB4">
        <w:rPr>
          <w:rFonts w:ascii="Segoe UI" w:hAnsi="Segoe UI" w:cs="Segoe UI"/>
          <w:b/>
        </w:rPr>
        <w:t xml:space="preserve">Заместитель директора филиала ФГБУ «Федеральная кадастровая палата </w:t>
      </w:r>
      <w:proofErr w:type="spellStart"/>
      <w:r w:rsidRPr="00904AB4">
        <w:rPr>
          <w:rFonts w:ascii="Segoe UI" w:hAnsi="Segoe UI" w:cs="Segoe UI"/>
          <w:b/>
        </w:rPr>
        <w:t>Росреестра</w:t>
      </w:r>
      <w:proofErr w:type="spellEnd"/>
      <w:r w:rsidRPr="00904AB4">
        <w:rPr>
          <w:rFonts w:ascii="Segoe UI" w:hAnsi="Segoe UI" w:cs="Segoe UI"/>
          <w:b/>
        </w:rPr>
        <w:t>» по Тверской области Лилия Григорьева:</w:t>
      </w:r>
      <w:r>
        <w:rPr>
          <w:rFonts w:ascii="Segoe UI" w:hAnsi="Segoe UI" w:cs="Segoe UI"/>
          <w:b/>
          <w:i/>
        </w:rPr>
        <w:t xml:space="preserve"> </w:t>
      </w:r>
      <w:r w:rsidRPr="00904AB4">
        <w:rPr>
          <w:rFonts w:ascii="Segoe UI" w:hAnsi="Segoe UI" w:cs="Segoe UI"/>
          <w:i/>
        </w:rPr>
        <w:t>«С ноября 2021 года мы осуществляем выдачу заявителям документов, независимо от даты их поступления в</w:t>
      </w:r>
      <w:r w:rsidR="00C83353">
        <w:rPr>
          <w:rFonts w:ascii="Segoe UI" w:hAnsi="Segoe UI" w:cs="Segoe UI"/>
          <w:i/>
        </w:rPr>
        <w:t xml:space="preserve"> орган регистрации прав. Ранее ф</w:t>
      </w:r>
      <w:r w:rsidRPr="00904AB4">
        <w:rPr>
          <w:rFonts w:ascii="Segoe UI" w:hAnsi="Segoe UI" w:cs="Segoe UI"/>
          <w:i/>
        </w:rPr>
        <w:t>илиал кадастровой палаты осуществлял выдачу документов, неполученных в результате учетно-регистрационных действий, совершенных после 1 января 2017г. Обращаем внимание граждан, что своевременное получение документов поможет исключить дополнительные расходы при последующих обращениях с запросами о предоставлении сведений из ЕГРН в виде копий документов, которые, в свою очередь, носят платный характер».</w:t>
      </w:r>
    </w:p>
    <w:p w:rsidR="00A74295" w:rsidRPr="00A74295" w:rsidRDefault="00A74295" w:rsidP="00A74295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hAnsi="Segoe UI" w:cs="Segoe UI"/>
        </w:rPr>
        <w:lastRenderedPageBreak/>
        <w:t>За получением</w:t>
      </w:r>
      <w:r w:rsidRPr="00904AB4">
        <w:rPr>
          <w:rFonts w:ascii="Segoe UI" w:hAnsi="Segoe UI" w:cs="Segoe UI"/>
        </w:rPr>
        <w:t xml:space="preserve"> невостребованны</w:t>
      </w:r>
      <w:r>
        <w:rPr>
          <w:rFonts w:ascii="Segoe UI" w:hAnsi="Segoe UI" w:cs="Segoe UI"/>
        </w:rPr>
        <w:t>х</w:t>
      </w:r>
      <w:r w:rsidRPr="00904AB4">
        <w:rPr>
          <w:rFonts w:ascii="Segoe UI" w:hAnsi="Segoe UI" w:cs="Segoe UI"/>
        </w:rPr>
        <w:t xml:space="preserve"> документ</w:t>
      </w:r>
      <w:r>
        <w:rPr>
          <w:rFonts w:ascii="Segoe UI" w:hAnsi="Segoe UI" w:cs="Segoe UI"/>
        </w:rPr>
        <w:t>ов</w:t>
      </w:r>
      <w:r w:rsidRPr="00904AB4">
        <w:rPr>
          <w:rFonts w:ascii="Segoe UI" w:hAnsi="Segoe UI" w:cs="Segoe UI"/>
        </w:rPr>
        <w:t xml:space="preserve"> заявител</w:t>
      </w:r>
      <w:r>
        <w:rPr>
          <w:rFonts w:ascii="Segoe UI" w:hAnsi="Segoe UI" w:cs="Segoe UI"/>
        </w:rPr>
        <w:t>и</w:t>
      </w:r>
      <w:r w:rsidRPr="00A74295">
        <w:rPr>
          <w:rFonts w:ascii="Segoe UI" w:hAnsi="Segoe UI" w:cs="Segoe UI"/>
        </w:rPr>
        <w:t xml:space="preserve"> (</w:t>
      </w:r>
      <w:r>
        <w:rPr>
          <w:rFonts w:ascii="Segoe UI" w:hAnsi="Segoe UI" w:cs="Segoe UI"/>
        </w:rPr>
        <w:t>либо их законные представители)</w:t>
      </w:r>
      <w:r w:rsidRPr="00904AB4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могут</w:t>
      </w:r>
      <w:r w:rsidRPr="00904AB4">
        <w:rPr>
          <w:rFonts w:ascii="Segoe UI" w:hAnsi="Segoe UI" w:cs="Segoe UI"/>
        </w:rPr>
        <w:t xml:space="preserve"> обра</w:t>
      </w:r>
      <w:r>
        <w:rPr>
          <w:rFonts w:ascii="Segoe UI" w:hAnsi="Segoe UI" w:cs="Segoe UI"/>
        </w:rPr>
        <w:t>титься</w:t>
      </w:r>
      <w:r w:rsidRPr="00904AB4">
        <w:rPr>
          <w:rFonts w:ascii="Segoe UI" w:hAnsi="Segoe UI" w:cs="Segoe UI"/>
        </w:rPr>
        <w:t xml:space="preserve"> в</w:t>
      </w:r>
      <w:r w:rsidR="002C38E8">
        <w:rPr>
          <w:rFonts w:ascii="Segoe UI" w:hAnsi="Segoe UI" w:cs="Segoe UI"/>
        </w:rPr>
        <w:t xml:space="preserve"> филиал кадастровой палаты по адресу: </w:t>
      </w:r>
      <w:proofErr w:type="gramStart"/>
      <w:r w:rsidR="002C38E8" w:rsidRPr="00904AB4">
        <w:rPr>
          <w:rFonts w:ascii="Segoe UI" w:hAnsi="Segoe UI" w:cs="Segoe UI"/>
        </w:rPr>
        <w:t>г</w:t>
      </w:r>
      <w:proofErr w:type="gramEnd"/>
      <w:r w:rsidR="002C38E8" w:rsidRPr="00904AB4">
        <w:rPr>
          <w:rFonts w:ascii="Segoe UI" w:hAnsi="Segoe UI" w:cs="Segoe UI"/>
        </w:rPr>
        <w:t xml:space="preserve">. Тверь, </w:t>
      </w:r>
      <w:r w:rsidR="002C38E8">
        <w:rPr>
          <w:rFonts w:ascii="Segoe UI" w:hAnsi="Segoe UI" w:cs="Segoe UI"/>
        </w:rPr>
        <w:t xml:space="preserve">          </w:t>
      </w:r>
      <w:r w:rsidR="002C38E8" w:rsidRPr="00904AB4">
        <w:rPr>
          <w:rFonts w:ascii="Segoe UI" w:hAnsi="Segoe UI" w:cs="Segoe UI"/>
        </w:rPr>
        <w:t>ул. Маршала Буденного, д.8</w:t>
      </w:r>
      <w:r w:rsidR="002C38E8">
        <w:rPr>
          <w:rFonts w:ascii="Segoe UI" w:hAnsi="Segoe UI" w:cs="Segoe UI"/>
        </w:rPr>
        <w:t>, либо в</w:t>
      </w:r>
      <w:r w:rsidRPr="00904AB4">
        <w:rPr>
          <w:rFonts w:ascii="Segoe UI" w:hAnsi="Segoe UI" w:cs="Segoe UI"/>
        </w:rPr>
        <w:t xml:space="preserve"> </w:t>
      </w:r>
      <w:r w:rsidRPr="00A74295">
        <w:rPr>
          <w:rFonts w:ascii="Segoe UI" w:eastAsia="Times New Roman" w:hAnsi="Segoe UI" w:cs="Segoe UI"/>
          <w:lang w:eastAsia="ru-RU"/>
        </w:rPr>
        <w:t xml:space="preserve">любой офис МФЦ </w:t>
      </w:r>
      <w:r>
        <w:rPr>
          <w:rFonts w:ascii="Segoe UI" w:eastAsia="Times New Roman" w:hAnsi="Segoe UI" w:cs="Segoe UI"/>
          <w:lang w:eastAsia="ru-RU"/>
        </w:rPr>
        <w:t>с</w:t>
      </w:r>
      <w:r w:rsidRPr="00A74295">
        <w:rPr>
          <w:rFonts w:ascii="Segoe UI" w:eastAsia="Times New Roman" w:hAnsi="Segoe UI" w:cs="Segoe UI"/>
          <w:lang w:eastAsia="ru-RU"/>
        </w:rPr>
        <w:t xml:space="preserve"> </w:t>
      </w:r>
      <w:r w:rsidRPr="00A74295">
        <w:rPr>
          <w:rFonts w:ascii="Segoe UI" w:eastAsia="Times New Roman" w:hAnsi="Segoe UI" w:cs="Segoe UI"/>
          <w:b/>
          <w:bCs/>
          <w:lang w:eastAsia="ru-RU"/>
        </w:rPr>
        <w:t>заявление</w:t>
      </w:r>
      <w:r>
        <w:rPr>
          <w:rFonts w:ascii="Segoe UI" w:eastAsia="Times New Roman" w:hAnsi="Segoe UI" w:cs="Segoe UI"/>
          <w:b/>
          <w:bCs/>
          <w:lang w:eastAsia="ru-RU"/>
        </w:rPr>
        <w:t>м</w:t>
      </w:r>
      <w:r w:rsidRPr="00A74295">
        <w:rPr>
          <w:rFonts w:ascii="Segoe UI" w:eastAsia="Times New Roman" w:hAnsi="Segoe UI" w:cs="Segoe UI"/>
          <w:b/>
          <w:bCs/>
          <w:lang w:eastAsia="ru-RU"/>
        </w:rPr>
        <w:t xml:space="preserve"> о выдаче неполученных в установленный срок документов. </w:t>
      </w:r>
      <w:r w:rsidRPr="00A74295">
        <w:rPr>
          <w:rFonts w:ascii="Segoe UI" w:eastAsia="Times New Roman" w:hAnsi="Segoe UI" w:cs="Segoe UI"/>
          <w:lang w:eastAsia="ru-RU"/>
        </w:rPr>
        <w:t xml:space="preserve">Выдача заявителю невостребованных документов производится бесплатно. Также возможна курьерская доставка невостребованных документов на </w:t>
      </w:r>
      <w:r>
        <w:rPr>
          <w:rFonts w:ascii="Segoe UI" w:eastAsia="Times New Roman" w:hAnsi="Segoe UI" w:cs="Segoe UI"/>
          <w:lang w:eastAsia="ru-RU"/>
        </w:rPr>
        <w:t>платной основе, осуществляемая ф</w:t>
      </w:r>
      <w:r w:rsidRPr="00A74295">
        <w:rPr>
          <w:rFonts w:ascii="Segoe UI" w:eastAsia="Times New Roman" w:hAnsi="Segoe UI" w:cs="Segoe UI"/>
          <w:lang w:eastAsia="ru-RU"/>
        </w:rPr>
        <w:t>илиалом</w:t>
      </w:r>
      <w:r>
        <w:rPr>
          <w:rFonts w:ascii="Segoe UI" w:eastAsia="Times New Roman" w:hAnsi="Segoe UI" w:cs="Segoe UI"/>
          <w:lang w:eastAsia="ru-RU"/>
        </w:rPr>
        <w:t xml:space="preserve"> кадастровой палаты</w:t>
      </w:r>
      <w:r w:rsidRPr="00A74295">
        <w:rPr>
          <w:rFonts w:ascii="Segoe UI" w:eastAsia="Times New Roman" w:hAnsi="Segoe UI" w:cs="Segoe UI"/>
          <w:lang w:eastAsia="ru-RU"/>
        </w:rPr>
        <w:t>. Дополнительную информацию о порядке получения документов можно узнать по телефону 8 (4822) 36-04-50 (</w:t>
      </w:r>
      <w:proofErr w:type="spellStart"/>
      <w:r w:rsidRPr="00A74295">
        <w:rPr>
          <w:rFonts w:ascii="Segoe UI" w:eastAsia="Times New Roman" w:hAnsi="Segoe UI" w:cs="Segoe UI"/>
          <w:lang w:eastAsia="ru-RU"/>
        </w:rPr>
        <w:t>доб</w:t>
      </w:r>
      <w:proofErr w:type="spellEnd"/>
      <w:r w:rsidRPr="00A74295">
        <w:rPr>
          <w:rFonts w:ascii="Segoe UI" w:eastAsia="Times New Roman" w:hAnsi="Segoe UI" w:cs="Segoe UI"/>
          <w:lang w:eastAsia="ru-RU"/>
        </w:rPr>
        <w:t>. 4607).</w:t>
      </w:r>
    </w:p>
    <w:p w:rsidR="00A74295" w:rsidRDefault="00A74295" w:rsidP="00904AB4">
      <w:pPr>
        <w:spacing w:after="120" w:line="240" w:lineRule="auto"/>
        <w:jc w:val="right"/>
        <w:rPr>
          <w:rFonts w:ascii="Segoe UI" w:hAnsi="Segoe UI" w:cs="Segoe UI"/>
          <w:i/>
        </w:rPr>
      </w:pPr>
    </w:p>
    <w:p w:rsidR="00904AB4" w:rsidRPr="00904AB4" w:rsidRDefault="00904AB4" w:rsidP="00904AB4">
      <w:pPr>
        <w:spacing w:after="120" w:line="240" w:lineRule="auto"/>
        <w:jc w:val="right"/>
        <w:rPr>
          <w:rFonts w:ascii="Segoe UI" w:hAnsi="Segoe UI" w:cs="Segoe UI"/>
          <w:i/>
        </w:rPr>
      </w:pPr>
      <w:r w:rsidRPr="00904AB4">
        <w:rPr>
          <w:rFonts w:ascii="Segoe UI" w:hAnsi="Segoe UI" w:cs="Segoe UI"/>
          <w:i/>
        </w:rPr>
        <w:t xml:space="preserve">Материалы подготовлены Управлением </w:t>
      </w:r>
      <w:proofErr w:type="spellStart"/>
      <w:r w:rsidRPr="00904AB4">
        <w:rPr>
          <w:rFonts w:ascii="Segoe UI" w:hAnsi="Segoe UI" w:cs="Segoe UI"/>
          <w:i/>
        </w:rPr>
        <w:t>Росреестра</w:t>
      </w:r>
      <w:proofErr w:type="spellEnd"/>
      <w:r w:rsidRPr="00904AB4">
        <w:rPr>
          <w:rFonts w:ascii="Segoe UI" w:hAnsi="Segoe UI" w:cs="Segoe UI"/>
          <w:i/>
        </w:rPr>
        <w:t xml:space="preserve"> по Тверской области совместно с Филиалом ФГБУ "ФКП </w:t>
      </w:r>
      <w:proofErr w:type="spellStart"/>
      <w:r w:rsidRPr="00904AB4">
        <w:rPr>
          <w:rFonts w:ascii="Segoe UI" w:hAnsi="Segoe UI" w:cs="Segoe UI"/>
          <w:i/>
        </w:rPr>
        <w:t>Росреестра</w:t>
      </w:r>
      <w:proofErr w:type="spellEnd"/>
      <w:r w:rsidRPr="00904AB4">
        <w:rPr>
          <w:rFonts w:ascii="Segoe UI" w:hAnsi="Segoe UI" w:cs="Segoe UI"/>
          <w:i/>
        </w:rPr>
        <w:t>" по Тверской области</w:t>
      </w:r>
    </w:p>
    <w:p w:rsidR="00904AB4" w:rsidRPr="00904AB4" w:rsidRDefault="00904AB4" w:rsidP="00904AB4">
      <w:pPr>
        <w:rPr>
          <w:rFonts w:ascii="Segoe UI" w:hAnsi="Segoe UI" w:cs="Segoe UI"/>
        </w:rPr>
      </w:pPr>
    </w:p>
    <w:p w:rsidR="00F6571E" w:rsidRPr="00F6571E" w:rsidRDefault="00F6571E" w:rsidP="00F6571E">
      <w:pPr>
        <w:spacing w:after="0" w:line="240" w:lineRule="auto"/>
        <w:jc w:val="both"/>
        <w:rPr>
          <w:rFonts w:ascii="Segoe UI" w:hAnsi="Segoe UI" w:cs="Segoe UI"/>
        </w:rPr>
      </w:pPr>
    </w:p>
    <w:p w:rsidR="00D16DEA" w:rsidRPr="00094614" w:rsidRDefault="00D45F6F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D45F6F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D45F6F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D45F6F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D45F6F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2006"/>
    <w:multiLevelType w:val="hybridMultilevel"/>
    <w:tmpl w:val="6EBECBAC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2">
    <w:nsid w:val="14843B1D"/>
    <w:multiLevelType w:val="multilevel"/>
    <w:tmpl w:val="3038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2DF"/>
    <w:rsid w:val="00025F95"/>
    <w:rsid w:val="00027CD2"/>
    <w:rsid w:val="0003071B"/>
    <w:rsid w:val="00032BA1"/>
    <w:rsid w:val="00035B8F"/>
    <w:rsid w:val="00035DED"/>
    <w:rsid w:val="00036632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DA8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015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46F6"/>
    <w:rsid w:val="001B4E26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489C"/>
    <w:rsid w:val="00227808"/>
    <w:rsid w:val="00231608"/>
    <w:rsid w:val="0023215F"/>
    <w:rsid w:val="00237A43"/>
    <w:rsid w:val="0024029A"/>
    <w:rsid w:val="002420C2"/>
    <w:rsid w:val="00242840"/>
    <w:rsid w:val="00242B72"/>
    <w:rsid w:val="00244BED"/>
    <w:rsid w:val="002474C0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19E2"/>
    <w:rsid w:val="002A251B"/>
    <w:rsid w:val="002A3A50"/>
    <w:rsid w:val="002A3C37"/>
    <w:rsid w:val="002A5C32"/>
    <w:rsid w:val="002A7218"/>
    <w:rsid w:val="002B08F4"/>
    <w:rsid w:val="002B5624"/>
    <w:rsid w:val="002B6CC4"/>
    <w:rsid w:val="002C013E"/>
    <w:rsid w:val="002C173F"/>
    <w:rsid w:val="002C3744"/>
    <w:rsid w:val="002C37C3"/>
    <w:rsid w:val="002C38E8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0E2E"/>
    <w:rsid w:val="00316FF8"/>
    <w:rsid w:val="00323DDC"/>
    <w:rsid w:val="00324E22"/>
    <w:rsid w:val="00331EEB"/>
    <w:rsid w:val="0033250C"/>
    <w:rsid w:val="00333A93"/>
    <w:rsid w:val="003349B6"/>
    <w:rsid w:val="003356CB"/>
    <w:rsid w:val="00335BF6"/>
    <w:rsid w:val="00337BA6"/>
    <w:rsid w:val="003420F1"/>
    <w:rsid w:val="00350B5C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113B"/>
    <w:rsid w:val="003E4F7B"/>
    <w:rsid w:val="003F07D6"/>
    <w:rsid w:val="003F0E3E"/>
    <w:rsid w:val="003F2515"/>
    <w:rsid w:val="003F4EDD"/>
    <w:rsid w:val="0040132E"/>
    <w:rsid w:val="00403E63"/>
    <w:rsid w:val="00407BE5"/>
    <w:rsid w:val="00410369"/>
    <w:rsid w:val="004161B1"/>
    <w:rsid w:val="00416563"/>
    <w:rsid w:val="00416A78"/>
    <w:rsid w:val="00417AC9"/>
    <w:rsid w:val="00420D68"/>
    <w:rsid w:val="004239CC"/>
    <w:rsid w:val="00423FBA"/>
    <w:rsid w:val="0042568E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1A8B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5F5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559E1"/>
    <w:rsid w:val="005613FF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2C1D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0B14"/>
    <w:rsid w:val="00624618"/>
    <w:rsid w:val="0062466E"/>
    <w:rsid w:val="00626E5D"/>
    <w:rsid w:val="00631989"/>
    <w:rsid w:val="00631A3C"/>
    <w:rsid w:val="00632AD2"/>
    <w:rsid w:val="00642200"/>
    <w:rsid w:val="006425A1"/>
    <w:rsid w:val="006451A4"/>
    <w:rsid w:val="00646E0E"/>
    <w:rsid w:val="006473D3"/>
    <w:rsid w:val="006501DA"/>
    <w:rsid w:val="006516A9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D5F91"/>
    <w:rsid w:val="006E30BA"/>
    <w:rsid w:val="006E3978"/>
    <w:rsid w:val="006F0670"/>
    <w:rsid w:val="006F0AE0"/>
    <w:rsid w:val="006F0D4A"/>
    <w:rsid w:val="006F4FE9"/>
    <w:rsid w:val="006F708C"/>
    <w:rsid w:val="00704C4B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702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426C"/>
    <w:rsid w:val="007C5D97"/>
    <w:rsid w:val="007C7269"/>
    <w:rsid w:val="007D15DC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2EE7"/>
    <w:rsid w:val="00814265"/>
    <w:rsid w:val="00814602"/>
    <w:rsid w:val="00822264"/>
    <w:rsid w:val="008320A7"/>
    <w:rsid w:val="008367D3"/>
    <w:rsid w:val="0083700C"/>
    <w:rsid w:val="008418BF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B71"/>
    <w:rsid w:val="008D3C7B"/>
    <w:rsid w:val="008D5A17"/>
    <w:rsid w:val="008E1FB8"/>
    <w:rsid w:val="008E3B5F"/>
    <w:rsid w:val="008E53E7"/>
    <w:rsid w:val="008F159E"/>
    <w:rsid w:val="008F2E19"/>
    <w:rsid w:val="008F5BD5"/>
    <w:rsid w:val="00903596"/>
    <w:rsid w:val="00904AB4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2EE"/>
    <w:rsid w:val="00963662"/>
    <w:rsid w:val="009649E5"/>
    <w:rsid w:val="00965D12"/>
    <w:rsid w:val="00970963"/>
    <w:rsid w:val="009730BE"/>
    <w:rsid w:val="00973BE9"/>
    <w:rsid w:val="0098228B"/>
    <w:rsid w:val="00992672"/>
    <w:rsid w:val="00994100"/>
    <w:rsid w:val="009957CE"/>
    <w:rsid w:val="009978F5"/>
    <w:rsid w:val="009A5E60"/>
    <w:rsid w:val="009A7DDE"/>
    <w:rsid w:val="009B2362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9F41F5"/>
    <w:rsid w:val="009F42A4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2679"/>
    <w:rsid w:val="00A5335A"/>
    <w:rsid w:val="00A53704"/>
    <w:rsid w:val="00A56C40"/>
    <w:rsid w:val="00A57CD0"/>
    <w:rsid w:val="00A66A89"/>
    <w:rsid w:val="00A67F94"/>
    <w:rsid w:val="00A70DCF"/>
    <w:rsid w:val="00A7348B"/>
    <w:rsid w:val="00A7411C"/>
    <w:rsid w:val="00A74295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C78CF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0B5B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1A25"/>
    <w:rsid w:val="00BA4DA0"/>
    <w:rsid w:val="00BA6916"/>
    <w:rsid w:val="00BB5301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1694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284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3353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4B2B"/>
    <w:rsid w:val="00D454CA"/>
    <w:rsid w:val="00D45F6F"/>
    <w:rsid w:val="00D468B4"/>
    <w:rsid w:val="00D46B5E"/>
    <w:rsid w:val="00D514D1"/>
    <w:rsid w:val="00D51E4A"/>
    <w:rsid w:val="00D52297"/>
    <w:rsid w:val="00D54E37"/>
    <w:rsid w:val="00D5524E"/>
    <w:rsid w:val="00D55C74"/>
    <w:rsid w:val="00D56DC5"/>
    <w:rsid w:val="00D60960"/>
    <w:rsid w:val="00D61B6C"/>
    <w:rsid w:val="00D65766"/>
    <w:rsid w:val="00D71D19"/>
    <w:rsid w:val="00D74ED5"/>
    <w:rsid w:val="00D767B7"/>
    <w:rsid w:val="00D80320"/>
    <w:rsid w:val="00D81539"/>
    <w:rsid w:val="00D85A97"/>
    <w:rsid w:val="00D87D89"/>
    <w:rsid w:val="00D912A7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62AE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04C2"/>
    <w:rsid w:val="00E41AEA"/>
    <w:rsid w:val="00E463E4"/>
    <w:rsid w:val="00E508C0"/>
    <w:rsid w:val="00E52562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96662"/>
    <w:rsid w:val="00EA304D"/>
    <w:rsid w:val="00EB0CA4"/>
    <w:rsid w:val="00EB3320"/>
    <w:rsid w:val="00EC0009"/>
    <w:rsid w:val="00EC28FB"/>
    <w:rsid w:val="00EC2A38"/>
    <w:rsid w:val="00EC5D0B"/>
    <w:rsid w:val="00EC7AE6"/>
    <w:rsid w:val="00EC7FED"/>
    <w:rsid w:val="00ED2317"/>
    <w:rsid w:val="00ED6F93"/>
    <w:rsid w:val="00ED7FA7"/>
    <w:rsid w:val="00EE4CF8"/>
    <w:rsid w:val="00EF788D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571E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884"/>
    <w:rsid w:val="00F84E3D"/>
    <w:rsid w:val="00F85D92"/>
    <w:rsid w:val="00F86719"/>
    <w:rsid w:val="00F87142"/>
    <w:rsid w:val="00FA0BF4"/>
    <w:rsid w:val="00FA493D"/>
    <w:rsid w:val="00FA4968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3248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4829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7CE34-950B-4F2E-9B7B-080BD873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3</cp:revision>
  <cp:lastPrinted>2022-04-04T06:54:00Z</cp:lastPrinted>
  <dcterms:created xsi:type="dcterms:W3CDTF">2022-04-08T10:07:00Z</dcterms:created>
  <dcterms:modified xsi:type="dcterms:W3CDTF">2022-04-08T10:56:00Z</dcterms:modified>
</cp:coreProperties>
</file>