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6874" w:rsidRDefault="006E30BA" w:rsidP="00C46B7A">
      <w:pPr>
        <w:ind w:left="-567"/>
        <w:rPr>
          <w:rFonts w:ascii="Segoe UI" w:hAnsi="Segoe UI" w:cs="Segoe UI"/>
          <w:b/>
          <w:bCs/>
          <w:sz w:val="24"/>
          <w:szCs w:val="24"/>
        </w:rPr>
      </w:pPr>
      <w:r>
        <w:rPr>
          <w:noProof/>
          <w:lang w:eastAsia="ru-RU"/>
        </w:rPr>
        <w:drawing>
          <wp:inline distT="0" distB="0" distL="0" distR="0">
            <wp:extent cx="2600325" cy="1144905"/>
            <wp:effectExtent l="19050" t="0" r="9525" b="0"/>
            <wp:docPr id="1" name="Рисунок 0" descr="логотип Росреестра Тверь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логотип Росреестра Тверь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t="7509" b="279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0325" cy="11449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96874">
        <w:rPr>
          <w:rFonts w:ascii="Arial Black" w:hAnsi="Arial Black" w:cs="Arial Black"/>
          <w:sz w:val="32"/>
          <w:szCs w:val="32"/>
        </w:rPr>
        <w:tab/>
      </w:r>
      <w:r w:rsidR="00396874">
        <w:rPr>
          <w:rFonts w:ascii="Arial Black" w:hAnsi="Arial Black" w:cs="Arial Black"/>
          <w:sz w:val="32"/>
          <w:szCs w:val="32"/>
        </w:rPr>
        <w:tab/>
      </w:r>
      <w:r w:rsidR="00396874">
        <w:rPr>
          <w:rFonts w:ascii="Arial Black" w:hAnsi="Arial Black" w:cs="Arial Black"/>
          <w:sz w:val="32"/>
          <w:szCs w:val="32"/>
        </w:rPr>
        <w:tab/>
      </w:r>
      <w:r w:rsidR="00396874">
        <w:rPr>
          <w:rFonts w:ascii="Arial Black" w:hAnsi="Arial Black" w:cs="Arial Black"/>
          <w:sz w:val="32"/>
          <w:szCs w:val="32"/>
        </w:rPr>
        <w:tab/>
      </w:r>
    </w:p>
    <w:p w:rsidR="00173278" w:rsidRDefault="00C46B7A" w:rsidP="00C46B7A">
      <w:pPr>
        <w:spacing w:after="0" w:line="240" w:lineRule="auto"/>
        <w:ind w:left="708" w:firstLine="708"/>
        <w:jc w:val="right"/>
        <w:rPr>
          <w:rFonts w:ascii="Segoe UI" w:hAnsi="Segoe UI" w:cs="Segoe UI"/>
        </w:rPr>
      </w:pPr>
      <w:r w:rsidRPr="00C46B7A">
        <w:rPr>
          <w:rFonts w:ascii="Arial" w:hAnsi="Arial" w:cs="Arial"/>
          <w:b/>
          <w:bCs/>
          <w:sz w:val="32"/>
          <w:szCs w:val="32"/>
        </w:rPr>
        <w:t>ПРЕСС-РЕЛИЗ</w:t>
      </w:r>
    </w:p>
    <w:p w:rsidR="00EA304D" w:rsidRDefault="00EA304D" w:rsidP="00173278">
      <w:pPr>
        <w:spacing w:after="0" w:line="240" w:lineRule="auto"/>
        <w:ind w:left="708" w:firstLine="708"/>
        <w:jc w:val="both"/>
        <w:rPr>
          <w:rFonts w:ascii="Segoe UI" w:hAnsi="Segoe UI" w:cs="Segoe UI"/>
        </w:rPr>
      </w:pPr>
    </w:p>
    <w:p w:rsidR="006D5F91" w:rsidRPr="00173278" w:rsidRDefault="006D5F91" w:rsidP="00173278">
      <w:pPr>
        <w:spacing w:after="0" w:line="240" w:lineRule="auto"/>
        <w:ind w:left="708" w:firstLine="708"/>
        <w:jc w:val="both"/>
        <w:rPr>
          <w:rFonts w:ascii="Segoe UI" w:hAnsi="Segoe UI" w:cs="Segoe UI"/>
        </w:rPr>
      </w:pPr>
    </w:p>
    <w:p w:rsidR="0022489C" w:rsidRPr="0022489C" w:rsidRDefault="000D1DA8" w:rsidP="0022489C">
      <w:pPr>
        <w:spacing w:after="0" w:line="0" w:lineRule="atLeast"/>
        <w:jc w:val="both"/>
        <w:rPr>
          <w:rFonts w:ascii="Segoe UI" w:hAnsi="Segoe UI" w:cs="Segoe UI"/>
          <w:sz w:val="32"/>
          <w:szCs w:val="32"/>
        </w:rPr>
      </w:pPr>
      <w:r>
        <w:rPr>
          <w:rFonts w:ascii="Segoe UI" w:hAnsi="Segoe UI" w:cs="Segoe UI"/>
          <w:sz w:val="32"/>
          <w:szCs w:val="32"/>
        </w:rPr>
        <w:t>В Тверской области с</w:t>
      </w:r>
      <w:r w:rsidR="0022489C" w:rsidRPr="0022489C">
        <w:rPr>
          <w:rFonts w:ascii="Segoe UI" w:hAnsi="Segoe UI" w:cs="Segoe UI"/>
          <w:sz w:val="32"/>
          <w:szCs w:val="32"/>
        </w:rPr>
        <w:t xml:space="preserve"> 1 марта 2022 года </w:t>
      </w:r>
      <w:r>
        <w:rPr>
          <w:rFonts w:ascii="Segoe UI" w:hAnsi="Segoe UI" w:cs="Segoe UI"/>
          <w:sz w:val="32"/>
          <w:szCs w:val="32"/>
        </w:rPr>
        <w:t xml:space="preserve">более </w:t>
      </w:r>
      <w:r w:rsidRPr="001B46F6">
        <w:rPr>
          <w:rFonts w:ascii="Segoe UI" w:hAnsi="Segoe UI" w:cs="Segoe UI"/>
          <w:sz w:val="32"/>
          <w:szCs w:val="32"/>
        </w:rPr>
        <w:t>1</w:t>
      </w:r>
      <w:r w:rsidR="00973BE9" w:rsidRPr="001B46F6">
        <w:rPr>
          <w:rFonts w:ascii="Segoe UI" w:hAnsi="Segoe UI" w:cs="Segoe UI"/>
          <w:sz w:val="32"/>
          <w:szCs w:val="32"/>
        </w:rPr>
        <w:t>5</w:t>
      </w:r>
      <w:r>
        <w:rPr>
          <w:rFonts w:ascii="Segoe UI" w:hAnsi="Segoe UI" w:cs="Segoe UI"/>
          <w:sz w:val="32"/>
          <w:szCs w:val="32"/>
        </w:rPr>
        <w:t xml:space="preserve"> тысяч земельных</w:t>
      </w:r>
      <w:r w:rsidR="0022489C">
        <w:rPr>
          <w:rFonts w:ascii="Segoe UI" w:hAnsi="Segoe UI" w:cs="Segoe UI"/>
          <w:sz w:val="32"/>
          <w:szCs w:val="32"/>
        </w:rPr>
        <w:t xml:space="preserve"> у</w:t>
      </w:r>
      <w:r>
        <w:rPr>
          <w:rFonts w:ascii="Segoe UI" w:hAnsi="Segoe UI" w:cs="Segoe UI"/>
          <w:sz w:val="32"/>
          <w:szCs w:val="32"/>
        </w:rPr>
        <w:t xml:space="preserve">частков </w:t>
      </w:r>
      <w:r w:rsidR="0022489C" w:rsidRPr="0022489C">
        <w:rPr>
          <w:rFonts w:ascii="Segoe UI" w:hAnsi="Segoe UI" w:cs="Segoe UI"/>
          <w:sz w:val="32"/>
          <w:szCs w:val="32"/>
        </w:rPr>
        <w:t xml:space="preserve">с «временным» статусом в ЕГРН станут «архивными» </w:t>
      </w:r>
    </w:p>
    <w:p w:rsidR="0022489C" w:rsidRPr="0022489C" w:rsidRDefault="0022489C" w:rsidP="0022489C">
      <w:pPr>
        <w:spacing w:after="0" w:line="0" w:lineRule="atLeast"/>
        <w:jc w:val="both"/>
        <w:rPr>
          <w:rFonts w:ascii="Segoe UI" w:hAnsi="Segoe UI" w:cs="Segoe UI"/>
          <w:sz w:val="32"/>
          <w:szCs w:val="32"/>
        </w:rPr>
      </w:pPr>
    </w:p>
    <w:p w:rsidR="000D1DA8" w:rsidRDefault="0022489C" w:rsidP="0022489C">
      <w:pPr>
        <w:pStyle w:val="ad"/>
        <w:spacing w:before="0" w:beforeAutospacing="0" w:after="0" w:afterAutospacing="0"/>
        <w:jc w:val="both"/>
        <w:rPr>
          <w:rFonts w:ascii="Helvetica" w:hAnsi="Helvetica" w:cs="Helvetica"/>
          <w:color w:val="444444"/>
          <w:sz w:val="22"/>
          <w:szCs w:val="22"/>
          <w:shd w:val="clear" w:color="auto" w:fill="FFFFFF"/>
        </w:rPr>
      </w:pPr>
      <w:r w:rsidRPr="0022489C">
        <w:rPr>
          <w:rFonts w:ascii="Segoe UI" w:hAnsi="Segoe UI" w:cs="Segoe UI"/>
          <w:sz w:val="22"/>
          <w:szCs w:val="22"/>
        </w:rPr>
        <w:t>С 1 марта 2022 года земельные участки с «временным» статусом в Е</w:t>
      </w:r>
      <w:r w:rsidR="006451A4">
        <w:rPr>
          <w:rFonts w:ascii="Segoe UI" w:hAnsi="Segoe UI" w:cs="Segoe UI"/>
          <w:sz w:val="22"/>
          <w:szCs w:val="22"/>
        </w:rPr>
        <w:t>дином государственном реестре недвижимости (ЕГРН)</w:t>
      </w:r>
      <w:r w:rsidRPr="0022489C">
        <w:rPr>
          <w:rFonts w:ascii="Segoe UI" w:hAnsi="Segoe UI" w:cs="Segoe UI"/>
          <w:sz w:val="22"/>
          <w:szCs w:val="22"/>
        </w:rPr>
        <w:t xml:space="preserve"> станут «архивными». </w:t>
      </w:r>
      <w:r w:rsidR="000D1DA8">
        <w:rPr>
          <w:rFonts w:ascii="Segoe UI" w:hAnsi="Segoe UI" w:cs="Segoe UI"/>
          <w:sz w:val="22"/>
          <w:szCs w:val="22"/>
        </w:rPr>
        <w:t xml:space="preserve">По данным Управления </w:t>
      </w:r>
      <w:proofErr w:type="spellStart"/>
      <w:r w:rsidR="000D1DA8">
        <w:rPr>
          <w:rFonts w:ascii="Segoe UI" w:hAnsi="Segoe UI" w:cs="Segoe UI"/>
          <w:sz w:val="22"/>
          <w:szCs w:val="22"/>
        </w:rPr>
        <w:t>Росреестра</w:t>
      </w:r>
      <w:proofErr w:type="spellEnd"/>
      <w:r w:rsidR="000D1DA8">
        <w:rPr>
          <w:rFonts w:ascii="Segoe UI" w:hAnsi="Segoe UI" w:cs="Segoe UI"/>
          <w:sz w:val="22"/>
          <w:szCs w:val="22"/>
        </w:rPr>
        <w:t xml:space="preserve"> по Тверской области в настоящее время в регионе насчитывается более </w:t>
      </w:r>
      <w:r w:rsidR="000D1DA8" w:rsidRPr="001B46F6">
        <w:rPr>
          <w:rFonts w:ascii="Segoe UI" w:hAnsi="Segoe UI" w:cs="Segoe UI"/>
          <w:sz w:val="22"/>
          <w:szCs w:val="22"/>
        </w:rPr>
        <w:t>1</w:t>
      </w:r>
      <w:r w:rsidR="00973BE9" w:rsidRPr="001B46F6">
        <w:rPr>
          <w:rFonts w:ascii="Segoe UI" w:hAnsi="Segoe UI" w:cs="Segoe UI"/>
          <w:sz w:val="22"/>
          <w:szCs w:val="22"/>
        </w:rPr>
        <w:t>5</w:t>
      </w:r>
      <w:r w:rsidR="000D1DA8">
        <w:rPr>
          <w:rFonts w:ascii="Segoe UI" w:hAnsi="Segoe UI" w:cs="Segoe UI"/>
          <w:sz w:val="22"/>
          <w:szCs w:val="22"/>
        </w:rPr>
        <w:t xml:space="preserve"> тысяч таких участков. </w:t>
      </w:r>
      <w:r w:rsidR="000D1DA8">
        <w:rPr>
          <w:rFonts w:ascii="Helvetica" w:hAnsi="Helvetica" w:cs="Helvetica"/>
          <w:color w:val="444444"/>
          <w:sz w:val="22"/>
          <w:szCs w:val="22"/>
          <w:shd w:val="clear" w:color="auto" w:fill="FFFFFF"/>
        </w:rPr>
        <w:t> </w:t>
      </w:r>
    </w:p>
    <w:p w:rsidR="000D1DA8" w:rsidRDefault="000D1DA8" w:rsidP="0022489C">
      <w:pPr>
        <w:pStyle w:val="ad"/>
        <w:spacing w:before="0" w:beforeAutospacing="0" w:after="0" w:afterAutospacing="0"/>
        <w:jc w:val="both"/>
        <w:rPr>
          <w:rFonts w:ascii="Helvetica" w:hAnsi="Helvetica" w:cs="Helvetica"/>
          <w:color w:val="444444"/>
          <w:sz w:val="22"/>
          <w:szCs w:val="22"/>
          <w:shd w:val="clear" w:color="auto" w:fill="FFFFFF"/>
        </w:rPr>
      </w:pPr>
    </w:p>
    <w:p w:rsidR="000D1DA8" w:rsidRPr="0022489C" w:rsidRDefault="000D1DA8" w:rsidP="000D1DA8">
      <w:pPr>
        <w:pStyle w:val="ad"/>
        <w:spacing w:before="0" w:beforeAutospacing="0" w:after="0" w:afterAutospacing="0"/>
        <w:jc w:val="both"/>
        <w:rPr>
          <w:rFonts w:ascii="Segoe UI" w:hAnsi="Segoe UI" w:cs="Segoe UI"/>
          <w:sz w:val="22"/>
          <w:szCs w:val="22"/>
        </w:rPr>
      </w:pPr>
    </w:p>
    <w:p w:rsidR="0022489C" w:rsidRPr="0022489C" w:rsidRDefault="0022489C" w:rsidP="0022489C">
      <w:pPr>
        <w:pStyle w:val="ad"/>
        <w:spacing w:before="0" w:beforeAutospacing="0" w:after="0" w:afterAutospacing="0"/>
        <w:jc w:val="both"/>
        <w:rPr>
          <w:rFonts w:ascii="Segoe UI" w:hAnsi="Segoe UI" w:cs="Segoe UI"/>
          <w:sz w:val="22"/>
          <w:szCs w:val="22"/>
        </w:rPr>
      </w:pPr>
      <w:r w:rsidRPr="0022489C">
        <w:rPr>
          <w:rFonts w:ascii="Segoe UI" w:hAnsi="Segoe UI" w:cs="Segoe UI"/>
          <w:b/>
          <w:bCs/>
          <w:sz w:val="22"/>
          <w:szCs w:val="22"/>
        </w:rPr>
        <w:t>Что такое «временный статус»?</w:t>
      </w:r>
    </w:p>
    <w:p w:rsidR="0022489C" w:rsidRPr="0022489C" w:rsidRDefault="0022489C" w:rsidP="0022489C">
      <w:pPr>
        <w:pStyle w:val="ad"/>
        <w:spacing w:before="0" w:beforeAutospacing="0" w:after="0" w:afterAutospacing="0"/>
        <w:jc w:val="both"/>
        <w:rPr>
          <w:rFonts w:ascii="Segoe UI" w:hAnsi="Segoe UI" w:cs="Segoe UI"/>
          <w:sz w:val="22"/>
          <w:szCs w:val="22"/>
        </w:rPr>
      </w:pPr>
      <w:r w:rsidRPr="0022489C">
        <w:rPr>
          <w:rFonts w:ascii="Segoe UI" w:hAnsi="Segoe UI" w:cs="Segoe UI"/>
          <w:sz w:val="22"/>
          <w:szCs w:val="22"/>
        </w:rPr>
        <w:t> </w:t>
      </w:r>
    </w:p>
    <w:p w:rsidR="0022489C" w:rsidRPr="0022489C" w:rsidRDefault="0022489C" w:rsidP="0022489C">
      <w:pPr>
        <w:pStyle w:val="ad"/>
        <w:spacing w:before="0" w:beforeAutospacing="0" w:after="0" w:afterAutospacing="0"/>
        <w:jc w:val="both"/>
        <w:rPr>
          <w:rFonts w:ascii="Segoe UI" w:hAnsi="Segoe UI" w:cs="Segoe UI"/>
          <w:sz w:val="22"/>
          <w:szCs w:val="22"/>
        </w:rPr>
      </w:pPr>
      <w:r w:rsidRPr="0022489C">
        <w:rPr>
          <w:rFonts w:ascii="Segoe UI" w:hAnsi="Segoe UI" w:cs="Segoe UI"/>
          <w:sz w:val="22"/>
          <w:szCs w:val="22"/>
        </w:rPr>
        <w:t xml:space="preserve">В период с 1 марта 2008 года до 1 января 2017 года «временный» статус присваивался земельным участкам, поставленным на государственный кадастровый учет, но в </w:t>
      </w:r>
      <w:proofErr w:type="gramStart"/>
      <w:r w:rsidRPr="0022489C">
        <w:rPr>
          <w:rFonts w:ascii="Segoe UI" w:hAnsi="Segoe UI" w:cs="Segoe UI"/>
          <w:sz w:val="22"/>
          <w:szCs w:val="22"/>
        </w:rPr>
        <w:t>отношении</w:t>
      </w:r>
      <w:proofErr w:type="gramEnd"/>
      <w:r w:rsidRPr="0022489C">
        <w:rPr>
          <w:rFonts w:ascii="Segoe UI" w:hAnsi="Segoe UI" w:cs="Segoe UI"/>
          <w:sz w:val="22"/>
          <w:szCs w:val="22"/>
        </w:rPr>
        <w:t xml:space="preserve"> которых права не были зарегистрированы.</w:t>
      </w:r>
    </w:p>
    <w:p w:rsidR="0022489C" w:rsidRPr="0022489C" w:rsidRDefault="0022489C" w:rsidP="0022489C">
      <w:pPr>
        <w:pStyle w:val="ad"/>
        <w:spacing w:before="0" w:beforeAutospacing="0" w:after="0" w:afterAutospacing="0"/>
        <w:jc w:val="both"/>
        <w:rPr>
          <w:rFonts w:ascii="Segoe UI" w:hAnsi="Segoe UI" w:cs="Segoe UI"/>
          <w:sz w:val="22"/>
          <w:szCs w:val="22"/>
        </w:rPr>
      </w:pPr>
      <w:r w:rsidRPr="0022489C">
        <w:rPr>
          <w:rFonts w:ascii="Segoe UI" w:hAnsi="Segoe UI" w:cs="Segoe UI"/>
          <w:sz w:val="22"/>
          <w:szCs w:val="22"/>
        </w:rPr>
        <w:t> </w:t>
      </w:r>
    </w:p>
    <w:p w:rsidR="0022489C" w:rsidRPr="0022489C" w:rsidRDefault="0022489C" w:rsidP="0022489C">
      <w:pPr>
        <w:pStyle w:val="ad"/>
        <w:spacing w:before="0" w:beforeAutospacing="0" w:after="0" w:afterAutospacing="0"/>
        <w:jc w:val="both"/>
        <w:rPr>
          <w:rFonts w:ascii="Segoe UI" w:hAnsi="Segoe UI" w:cs="Segoe UI"/>
          <w:sz w:val="22"/>
          <w:szCs w:val="22"/>
        </w:rPr>
      </w:pPr>
      <w:r w:rsidRPr="0022489C">
        <w:rPr>
          <w:rFonts w:ascii="Segoe UI" w:hAnsi="Segoe UI" w:cs="Segoe UI"/>
          <w:sz w:val="22"/>
          <w:szCs w:val="22"/>
        </w:rPr>
        <w:t>В связи с принятием Федерального закона от 13 июля 2015 г. № 218-ФЗ «О государственной регистрации недвижимости», вступившего в силу с 1 января 2017 года, «временный» статус земельным участкам больше не присваивается. При этом положения вышеуказанного Закона содержат норму о переходном периоде, позволяющем владельцам земельных участков до 1 марта 2022 года завершить процедуру оформления прав.</w:t>
      </w:r>
    </w:p>
    <w:p w:rsidR="0022489C" w:rsidRPr="0022489C" w:rsidRDefault="0022489C" w:rsidP="0022489C">
      <w:pPr>
        <w:pStyle w:val="ad"/>
        <w:spacing w:before="0" w:beforeAutospacing="0" w:after="0" w:afterAutospacing="0"/>
        <w:jc w:val="both"/>
        <w:rPr>
          <w:rFonts w:ascii="Segoe UI" w:hAnsi="Segoe UI" w:cs="Segoe UI"/>
          <w:sz w:val="22"/>
          <w:szCs w:val="22"/>
        </w:rPr>
      </w:pPr>
      <w:r w:rsidRPr="0022489C">
        <w:rPr>
          <w:rFonts w:ascii="Segoe UI" w:hAnsi="Segoe UI" w:cs="Segoe UI"/>
          <w:sz w:val="22"/>
          <w:szCs w:val="22"/>
        </w:rPr>
        <w:t> </w:t>
      </w:r>
    </w:p>
    <w:p w:rsidR="0022489C" w:rsidRPr="0022489C" w:rsidRDefault="0022489C" w:rsidP="0022489C">
      <w:pPr>
        <w:pStyle w:val="ad"/>
        <w:spacing w:before="0" w:beforeAutospacing="0" w:after="0" w:afterAutospacing="0"/>
        <w:jc w:val="both"/>
        <w:rPr>
          <w:rFonts w:ascii="Segoe UI" w:hAnsi="Segoe UI" w:cs="Segoe UI"/>
          <w:sz w:val="22"/>
          <w:szCs w:val="22"/>
        </w:rPr>
      </w:pPr>
      <w:r w:rsidRPr="0022489C">
        <w:rPr>
          <w:rFonts w:ascii="Segoe UI" w:hAnsi="Segoe UI" w:cs="Segoe UI"/>
          <w:b/>
          <w:bCs/>
          <w:sz w:val="22"/>
          <w:szCs w:val="22"/>
        </w:rPr>
        <w:t>Что означает изменение статуса на «архивный»?</w:t>
      </w:r>
    </w:p>
    <w:p w:rsidR="0022489C" w:rsidRPr="0022489C" w:rsidRDefault="0022489C" w:rsidP="0022489C">
      <w:pPr>
        <w:pStyle w:val="ad"/>
        <w:spacing w:before="0" w:beforeAutospacing="0" w:after="0" w:afterAutospacing="0"/>
        <w:jc w:val="both"/>
        <w:rPr>
          <w:rFonts w:ascii="Segoe UI" w:hAnsi="Segoe UI" w:cs="Segoe UI"/>
          <w:sz w:val="22"/>
          <w:szCs w:val="22"/>
        </w:rPr>
      </w:pPr>
      <w:r w:rsidRPr="0022489C">
        <w:rPr>
          <w:rFonts w:ascii="Segoe UI" w:hAnsi="Segoe UI" w:cs="Segoe UI"/>
          <w:b/>
          <w:bCs/>
          <w:sz w:val="22"/>
          <w:szCs w:val="22"/>
        </w:rPr>
        <w:t> </w:t>
      </w:r>
    </w:p>
    <w:p w:rsidR="0022489C" w:rsidRPr="0022489C" w:rsidRDefault="0022489C" w:rsidP="0022489C">
      <w:pPr>
        <w:pStyle w:val="ad"/>
        <w:spacing w:before="0" w:beforeAutospacing="0" w:after="0" w:afterAutospacing="0"/>
        <w:jc w:val="both"/>
        <w:rPr>
          <w:rFonts w:ascii="Segoe UI" w:hAnsi="Segoe UI" w:cs="Segoe UI"/>
          <w:sz w:val="22"/>
          <w:szCs w:val="22"/>
        </w:rPr>
      </w:pPr>
      <w:r w:rsidRPr="0022489C">
        <w:rPr>
          <w:rFonts w:ascii="Segoe UI" w:hAnsi="Segoe UI" w:cs="Segoe UI"/>
          <w:sz w:val="22"/>
          <w:szCs w:val="22"/>
        </w:rPr>
        <w:t>Фактически изменение статуса объекта в ЕГРН на «архивный» говорит о том, что объект снят с кадастрового учета. Однако присвоение «архивного» статуса не означает, что земельный участок с соответствующими характеристиками (в том числе в тех же границах) не может быть сформирован вновь.</w:t>
      </w:r>
    </w:p>
    <w:p w:rsidR="0022489C" w:rsidRPr="0022489C" w:rsidRDefault="0022489C" w:rsidP="0022489C">
      <w:pPr>
        <w:pStyle w:val="ad"/>
        <w:spacing w:before="0" w:beforeAutospacing="0" w:after="0" w:afterAutospacing="0"/>
        <w:jc w:val="both"/>
        <w:rPr>
          <w:rFonts w:ascii="Segoe UI" w:hAnsi="Segoe UI" w:cs="Segoe UI"/>
          <w:sz w:val="22"/>
          <w:szCs w:val="22"/>
        </w:rPr>
      </w:pPr>
      <w:r w:rsidRPr="0022489C">
        <w:rPr>
          <w:rFonts w:ascii="Segoe UI" w:hAnsi="Segoe UI" w:cs="Segoe UI"/>
          <w:sz w:val="22"/>
          <w:szCs w:val="22"/>
        </w:rPr>
        <w:t> </w:t>
      </w:r>
    </w:p>
    <w:p w:rsidR="00812EE7" w:rsidRPr="000D1DA8" w:rsidRDefault="00812EE7" w:rsidP="00812EE7">
      <w:pPr>
        <w:pStyle w:val="ad"/>
        <w:spacing w:before="0" w:beforeAutospacing="0" w:after="0" w:afterAutospacing="0"/>
        <w:jc w:val="both"/>
        <w:rPr>
          <w:rFonts w:ascii="Segoe UI" w:hAnsi="Segoe UI" w:cs="Segoe UI"/>
          <w:i/>
          <w:sz w:val="22"/>
          <w:szCs w:val="22"/>
        </w:rPr>
      </w:pPr>
      <w:r w:rsidRPr="000D1DA8">
        <w:rPr>
          <w:rFonts w:ascii="Segoe UI" w:hAnsi="Segoe UI" w:cs="Segoe UI"/>
          <w:b/>
          <w:sz w:val="22"/>
          <w:szCs w:val="22"/>
        </w:rPr>
        <w:t xml:space="preserve">Заместитель руководителя Управления </w:t>
      </w:r>
      <w:proofErr w:type="spellStart"/>
      <w:r w:rsidRPr="000D1DA8">
        <w:rPr>
          <w:rFonts w:ascii="Segoe UI" w:hAnsi="Segoe UI" w:cs="Segoe UI"/>
          <w:b/>
          <w:sz w:val="22"/>
          <w:szCs w:val="22"/>
        </w:rPr>
        <w:t>Росреестра</w:t>
      </w:r>
      <w:proofErr w:type="spellEnd"/>
      <w:r w:rsidRPr="000D1DA8">
        <w:rPr>
          <w:rFonts w:ascii="Segoe UI" w:hAnsi="Segoe UI" w:cs="Segoe UI"/>
          <w:b/>
          <w:sz w:val="22"/>
          <w:szCs w:val="22"/>
        </w:rPr>
        <w:t xml:space="preserve"> по Тверской области Ольга Новосёлова:</w:t>
      </w:r>
      <w:r w:rsidRPr="000D1DA8">
        <w:rPr>
          <w:rFonts w:ascii="Segoe UI" w:hAnsi="Segoe UI" w:cs="Segoe UI"/>
          <w:sz w:val="22"/>
          <w:szCs w:val="22"/>
        </w:rPr>
        <w:t xml:space="preserve"> </w:t>
      </w:r>
      <w:r w:rsidRPr="000D1DA8">
        <w:rPr>
          <w:rFonts w:ascii="Segoe UI" w:hAnsi="Segoe UI" w:cs="Segoe UI"/>
          <w:i/>
          <w:sz w:val="22"/>
          <w:szCs w:val="22"/>
        </w:rPr>
        <w:t>«</w:t>
      </w:r>
      <w:r>
        <w:rPr>
          <w:rFonts w:ascii="Segoe UI" w:hAnsi="Segoe UI" w:cs="Segoe UI"/>
          <w:i/>
          <w:sz w:val="22"/>
          <w:szCs w:val="22"/>
        </w:rPr>
        <w:t>С</w:t>
      </w:r>
      <w:r w:rsidRPr="000D1DA8">
        <w:rPr>
          <w:rFonts w:ascii="Segoe UI" w:hAnsi="Segoe UI" w:cs="Segoe UI"/>
          <w:i/>
          <w:sz w:val="22"/>
          <w:szCs w:val="22"/>
        </w:rPr>
        <w:t xml:space="preserve"> 1 марта текущего года сведения о</w:t>
      </w:r>
      <w:r>
        <w:rPr>
          <w:rFonts w:ascii="Segoe UI" w:hAnsi="Segoe UI" w:cs="Segoe UI"/>
          <w:i/>
          <w:sz w:val="22"/>
          <w:szCs w:val="22"/>
        </w:rPr>
        <w:t xml:space="preserve"> </w:t>
      </w:r>
      <w:r w:rsidRPr="00973BE9">
        <w:rPr>
          <w:rFonts w:ascii="Segoe UI" w:hAnsi="Segoe UI" w:cs="Segoe UI"/>
          <w:i/>
          <w:sz w:val="22"/>
          <w:szCs w:val="22"/>
        </w:rPr>
        <w:t>«</w:t>
      </w:r>
      <w:r w:rsidR="00E162AE" w:rsidRPr="00973BE9">
        <w:rPr>
          <w:rFonts w:ascii="Segoe UI" w:hAnsi="Segoe UI" w:cs="Segoe UI"/>
          <w:i/>
          <w:sz w:val="22"/>
          <w:szCs w:val="22"/>
        </w:rPr>
        <w:t>временных</w:t>
      </w:r>
      <w:r w:rsidRPr="00973BE9">
        <w:rPr>
          <w:rFonts w:ascii="Segoe UI" w:hAnsi="Segoe UI" w:cs="Segoe UI"/>
          <w:i/>
          <w:sz w:val="22"/>
          <w:szCs w:val="22"/>
        </w:rPr>
        <w:t>»</w:t>
      </w:r>
      <w:r w:rsidRPr="000D1DA8">
        <w:rPr>
          <w:rFonts w:ascii="Segoe UI" w:hAnsi="Segoe UI" w:cs="Segoe UI"/>
          <w:i/>
          <w:sz w:val="22"/>
          <w:szCs w:val="22"/>
        </w:rPr>
        <w:t xml:space="preserve"> земельных участках</w:t>
      </w:r>
      <w:r>
        <w:rPr>
          <w:rFonts w:ascii="Segoe UI" w:hAnsi="Segoe UI" w:cs="Segoe UI"/>
          <w:i/>
          <w:sz w:val="22"/>
          <w:szCs w:val="22"/>
        </w:rPr>
        <w:t xml:space="preserve"> </w:t>
      </w:r>
      <w:r w:rsidRPr="000D1DA8">
        <w:rPr>
          <w:rFonts w:ascii="Segoe UI" w:hAnsi="Segoe UI" w:cs="Segoe UI"/>
          <w:i/>
          <w:sz w:val="22"/>
          <w:szCs w:val="22"/>
        </w:rPr>
        <w:t xml:space="preserve"> будут исключены из ЕГРН. Чтобы этого не произошло, землепользователям следует зарегистрировать свои права, причем </w:t>
      </w:r>
      <w:r w:rsidRPr="00A52679">
        <w:rPr>
          <w:rFonts w:ascii="Segoe UI" w:hAnsi="Segoe UI" w:cs="Segoe UI"/>
          <w:i/>
          <w:sz w:val="22"/>
          <w:szCs w:val="22"/>
        </w:rPr>
        <w:t>обратиться с </w:t>
      </w:r>
      <w:hyperlink r:id="rId7" w:tooltip="Приказ Росреестра от 19.08.2020 N П/0310 (ред. от 20.04.2021) &quot;Об утверждении отдельных форм заявлений в сфере государственного кадастрового учета и государственной регистрации прав, требований к их заполнению, к формату таких заявлений и представляемых д" w:history="1">
        <w:r w:rsidRPr="00A52679">
          <w:rPr>
            <w:i/>
          </w:rPr>
          <w:t>заявлением</w:t>
        </w:r>
      </w:hyperlink>
      <w:r w:rsidRPr="00A52679">
        <w:rPr>
          <w:rFonts w:ascii="Segoe UI" w:hAnsi="Segoe UI" w:cs="Segoe UI"/>
          <w:i/>
          <w:sz w:val="22"/>
          <w:szCs w:val="22"/>
        </w:rPr>
        <w:t> о государственной регистрации права с приложением к нему необходимых правоустанавливающих документов</w:t>
      </w:r>
      <w:r w:rsidRPr="000D1DA8">
        <w:rPr>
          <w:rFonts w:ascii="Segoe UI" w:hAnsi="Segoe UI" w:cs="Segoe UI"/>
          <w:i/>
          <w:sz w:val="22"/>
          <w:szCs w:val="22"/>
        </w:rPr>
        <w:t xml:space="preserve"> необходимо </w:t>
      </w:r>
      <w:r w:rsidRPr="00812EE7">
        <w:rPr>
          <w:rFonts w:ascii="Segoe UI" w:hAnsi="Segoe UI" w:cs="Segoe UI"/>
          <w:i/>
          <w:sz w:val="22"/>
          <w:szCs w:val="22"/>
          <w:u w:val="single"/>
        </w:rPr>
        <w:t>до 1 марта.</w:t>
      </w:r>
      <w:r w:rsidRPr="000D1DA8">
        <w:rPr>
          <w:rFonts w:ascii="Segoe UI" w:hAnsi="Segoe UI" w:cs="Segoe UI"/>
          <w:i/>
          <w:sz w:val="22"/>
          <w:szCs w:val="22"/>
        </w:rPr>
        <w:t xml:space="preserve"> </w:t>
      </w:r>
      <w:proofErr w:type="gramStart"/>
      <w:r w:rsidRPr="000D1DA8">
        <w:rPr>
          <w:rFonts w:ascii="Segoe UI" w:hAnsi="Segoe UI" w:cs="Segoe UI"/>
          <w:i/>
          <w:sz w:val="22"/>
          <w:szCs w:val="22"/>
        </w:rPr>
        <w:t>В противном случае</w:t>
      </w:r>
      <w:r>
        <w:rPr>
          <w:rFonts w:ascii="Segoe UI" w:hAnsi="Segoe UI" w:cs="Segoe UI"/>
          <w:i/>
          <w:sz w:val="22"/>
          <w:szCs w:val="22"/>
        </w:rPr>
        <w:t xml:space="preserve"> </w:t>
      </w:r>
      <w:r w:rsidRPr="000D1DA8">
        <w:rPr>
          <w:rFonts w:ascii="Segoe UI" w:hAnsi="Segoe UI" w:cs="Segoe UI"/>
          <w:i/>
          <w:sz w:val="22"/>
          <w:szCs w:val="22"/>
        </w:rPr>
        <w:t xml:space="preserve">владельцам </w:t>
      </w:r>
      <w:r>
        <w:rPr>
          <w:rFonts w:ascii="Segoe UI" w:hAnsi="Segoe UI" w:cs="Segoe UI"/>
          <w:i/>
          <w:sz w:val="22"/>
          <w:szCs w:val="22"/>
        </w:rPr>
        <w:t xml:space="preserve">таких земельных участков </w:t>
      </w:r>
      <w:r w:rsidRPr="000D1DA8">
        <w:rPr>
          <w:rFonts w:ascii="Segoe UI" w:hAnsi="Segoe UI" w:cs="Segoe UI"/>
          <w:i/>
          <w:sz w:val="22"/>
          <w:szCs w:val="22"/>
        </w:rPr>
        <w:t>придется заново проходить процедуру образования земельного участка</w:t>
      </w:r>
      <w:r>
        <w:rPr>
          <w:rFonts w:ascii="Segoe UI" w:hAnsi="Segoe UI" w:cs="Segoe UI"/>
          <w:i/>
          <w:sz w:val="22"/>
          <w:szCs w:val="22"/>
        </w:rPr>
        <w:t xml:space="preserve">: </w:t>
      </w:r>
      <w:r w:rsidRPr="00A52679">
        <w:rPr>
          <w:rFonts w:ascii="Segoe UI" w:hAnsi="Segoe UI" w:cs="Segoe UI"/>
          <w:i/>
          <w:sz w:val="22"/>
          <w:szCs w:val="22"/>
        </w:rPr>
        <w:lastRenderedPageBreak/>
        <w:t>обра</w:t>
      </w:r>
      <w:r>
        <w:rPr>
          <w:rFonts w:ascii="Segoe UI" w:hAnsi="Segoe UI" w:cs="Segoe UI"/>
          <w:i/>
          <w:sz w:val="22"/>
          <w:szCs w:val="22"/>
        </w:rPr>
        <w:t>ща</w:t>
      </w:r>
      <w:r w:rsidRPr="00A52679">
        <w:rPr>
          <w:rFonts w:ascii="Segoe UI" w:hAnsi="Segoe UI" w:cs="Segoe UI"/>
          <w:i/>
          <w:sz w:val="22"/>
          <w:szCs w:val="22"/>
        </w:rPr>
        <w:t>ться к кадастровому инженер</w:t>
      </w:r>
      <w:r w:rsidR="00973BE9">
        <w:rPr>
          <w:rFonts w:ascii="Segoe UI" w:hAnsi="Segoe UI" w:cs="Segoe UI"/>
          <w:i/>
          <w:sz w:val="22"/>
          <w:szCs w:val="22"/>
        </w:rPr>
        <w:t>у для подготовки межевого плана</w:t>
      </w:r>
      <w:r w:rsidRPr="00A52679">
        <w:rPr>
          <w:rFonts w:ascii="Segoe UI" w:hAnsi="Segoe UI" w:cs="Segoe UI"/>
          <w:i/>
          <w:sz w:val="22"/>
          <w:szCs w:val="22"/>
        </w:rPr>
        <w:t xml:space="preserve"> </w:t>
      </w:r>
      <w:r w:rsidR="002C3744">
        <w:rPr>
          <w:rFonts w:ascii="Segoe UI" w:hAnsi="Segoe UI" w:cs="Segoe UI"/>
          <w:i/>
          <w:sz w:val="22"/>
          <w:szCs w:val="22"/>
        </w:rPr>
        <w:t>с последующей</w:t>
      </w:r>
      <w:r w:rsidRPr="00A52679">
        <w:rPr>
          <w:rFonts w:ascii="Segoe UI" w:hAnsi="Segoe UI" w:cs="Segoe UI"/>
          <w:i/>
          <w:sz w:val="22"/>
          <w:szCs w:val="22"/>
        </w:rPr>
        <w:t xml:space="preserve"> пода</w:t>
      </w:r>
      <w:r w:rsidR="002C3744">
        <w:rPr>
          <w:rFonts w:ascii="Segoe UI" w:hAnsi="Segoe UI" w:cs="Segoe UI"/>
          <w:i/>
          <w:sz w:val="22"/>
          <w:szCs w:val="22"/>
        </w:rPr>
        <w:t xml:space="preserve">чей </w:t>
      </w:r>
      <w:r w:rsidRPr="00A52679">
        <w:rPr>
          <w:rFonts w:ascii="Segoe UI" w:hAnsi="Segoe UI" w:cs="Segoe UI"/>
          <w:i/>
          <w:sz w:val="22"/>
          <w:szCs w:val="22"/>
        </w:rPr>
        <w:t>заявлени</w:t>
      </w:r>
      <w:r w:rsidR="002C3744">
        <w:rPr>
          <w:rFonts w:ascii="Segoe UI" w:hAnsi="Segoe UI" w:cs="Segoe UI"/>
          <w:i/>
          <w:sz w:val="22"/>
          <w:szCs w:val="22"/>
        </w:rPr>
        <w:t>я</w:t>
      </w:r>
      <w:r w:rsidRPr="00A52679">
        <w:rPr>
          <w:rFonts w:ascii="Segoe UI" w:hAnsi="Segoe UI" w:cs="Segoe UI"/>
          <w:i/>
          <w:sz w:val="22"/>
          <w:szCs w:val="22"/>
        </w:rPr>
        <w:t xml:space="preserve"> в </w:t>
      </w:r>
      <w:proofErr w:type="spellStart"/>
      <w:r w:rsidRPr="00A52679">
        <w:rPr>
          <w:rFonts w:ascii="Segoe UI" w:hAnsi="Segoe UI" w:cs="Segoe UI"/>
          <w:i/>
          <w:sz w:val="22"/>
          <w:szCs w:val="22"/>
        </w:rPr>
        <w:t>Росреестр</w:t>
      </w:r>
      <w:proofErr w:type="spellEnd"/>
      <w:r w:rsidRPr="00A52679">
        <w:rPr>
          <w:rFonts w:ascii="Segoe UI" w:hAnsi="Segoe UI" w:cs="Segoe UI"/>
          <w:i/>
          <w:sz w:val="22"/>
          <w:szCs w:val="22"/>
        </w:rPr>
        <w:t xml:space="preserve"> о государс</w:t>
      </w:r>
      <w:r w:rsidR="002C3744">
        <w:rPr>
          <w:rFonts w:ascii="Segoe UI" w:hAnsi="Segoe UI" w:cs="Segoe UI"/>
          <w:i/>
          <w:sz w:val="22"/>
          <w:szCs w:val="22"/>
        </w:rPr>
        <w:t>твенном кадастром учете участка, а в случ</w:t>
      </w:r>
      <w:r w:rsidR="001B46F6">
        <w:rPr>
          <w:rFonts w:ascii="Segoe UI" w:hAnsi="Segoe UI" w:cs="Segoe UI"/>
          <w:i/>
          <w:sz w:val="22"/>
          <w:szCs w:val="22"/>
        </w:rPr>
        <w:t>ае</w:t>
      </w:r>
      <w:r w:rsidR="00973BE9">
        <w:rPr>
          <w:rFonts w:ascii="Segoe UI" w:hAnsi="Segoe UI" w:cs="Segoe UI"/>
          <w:i/>
          <w:sz w:val="22"/>
          <w:szCs w:val="22"/>
        </w:rPr>
        <w:t>,</w:t>
      </w:r>
      <w:r w:rsidR="002C3744">
        <w:rPr>
          <w:rFonts w:ascii="Segoe UI" w:hAnsi="Segoe UI" w:cs="Segoe UI"/>
          <w:i/>
          <w:sz w:val="22"/>
          <w:szCs w:val="22"/>
        </w:rPr>
        <w:t xml:space="preserve"> если «временный» земельный участок был образован из «земель»</w:t>
      </w:r>
      <w:r w:rsidR="00973BE9">
        <w:rPr>
          <w:rFonts w:ascii="Segoe UI" w:hAnsi="Segoe UI" w:cs="Segoe UI"/>
          <w:i/>
          <w:sz w:val="22"/>
          <w:szCs w:val="22"/>
        </w:rPr>
        <w:t>,</w:t>
      </w:r>
      <w:r w:rsidR="002C3744">
        <w:rPr>
          <w:rFonts w:ascii="Segoe UI" w:hAnsi="Segoe UI" w:cs="Segoe UI"/>
          <w:i/>
          <w:sz w:val="22"/>
          <w:szCs w:val="22"/>
        </w:rPr>
        <w:t xml:space="preserve"> заново </w:t>
      </w:r>
      <w:r w:rsidR="00973BE9">
        <w:rPr>
          <w:rFonts w:ascii="Segoe UI" w:hAnsi="Segoe UI" w:cs="Segoe UI"/>
          <w:i/>
          <w:sz w:val="22"/>
          <w:szCs w:val="22"/>
        </w:rPr>
        <w:t xml:space="preserve">проходить </w:t>
      </w:r>
      <w:r w:rsidR="002C3744">
        <w:rPr>
          <w:rFonts w:ascii="Segoe UI" w:hAnsi="Segoe UI" w:cs="Segoe UI"/>
          <w:i/>
          <w:sz w:val="22"/>
          <w:szCs w:val="22"/>
        </w:rPr>
        <w:t>процедуру образования земельного участка в соответствии с требованиями земельного законодательства.</w:t>
      </w:r>
      <w:proofErr w:type="gramEnd"/>
      <w:r w:rsidR="002C3744">
        <w:rPr>
          <w:rFonts w:ascii="Segoe UI" w:hAnsi="Segoe UI" w:cs="Segoe UI"/>
          <w:i/>
          <w:sz w:val="22"/>
          <w:szCs w:val="22"/>
        </w:rPr>
        <w:t xml:space="preserve"> </w:t>
      </w:r>
      <w:r w:rsidR="00973BE9" w:rsidRPr="001B46F6">
        <w:rPr>
          <w:rFonts w:ascii="Segoe UI" w:hAnsi="Segoe UI" w:cs="Segoe UI"/>
          <w:i/>
          <w:sz w:val="22"/>
          <w:szCs w:val="22"/>
        </w:rPr>
        <w:t xml:space="preserve">При этом </w:t>
      </w:r>
      <w:r w:rsidR="00E404C2" w:rsidRPr="001B46F6">
        <w:rPr>
          <w:rFonts w:ascii="Segoe UI" w:hAnsi="Segoe UI" w:cs="Segoe UI"/>
          <w:i/>
          <w:sz w:val="22"/>
          <w:szCs w:val="22"/>
        </w:rPr>
        <w:t>каждый вновь образованный</w:t>
      </w:r>
      <w:r w:rsidR="00973BE9" w:rsidRPr="001B46F6">
        <w:rPr>
          <w:rFonts w:ascii="Segoe UI" w:hAnsi="Segoe UI" w:cs="Segoe UI"/>
          <w:i/>
          <w:sz w:val="22"/>
          <w:szCs w:val="22"/>
        </w:rPr>
        <w:t xml:space="preserve"> </w:t>
      </w:r>
      <w:r w:rsidRPr="001B46F6">
        <w:rPr>
          <w:rFonts w:ascii="Segoe UI" w:hAnsi="Segoe UI" w:cs="Segoe UI"/>
          <w:i/>
          <w:sz w:val="22"/>
          <w:szCs w:val="22"/>
        </w:rPr>
        <w:t>земельны</w:t>
      </w:r>
      <w:r w:rsidR="00E404C2" w:rsidRPr="001B46F6">
        <w:rPr>
          <w:rFonts w:ascii="Segoe UI" w:hAnsi="Segoe UI" w:cs="Segoe UI"/>
          <w:i/>
          <w:sz w:val="22"/>
          <w:szCs w:val="22"/>
        </w:rPr>
        <w:t>й</w:t>
      </w:r>
      <w:r w:rsidRPr="001B46F6">
        <w:rPr>
          <w:rFonts w:ascii="Segoe UI" w:hAnsi="Segoe UI" w:cs="Segoe UI"/>
          <w:i/>
          <w:sz w:val="22"/>
          <w:szCs w:val="22"/>
        </w:rPr>
        <w:t xml:space="preserve"> участ</w:t>
      </w:r>
      <w:r w:rsidR="00E404C2" w:rsidRPr="001B46F6">
        <w:rPr>
          <w:rFonts w:ascii="Segoe UI" w:hAnsi="Segoe UI" w:cs="Segoe UI"/>
          <w:i/>
          <w:sz w:val="22"/>
          <w:szCs w:val="22"/>
        </w:rPr>
        <w:t>ок</w:t>
      </w:r>
      <w:r w:rsidRPr="001B46F6">
        <w:rPr>
          <w:rFonts w:ascii="Segoe UI" w:hAnsi="Segoe UI" w:cs="Segoe UI"/>
          <w:i/>
          <w:sz w:val="22"/>
          <w:szCs w:val="22"/>
        </w:rPr>
        <w:t xml:space="preserve"> буд</w:t>
      </w:r>
      <w:r w:rsidR="00E404C2" w:rsidRPr="001B46F6">
        <w:rPr>
          <w:rFonts w:ascii="Segoe UI" w:hAnsi="Segoe UI" w:cs="Segoe UI"/>
          <w:i/>
          <w:sz w:val="22"/>
          <w:szCs w:val="22"/>
        </w:rPr>
        <w:t>е</w:t>
      </w:r>
      <w:r w:rsidR="002C3744" w:rsidRPr="001B46F6">
        <w:rPr>
          <w:rFonts w:ascii="Segoe UI" w:hAnsi="Segoe UI" w:cs="Segoe UI"/>
          <w:i/>
          <w:sz w:val="22"/>
          <w:szCs w:val="22"/>
        </w:rPr>
        <w:t>т</w:t>
      </w:r>
      <w:r w:rsidRPr="001B46F6">
        <w:rPr>
          <w:rFonts w:ascii="Segoe UI" w:hAnsi="Segoe UI" w:cs="Segoe UI"/>
          <w:i/>
          <w:sz w:val="22"/>
          <w:szCs w:val="22"/>
        </w:rPr>
        <w:t xml:space="preserve"> поставлен</w:t>
      </w:r>
      <w:r w:rsidR="002C3744" w:rsidRPr="001B46F6">
        <w:rPr>
          <w:rFonts w:ascii="Segoe UI" w:hAnsi="Segoe UI" w:cs="Segoe UI"/>
          <w:i/>
          <w:sz w:val="22"/>
          <w:szCs w:val="22"/>
        </w:rPr>
        <w:t xml:space="preserve"> на кадастровый учет </w:t>
      </w:r>
      <w:r w:rsidRPr="001B46F6">
        <w:rPr>
          <w:rFonts w:ascii="Segoe UI" w:hAnsi="Segoe UI" w:cs="Segoe UI"/>
          <w:i/>
          <w:sz w:val="22"/>
          <w:szCs w:val="22"/>
        </w:rPr>
        <w:t>с новым кадастровым номером</w:t>
      </w:r>
      <w:r w:rsidRPr="000D1DA8">
        <w:rPr>
          <w:rFonts w:ascii="Segoe UI" w:hAnsi="Segoe UI" w:cs="Segoe UI"/>
          <w:i/>
          <w:sz w:val="22"/>
          <w:szCs w:val="22"/>
        </w:rPr>
        <w:t>».</w:t>
      </w:r>
    </w:p>
    <w:p w:rsidR="00A52679" w:rsidRPr="0022489C" w:rsidRDefault="002C3744" w:rsidP="0022489C">
      <w:pPr>
        <w:pStyle w:val="ad"/>
        <w:spacing w:before="0" w:beforeAutospacing="0" w:after="0" w:afterAutospacing="0"/>
        <w:jc w:val="both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 xml:space="preserve"> </w:t>
      </w:r>
    </w:p>
    <w:p w:rsidR="0022489C" w:rsidRPr="0022489C" w:rsidRDefault="0022489C" w:rsidP="0022489C">
      <w:pPr>
        <w:pStyle w:val="ad"/>
        <w:spacing w:before="0" w:beforeAutospacing="0" w:after="0" w:afterAutospacing="0"/>
        <w:jc w:val="both"/>
        <w:rPr>
          <w:rFonts w:ascii="Segoe UI" w:hAnsi="Segoe UI" w:cs="Segoe UI"/>
          <w:sz w:val="22"/>
          <w:szCs w:val="22"/>
        </w:rPr>
      </w:pPr>
      <w:r w:rsidRPr="0022489C">
        <w:rPr>
          <w:rFonts w:ascii="Segoe UI" w:hAnsi="Segoe UI" w:cs="Segoe UI"/>
          <w:b/>
          <w:bCs/>
          <w:sz w:val="22"/>
          <w:szCs w:val="22"/>
        </w:rPr>
        <w:t>Как узнать статус объекта недвижимости в ЕГРН?</w:t>
      </w:r>
    </w:p>
    <w:p w:rsidR="0022489C" w:rsidRPr="0022489C" w:rsidRDefault="0022489C" w:rsidP="0022489C">
      <w:pPr>
        <w:pStyle w:val="ad"/>
        <w:spacing w:before="0" w:beforeAutospacing="0" w:after="0" w:afterAutospacing="0"/>
        <w:jc w:val="both"/>
        <w:rPr>
          <w:rFonts w:ascii="Segoe UI" w:hAnsi="Segoe UI" w:cs="Segoe UI"/>
          <w:sz w:val="22"/>
          <w:szCs w:val="22"/>
        </w:rPr>
      </w:pPr>
      <w:r w:rsidRPr="0022489C">
        <w:rPr>
          <w:rFonts w:ascii="Segoe UI" w:hAnsi="Segoe UI" w:cs="Segoe UI"/>
          <w:b/>
          <w:bCs/>
          <w:sz w:val="22"/>
          <w:szCs w:val="22"/>
        </w:rPr>
        <w:t> </w:t>
      </w:r>
    </w:p>
    <w:p w:rsidR="0022489C" w:rsidRPr="0022489C" w:rsidRDefault="0022489C" w:rsidP="0022489C">
      <w:pPr>
        <w:pStyle w:val="ad"/>
        <w:spacing w:before="0" w:beforeAutospacing="0" w:after="0" w:afterAutospacing="0"/>
        <w:jc w:val="both"/>
        <w:rPr>
          <w:rFonts w:ascii="Segoe UI" w:hAnsi="Segoe UI" w:cs="Segoe UI"/>
          <w:sz w:val="22"/>
          <w:szCs w:val="22"/>
        </w:rPr>
      </w:pPr>
      <w:r w:rsidRPr="0022489C">
        <w:rPr>
          <w:rFonts w:ascii="Segoe UI" w:hAnsi="Segoe UI" w:cs="Segoe UI"/>
          <w:sz w:val="22"/>
          <w:szCs w:val="22"/>
        </w:rPr>
        <w:t>Уточнить статус земельного участка можно:</w:t>
      </w:r>
    </w:p>
    <w:p w:rsidR="0022489C" w:rsidRPr="0022489C" w:rsidRDefault="00D454CA" w:rsidP="00D454CA">
      <w:pPr>
        <w:pStyle w:val="ad"/>
        <w:spacing w:before="0" w:beforeAutospacing="0" w:after="0" w:afterAutospacing="0"/>
        <w:jc w:val="both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 xml:space="preserve">- </w:t>
      </w:r>
      <w:r w:rsidR="0022489C" w:rsidRPr="0022489C">
        <w:rPr>
          <w:rFonts w:ascii="Segoe UI" w:hAnsi="Segoe UI" w:cs="Segoe UI"/>
          <w:sz w:val="22"/>
          <w:szCs w:val="22"/>
        </w:rPr>
        <w:t>проверив сведения о статусе земельного участка в имеющейся выписке из ЕГРН;</w:t>
      </w:r>
    </w:p>
    <w:p w:rsidR="0022489C" w:rsidRPr="0022489C" w:rsidRDefault="00D454CA" w:rsidP="00D454CA">
      <w:pPr>
        <w:pStyle w:val="ad"/>
        <w:spacing w:before="0" w:beforeAutospacing="0" w:after="0" w:afterAutospacing="0"/>
        <w:jc w:val="both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 xml:space="preserve">- </w:t>
      </w:r>
      <w:r w:rsidR="0022489C" w:rsidRPr="0022489C">
        <w:rPr>
          <w:rFonts w:ascii="Segoe UI" w:hAnsi="Segoe UI" w:cs="Segoe UI"/>
          <w:sz w:val="22"/>
          <w:szCs w:val="22"/>
        </w:rPr>
        <w:t xml:space="preserve">воспользовавшись сервисом </w:t>
      </w:r>
      <w:proofErr w:type="spellStart"/>
      <w:r w:rsidR="0022489C" w:rsidRPr="0022489C">
        <w:rPr>
          <w:rFonts w:ascii="Segoe UI" w:hAnsi="Segoe UI" w:cs="Segoe UI"/>
          <w:sz w:val="22"/>
          <w:szCs w:val="22"/>
        </w:rPr>
        <w:t>Росреестра</w:t>
      </w:r>
      <w:proofErr w:type="spellEnd"/>
      <w:r w:rsidR="0022489C" w:rsidRPr="0022489C">
        <w:rPr>
          <w:rFonts w:ascii="Segoe UI" w:hAnsi="Segoe UI" w:cs="Segoe UI"/>
          <w:sz w:val="22"/>
          <w:szCs w:val="22"/>
        </w:rPr>
        <w:t xml:space="preserve"> </w:t>
      </w:r>
      <w:hyperlink r:id="rId8" w:anchor="/search/56.28622565377607,34.26944559215468/16/@2y1wwpsc3" w:history="1">
        <w:r w:rsidRPr="00D454CA">
          <w:rPr>
            <w:rStyle w:val="a5"/>
            <w:rFonts w:ascii="Segoe UI" w:hAnsi="Segoe UI" w:cs="Segoe UI"/>
            <w:sz w:val="22"/>
            <w:szCs w:val="22"/>
          </w:rPr>
          <w:t>«Публичная кадастровая карта»</w:t>
        </w:r>
      </w:hyperlink>
      <w:r w:rsidR="0022489C" w:rsidRPr="0022489C">
        <w:rPr>
          <w:rFonts w:ascii="Segoe UI" w:hAnsi="Segoe UI" w:cs="Segoe UI"/>
          <w:sz w:val="22"/>
          <w:szCs w:val="22"/>
        </w:rPr>
        <w:t>;</w:t>
      </w:r>
    </w:p>
    <w:p w:rsidR="0022489C" w:rsidRPr="0022489C" w:rsidRDefault="00D454CA" w:rsidP="00D454CA">
      <w:pPr>
        <w:pStyle w:val="ad"/>
        <w:spacing w:before="0" w:beforeAutospacing="0" w:after="0" w:afterAutospacing="0"/>
        <w:jc w:val="both"/>
        <w:rPr>
          <w:rFonts w:ascii="Segoe UI" w:hAnsi="Segoe UI" w:cs="Segoe UI"/>
          <w:color w:val="292C2F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 xml:space="preserve">- </w:t>
      </w:r>
      <w:r w:rsidR="0022489C" w:rsidRPr="0022489C">
        <w:rPr>
          <w:rFonts w:ascii="Segoe UI" w:hAnsi="Segoe UI" w:cs="Segoe UI"/>
          <w:sz w:val="22"/>
          <w:szCs w:val="22"/>
        </w:rPr>
        <w:t>заказав через </w:t>
      </w:r>
      <w:hyperlink r:id="rId9" w:history="1">
        <w:r w:rsidRPr="00D454CA">
          <w:rPr>
            <w:rStyle w:val="a5"/>
            <w:rFonts w:ascii="Segoe UI" w:hAnsi="Segoe UI" w:cs="Segoe UI"/>
            <w:sz w:val="22"/>
            <w:szCs w:val="22"/>
          </w:rPr>
          <w:t xml:space="preserve">портал </w:t>
        </w:r>
        <w:proofErr w:type="spellStart"/>
        <w:r w:rsidRPr="00D454CA">
          <w:rPr>
            <w:rStyle w:val="a5"/>
            <w:rFonts w:ascii="Segoe UI" w:hAnsi="Segoe UI" w:cs="Segoe UI"/>
            <w:sz w:val="22"/>
            <w:szCs w:val="22"/>
          </w:rPr>
          <w:t>Госуслуг</w:t>
        </w:r>
        <w:proofErr w:type="spellEnd"/>
      </w:hyperlink>
      <w:r w:rsidRPr="0022489C">
        <w:rPr>
          <w:rFonts w:ascii="Segoe UI" w:hAnsi="Segoe UI" w:cs="Segoe UI"/>
          <w:sz w:val="22"/>
          <w:szCs w:val="22"/>
        </w:rPr>
        <w:t xml:space="preserve"> </w:t>
      </w:r>
      <w:r w:rsidR="0022489C" w:rsidRPr="0022489C">
        <w:rPr>
          <w:rFonts w:ascii="Segoe UI" w:hAnsi="Segoe UI" w:cs="Segoe UI"/>
          <w:sz w:val="22"/>
          <w:szCs w:val="22"/>
        </w:rPr>
        <w:t>либо в офисе МФЦ «Выписку из ЕГРН об объекте недвижимости».</w:t>
      </w:r>
    </w:p>
    <w:p w:rsidR="00D16DEA" w:rsidRPr="00094614" w:rsidRDefault="00C25284" w:rsidP="00AA1CF2">
      <w:pPr>
        <w:spacing w:after="0" w:line="240" w:lineRule="auto"/>
        <w:jc w:val="both"/>
        <w:rPr>
          <w:rFonts w:ascii="Segoe UI" w:eastAsia="Arial Unicode MS" w:hAnsi="Segoe UI"/>
          <w:b/>
          <w:bCs/>
          <w:i/>
          <w:noProof/>
          <w:kern w:val="1"/>
          <w:sz w:val="24"/>
          <w:szCs w:val="24"/>
          <w:lang w:eastAsia="sk-SK"/>
        </w:rPr>
      </w:pPr>
      <w:r w:rsidRPr="00C25284">
        <w:rPr>
          <w:i/>
          <w:noProof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2" o:spid="_x0000_s1026" type="#_x0000_t32" style="position:absolute;left:0;text-align:left;margin-left:-13.05pt;margin-top:21.3pt;width:472.5pt;height:0;z-index:251657728;visibility:visible;mso-wrap-distance-top:-1e-4mm;mso-wrap-distance-bottom:-1e-4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" strokecolor="#0070c0" strokeweight="1.25pt"/>
        </w:pict>
      </w:r>
    </w:p>
    <w:p w:rsidR="00D16DEA" w:rsidRDefault="00D16DEA" w:rsidP="00D16DEA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/>
          <w:bCs/>
          <w:noProof/>
          <w:kern w:val="1"/>
          <w:sz w:val="20"/>
          <w:szCs w:val="20"/>
          <w:lang w:eastAsia="sk-SK"/>
        </w:rPr>
      </w:pPr>
    </w:p>
    <w:p w:rsidR="00D16DEA" w:rsidRPr="00D16DEA" w:rsidRDefault="00D16DEA" w:rsidP="00D16DEA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/>
          <w:bCs/>
          <w:noProof/>
          <w:kern w:val="1"/>
          <w:sz w:val="20"/>
          <w:szCs w:val="20"/>
          <w:lang w:eastAsia="sk-SK"/>
        </w:rPr>
      </w:pPr>
      <w:r w:rsidRPr="00D16DEA">
        <w:rPr>
          <w:rFonts w:ascii="Segoe UI" w:eastAsia="Arial Unicode MS" w:hAnsi="Segoe UI" w:cs="Segoe UI"/>
          <w:b/>
          <w:bCs/>
          <w:noProof/>
          <w:kern w:val="1"/>
          <w:sz w:val="20"/>
          <w:szCs w:val="20"/>
          <w:lang w:eastAsia="sk-SK"/>
        </w:rPr>
        <w:t>О Росреестре</w:t>
      </w:r>
    </w:p>
    <w:p w:rsidR="00D16DEA" w:rsidRPr="00D16DEA" w:rsidRDefault="00D16DEA" w:rsidP="00D16DEA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1"/>
          <w:sz w:val="20"/>
          <w:szCs w:val="20"/>
          <w:lang w:eastAsia="sk-SK"/>
        </w:rPr>
      </w:pPr>
      <w:proofErr w:type="gramStart"/>
      <w:r w:rsidRPr="00D16DEA">
        <w:rPr>
          <w:rFonts w:ascii="Segoe UI" w:eastAsia="Arial Unicode MS" w:hAnsi="Segoe UI" w:cs="Segoe UI"/>
          <w:bCs/>
          <w:noProof/>
          <w:kern w:val="1"/>
          <w:sz w:val="20"/>
          <w:szCs w:val="20"/>
          <w:lang w:eastAsia="sk-SK"/>
        </w:rPr>
        <w:t>Федеральная служба государственной регистрации, кадастра и картографии (Росреестр) является федеральным органом исполнительной власти, осуществляющим функции по государственной регистрации прав на недвижимое имущество и сделок с ним, по оказанию государственных услуг в сфере ведения государственного кадастра недвижимости, проведению государственного кадастрового учета недвижимого имущества, землеустройства, государственного мониторинга земель, навигационного обеспечения транспортного комплекса, а также функции по государственной кадастровой оценке, федеральному государственному надзору</w:t>
      </w:r>
      <w:proofErr w:type="gramEnd"/>
      <w:r w:rsidRPr="00D16DEA">
        <w:rPr>
          <w:rFonts w:ascii="Segoe UI" w:eastAsia="Arial Unicode MS" w:hAnsi="Segoe UI" w:cs="Segoe UI"/>
          <w:bCs/>
          <w:noProof/>
          <w:kern w:val="1"/>
          <w:sz w:val="20"/>
          <w:szCs w:val="20"/>
          <w:lang w:eastAsia="sk-SK"/>
        </w:rPr>
        <w:t xml:space="preserve"> в области геодезии и картографии, государственному земельному надзору, надзору за деятельностью саморегулируемых организаций оценщиков, контролю (надзору) деятельности саморегулируемых организаций арбитражных управляющих. Подведомственными учреждениями Росреестра являются ФГБУ «ФКП Росреестра» и ФГБУ «Центр геодезии, картографии и ИПД». </w:t>
      </w:r>
    </w:p>
    <w:p w:rsidR="00D16DEA" w:rsidRPr="00D16DEA" w:rsidRDefault="00D16DEA" w:rsidP="00D16DEA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/>
          <w:bCs/>
          <w:noProof/>
          <w:kern w:val="1"/>
          <w:sz w:val="20"/>
          <w:szCs w:val="20"/>
          <w:lang w:eastAsia="sk-SK"/>
        </w:rPr>
      </w:pPr>
    </w:p>
    <w:p w:rsidR="00446270" w:rsidRDefault="00446270" w:rsidP="00446270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/>
          <w:bCs/>
          <w:noProof/>
          <w:kern w:val="2"/>
          <w:sz w:val="18"/>
          <w:szCs w:val="18"/>
          <w:lang w:eastAsia="sk-SK"/>
        </w:rPr>
      </w:pPr>
      <w:r>
        <w:rPr>
          <w:rFonts w:ascii="Segoe UI" w:eastAsia="Arial Unicode MS" w:hAnsi="Segoe UI" w:cs="Segoe UI"/>
          <w:b/>
          <w:bCs/>
          <w:noProof/>
          <w:kern w:val="2"/>
          <w:sz w:val="18"/>
          <w:szCs w:val="18"/>
          <w:lang w:eastAsia="sk-SK"/>
        </w:rPr>
        <w:t>Контакты для СМИ</w:t>
      </w:r>
    </w:p>
    <w:p w:rsidR="00446270" w:rsidRDefault="00446270" w:rsidP="00446270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>Макарова Елена Сергеевна,</w:t>
      </w:r>
    </w:p>
    <w:p w:rsidR="00446270" w:rsidRDefault="00446270" w:rsidP="00446270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 xml:space="preserve">помощник руководителя </w:t>
      </w:r>
    </w:p>
    <w:p w:rsidR="00446270" w:rsidRDefault="00446270" w:rsidP="00446270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>Управления Росреестра по Тверской области</w:t>
      </w:r>
    </w:p>
    <w:p w:rsidR="00446270" w:rsidRDefault="00446270" w:rsidP="00446270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</w:p>
    <w:p w:rsidR="00446270" w:rsidRPr="002C37C3" w:rsidRDefault="00446270" w:rsidP="00446270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 xml:space="preserve">+7 909 268 33 77, (4822) </w:t>
      </w:r>
      <w:r w:rsidR="002C37C3" w:rsidRPr="00791559"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>78 77 91 (</w:t>
      </w:r>
      <w:r w:rsidR="002C37C3"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>доб. 1010)</w:t>
      </w:r>
    </w:p>
    <w:p w:rsidR="00446270" w:rsidRDefault="00446270" w:rsidP="00446270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</w:p>
    <w:p w:rsidR="00446270" w:rsidRDefault="00C25284" w:rsidP="00446270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hyperlink r:id="rId10" w:history="1">
        <w:r w:rsidR="00446270">
          <w:rPr>
            <w:rStyle w:val="a5"/>
            <w:rFonts w:ascii="Segoe UI" w:eastAsia="Arial Unicode MS" w:hAnsi="Segoe UI" w:cs="Segoe UI"/>
            <w:bCs/>
            <w:noProof/>
            <w:kern w:val="2"/>
            <w:sz w:val="18"/>
            <w:szCs w:val="18"/>
            <w:lang w:eastAsia="sk-SK"/>
          </w:rPr>
          <w:t>69_press_rosreestr@mail.ru</w:t>
        </w:r>
      </w:hyperlink>
    </w:p>
    <w:p w:rsidR="00446270" w:rsidRDefault="00C25284" w:rsidP="00446270">
      <w:pPr>
        <w:widowControl w:val="0"/>
        <w:suppressAutoHyphens/>
        <w:spacing w:after="0" w:line="240" w:lineRule="auto"/>
        <w:jc w:val="both"/>
        <w:rPr>
          <w:rFonts w:ascii="Segoe UI" w:hAnsi="Segoe UI" w:cs="Segoe UI"/>
          <w:sz w:val="18"/>
          <w:szCs w:val="18"/>
        </w:rPr>
      </w:pPr>
      <w:hyperlink r:id="rId11" w:history="1">
        <w:r w:rsidR="00446270">
          <w:rPr>
            <w:rStyle w:val="a5"/>
            <w:rFonts w:ascii="Segoe UI" w:hAnsi="Segoe UI" w:cs="Segoe UI"/>
            <w:sz w:val="18"/>
            <w:szCs w:val="18"/>
          </w:rPr>
          <w:t>https://rosreestr.gov.ru/site/</w:t>
        </w:r>
      </w:hyperlink>
    </w:p>
    <w:p w:rsidR="00446270" w:rsidRDefault="00C25284" w:rsidP="00446270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u w:val="single"/>
          <w:lang w:eastAsia="sk-SK"/>
        </w:rPr>
      </w:pPr>
      <w:hyperlink r:id="rId12" w:history="1">
        <w:r w:rsidR="00446270">
          <w:rPr>
            <w:rStyle w:val="a5"/>
            <w:rFonts w:ascii="Segoe UI" w:eastAsia="Arial Unicode MS" w:hAnsi="Segoe UI" w:cs="Segoe UI"/>
            <w:bCs/>
            <w:noProof/>
            <w:kern w:val="2"/>
            <w:sz w:val="18"/>
            <w:szCs w:val="18"/>
            <w:lang w:val="en-US" w:eastAsia="sk-SK"/>
          </w:rPr>
          <w:t>https</w:t>
        </w:r>
        <w:r w:rsidR="00446270">
          <w:rPr>
            <w:rStyle w:val="a5"/>
            <w:rFonts w:ascii="Segoe UI" w:eastAsia="Arial Unicode MS" w:hAnsi="Segoe UI" w:cs="Segoe UI"/>
            <w:bCs/>
            <w:noProof/>
            <w:kern w:val="2"/>
            <w:sz w:val="18"/>
            <w:szCs w:val="18"/>
            <w:lang w:eastAsia="sk-SK"/>
          </w:rPr>
          <w:t>://</w:t>
        </w:r>
        <w:r w:rsidR="00446270">
          <w:rPr>
            <w:rStyle w:val="a5"/>
            <w:rFonts w:ascii="Segoe UI" w:eastAsia="Arial Unicode MS" w:hAnsi="Segoe UI" w:cs="Segoe UI"/>
            <w:bCs/>
            <w:noProof/>
            <w:kern w:val="2"/>
            <w:sz w:val="18"/>
            <w:szCs w:val="18"/>
            <w:lang w:val="en-US" w:eastAsia="sk-SK"/>
          </w:rPr>
          <w:t>vk</w:t>
        </w:r>
        <w:r w:rsidR="00446270">
          <w:rPr>
            <w:rStyle w:val="a5"/>
            <w:rFonts w:ascii="Segoe UI" w:eastAsia="Arial Unicode MS" w:hAnsi="Segoe UI" w:cs="Segoe UI"/>
            <w:bCs/>
            <w:noProof/>
            <w:kern w:val="2"/>
            <w:sz w:val="18"/>
            <w:szCs w:val="18"/>
            <w:lang w:eastAsia="sk-SK"/>
          </w:rPr>
          <w:t>.</w:t>
        </w:r>
        <w:r w:rsidR="00446270">
          <w:rPr>
            <w:rStyle w:val="a5"/>
            <w:rFonts w:ascii="Segoe UI" w:eastAsia="Arial Unicode MS" w:hAnsi="Segoe UI" w:cs="Segoe UI"/>
            <w:bCs/>
            <w:noProof/>
            <w:kern w:val="2"/>
            <w:sz w:val="18"/>
            <w:szCs w:val="18"/>
            <w:lang w:val="en-US" w:eastAsia="sk-SK"/>
          </w:rPr>
          <w:t>com</w:t>
        </w:r>
        <w:r w:rsidR="00446270">
          <w:rPr>
            <w:rStyle w:val="a5"/>
            <w:rFonts w:ascii="Segoe UI" w:eastAsia="Arial Unicode MS" w:hAnsi="Segoe UI" w:cs="Segoe UI"/>
            <w:bCs/>
            <w:noProof/>
            <w:kern w:val="2"/>
            <w:sz w:val="18"/>
            <w:szCs w:val="18"/>
            <w:lang w:eastAsia="sk-SK"/>
          </w:rPr>
          <w:t>/</w:t>
        </w:r>
        <w:r w:rsidR="00446270">
          <w:rPr>
            <w:rStyle w:val="a5"/>
            <w:rFonts w:ascii="Segoe UI" w:eastAsia="Arial Unicode MS" w:hAnsi="Segoe UI" w:cs="Segoe UI"/>
            <w:bCs/>
            <w:noProof/>
            <w:kern w:val="2"/>
            <w:sz w:val="18"/>
            <w:szCs w:val="18"/>
            <w:lang w:val="en-US" w:eastAsia="sk-SK"/>
          </w:rPr>
          <w:t>rosreestr</w:t>
        </w:r>
        <w:r w:rsidR="00446270">
          <w:rPr>
            <w:rStyle w:val="a5"/>
            <w:rFonts w:ascii="Segoe UI" w:eastAsia="Arial Unicode MS" w:hAnsi="Segoe UI" w:cs="Segoe UI"/>
            <w:bCs/>
            <w:noProof/>
            <w:kern w:val="2"/>
            <w:sz w:val="18"/>
            <w:szCs w:val="18"/>
            <w:lang w:eastAsia="sk-SK"/>
          </w:rPr>
          <w:t>69</w:t>
        </w:r>
      </w:hyperlink>
    </w:p>
    <w:p w:rsidR="00446270" w:rsidRDefault="00446270" w:rsidP="00446270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u w:val="single"/>
          <w:lang w:eastAsia="sk-SK"/>
        </w:rPr>
      </w:pPr>
    </w:p>
    <w:p w:rsidR="00446270" w:rsidRDefault="00446270" w:rsidP="00446270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>170100, Тверь, Свободный пер., д. 2</w:t>
      </w:r>
    </w:p>
    <w:p w:rsidR="00396874" w:rsidRPr="00D16DEA" w:rsidRDefault="00396874" w:rsidP="00D16DEA">
      <w:pPr>
        <w:rPr>
          <w:rFonts w:ascii="Segoe UI" w:eastAsia="Arial Unicode MS" w:hAnsi="Segoe UI"/>
          <w:sz w:val="24"/>
          <w:szCs w:val="24"/>
          <w:lang w:eastAsia="sk-SK"/>
        </w:rPr>
      </w:pPr>
    </w:p>
    <w:sectPr w:rsidR="00396874" w:rsidRPr="00D16DEA" w:rsidSect="007471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032006"/>
    <w:multiLevelType w:val="hybridMultilevel"/>
    <w:tmpl w:val="6EBECBAC"/>
    <w:lvl w:ilvl="0" w:tplc="0419000B">
      <w:start w:val="1"/>
      <w:numFmt w:val="bullet"/>
      <w:lvlText w:val=""/>
      <w:lvlJc w:val="left"/>
      <w:pPr>
        <w:ind w:left="1712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6951FD4"/>
    <w:multiLevelType w:val="hybridMultilevel"/>
    <w:tmpl w:val="74F453D2"/>
    <w:lvl w:ilvl="0" w:tplc="04190005">
      <w:start w:val="1"/>
      <w:numFmt w:val="bullet"/>
      <w:lvlText w:val=""/>
      <w:lvlJc w:val="left"/>
      <w:pPr>
        <w:ind w:left="36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-213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-141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-69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75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147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219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2910" w:hanging="360"/>
      </w:pPr>
      <w:rPr>
        <w:rFonts w:ascii="Wingdings" w:hAnsi="Wingdings" w:cs="Wingdings" w:hint="default"/>
      </w:rPr>
    </w:lvl>
  </w:abstractNum>
  <w:abstractNum w:abstractNumId="2">
    <w:nsid w:val="14843B1D"/>
    <w:multiLevelType w:val="multilevel"/>
    <w:tmpl w:val="30384F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4A24DB9"/>
    <w:multiLevelType w:val="multilevel"/>
    <w:tmpl w:val="D5E2FE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num w:numId="1">
    <w:abstractNumId w:val="3"/>
  </w:num>
  <w:num w:numId="2">
    <w:abstractNumId w:val="1"/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embedSystemFonts/>
  <w:proofState w:spelling="clean" w:grammar="clean"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compat/>
  <w:rsids>
    <w:rsidRoot w:val="00522592"/>
    <w:rsid w:val="000041FB"/>
    <w:rsid w:val="00005694"/>
    <w:rsid w:val="000078E4"/>
    <w:rsid w:val="00007D0F"/>
    <w:rsid w:val="00010F7B"/>
    <w:rsid w:val="00014224"/>
    <w:rsid w:val="000211AD"/>
    <w:rsid w:val="00024330"/>
    <w:rsid w:val="000252DF"/>
    <w:rsid w:val="00025F95"/>
    <w:rsid w:val="00027CD2"/>
    <w:rsid w:val="0003071B"/>
    <w:rsid w:val="00032BA1"/>
    <w:rsid w:val="00035B8F"/>
    <w:rsid w:val="00036632"/>
    <w:rsid w:val="00045A9C"/>
    <w:rsid w:val="00056216"/>
    <w:rsid w:val="000608B8"/>
    <w:rsid w:val="000615FC"/>
    <w:rsid w:val="00064E13"/>
    <w:rsid w:val="00066309"/>
    <w:rsid w:val="00070B35"/>
    <w:rsid w:val="00070C05"/>
    <w:rsid w:val="00073749"/>
    <w:rsid w:val="00081DBD"/>
    <w:rsid w:val="0008557A"/>
    <w:rsid w:val="00094614"/>
    <w:rsid w:val="0009799A"/>
    <w:rsid w:val="000A1CC4"/>
    <w:rsid w:val="000C0C88"/>
    <w:rsid w:val="000C4B3A"/>
    <w:rsid w:val="000C621E"/>
    <w:rsid w:val="000C6E6C"/>
    <w:rsid w:val="000D1DA8"/>
    <w:rsid w:val="000D1E08"/>
    <w:rsid w:val="000D264D"/>
    <w:rsid w:val="000D42D4"/>
    <w:rsid w:val="000D5A05"/>
    <w:rsid w:val="000D7D49"/>
    <w:rsid w:val="000D7D8F"/>
    <w:rsid w:val="000E0491"/>
    <w:rsid w:val="000E1238"/>
    <w:rsid w:val="000E2ECC"/>
    <w:rsid w:val="000E2EEB"/>
    <w:rsid w:val="000E5FEB"/>
    <w:rsid w:val="000E6333"/>
    <w:rsid w:val="000E760E"/>
    <w:rsid w:val="000E786B"/>
    <w:rsid w:val="000F1E17"/>
    <w:rsid w:val="000F36D5"/>
    <w:rsid w:val="001007B7"/>
    <w:rsid w:val="00101689"/>
    <w:rsid w:val="001060F3"/>
    <w:rsid w:val="00106412"/>
    <w:rsid w:val="00106E92"/>
    <w:rsid w:val="00110E2E"/>
    <w:rsid w:val="00110E31"/>
    <w:rsid w:val="00111141"/>
    <w:rsid w:val="00115EDE"/>
    <w:rsid w:val="001167CB"/>
    <w:rsid w:val="00122DB3"/>
    <w:rsid w:val="00122E1B"/>
    <w:rsid w:val="00126221"/>
    <w:rsid w:val="00132587"/>
    <w:rsid w:val="0013263F"/>
    <w:rsid w:val="00132E27"/>
    <w:rsid w:val="001340D2"/>
    <w:rsid w:val="00137E7C"/>
    <w:rsid w:val="001431D5"/>
    <w:rsid w:val="00143E15"/>
    <w:rsid w:val="001453B7"/>
    <w:rsid w:val="00145B5E"/>
    <w:rsid w:val="00146FD8"/>
    <w:rsid w:val="00154467"/>
    <w:rsid w:val="00156B34"/>
    <w:rsid w:val="00157235"/>
    <w:rsid w:val="00161BF9"/>
    <w:rsid w:val="00164696"/>
    <w:rsid w:val="0016501A"/>
    <w:rsid w:val="001654FF"/>
    <w:rsid w:val="0016572B"/>
    <w:rsid w:val="00170034"/>
    <w:rsid w:val="00171681"/>
    <w:rsid w:val="00172E33"/>
    <w:rsid w:val="00172EE0"/>
    <w:rsid w:val="00173278"/>
    <w:rsid w:val="00182015"/>
    <w:rsid w:val="0018231F"/>
    <w:rsid w:val="00182BDE"/>
    <w:rsid w:val="001838C7"/>
    <w:rsid w:val="00185FE8"/>
    <w:rsid w:val="00193181"/>
    <w:rsid w:val="00196734"/>
    <w:rsid w:val="001977EC"/>
    <w:rsid w:val="001A0443"/>
    <w:rsid w:val="001A5BB7"/>
    <w:rsid w:val="001B204E"/>
    <w:rsid w:val="001B46F6"/>
    <w:rsid w:val="001B4E26"/>
    <w:rsid w:val="001B51F8"/>
    <w:rsid w:val="001B6991"/>
    <w:rsid w:val="001B748C"/>
    <w:rsid w:val="001C040E"/>
    <w:rsid w:val="001C2307"/>
    <w:rsid w:val="001C4222"/>
    <w:rsid w:val="001C43CE"/>
    <w:rsid w:val="001D014C"/>
    <w:rsid w:val="001D45B3"/>
    <w:rsid w:val="001E10FB"/>
    <w:rsid w:val="001E523E"/>
    <w:rsid w:val="001E73C2"/>
    <w:rsid w:val="001E7B7E"/>
    <w:rsid w:val="001F2D38"/>
    <w:rsid w:val="001F3C62"/>
    <w:rsid w:val="001F7040"/>
    <w:rsid w:val="001F7C01"/>
    <w:rsid w:val="002000AF"/>
    <w:rsid w:val="002036CE"/>
    <w:rsid w:val="0020538A"/>
    <w:rsid w:val="00205D57"/>
    <w:rsid w:val="002066F5"/>
    <w:rsid w:val="00210198"/>
    <w:rsid w:val="00211216"/>
    <w:rsid w:val="002118A0"/>
    <w:rsid w:val="00211FB1"/>
    <w:rsid w:val="0022489C"/>
    <w:rsid w:val="00227808"/>
    <w:rsid w:val="00231608"/>
    <w:rsid w:val="0023215F"/>
    <w:rsid w:val="0024029A"/>
    <w:rsid w:val="002420C2"/>
    <w:rsid w:val="00242840"/>
    <w:rsid w:val="00242B72"/>
    <w:rsid w:val="00247DBF"/>
    <w:rsid w:val="00256F6E"/>
    <w:rsid w:val="0026484D"/>
    <w:rsid w:val="00266A06"/>
    <w:rsid w:val="00267E17"/>
    <w:rsid w:val="002731B5"/>
    <w:rsid w:val="00275C62"/>
    <w:rsid w:val="0027714A"/>
    <w:rsid w:val="00285CF1"/>
    <w:rsid w:val="00290418"/>
    <w:rsid w:val="00292011"/>
    <w:rsid w:val="00293EF2"/>
    <w:rsid w:val="00296836"/>
    <w:rsid w:val="00297999"/>
    <w:rsid w:val="00297D1F"/>
    <w:rsid w:val="00297DF4"/>
    <w:rsid w:val="002A09BE"/>
    <w:rsid w:val="002A19E2"/>
    <w:rsid w:val="002A251B"/>
    <w:rsid w:val="002A3A50"/>
    <w:rsid w:val="002A3C37"/>
    <w:rsid w:val="002A5C32"/>
    <w:rsid w:val="002A7218"/>
    <w:rsid w:val="002B08F4"/>
    <w:rsid w:val="002B5624"/>
    <w:rsid w:val="002B6CC4"/>
    <w:rsid w:val="002C013E"/>
    <w:rsid w:val="002C173F"/>
    <w:rsid w:val="002C3744"/>
    <w:rsid w:val="002C37C3"/>
    <w:rsid w:val="002C3C22"/>
    <w:rsid w:val="002C6364"/>
    <w:rsid w:val="002D0BE2"/>
    <w:rsid w:val="002D1A8C"/>
    <w:rsid w:val="002D3E3D"/>
    <w:rsid w:val="002D4545"/>
    <w:rsid w:val="002D4C76"/>
    <w:rsid w:val="002E4034"/>
    <w:rsid w:val="002E671B"/>
    <w:rsid w:val="002F3145"/>
    <w:rsid w:val="002F6474"/>
    <w:rsid w:val="00316FF8"/>
    <w:rsid w:val="00323DDC"/>
    <w:rsid w:val="00324E22"/>
    <w:rsid w:val="00331EEB"/>
    <w:rsid w:val="0033250C"/>
    <w:rsid w:val="003349B6"/>
    <w:rsid w:val="003356CB"/>
    <w:rsid w:val="00335BF6"/>
    <w:rsid w:val="00337BA6"/>
    <w:rsid w:val="003420F1"/>
    <w:rsid w:val="00350B5C"/>
    <w:rsid w:val="003511C0"/>
    <w:rsid w:val="00354E55"/>
    <w:rsid w:val="0035675E"/>
    <w:rsid w:val="00362A1B"/>
    <w:rsid w:val="00363FF5"/>
    <w:rsid w:val="00380D58"/>
    <w:rsid w:val="003837A2"/>
    <w:rsid w:val="003840D7"/>
    <w:rsid w:val="00386CC9"/>
    <w:rsid w:val="003878D3"/>
    <w:rsid w:val="0039071D"/>
    <w:rsid w:val="00390FF2"/>
    <w:rsid w:val="00392A60"/>
    <w:rsid w:val="003940E2"/>
    <w:rsid w:val="00396874"/>
    <w:rsid w:val="00397530"/>
    <w:rsid w:val="003A1EFE"/>
    <w:rsid w:val="003A3ADA"/>
    <w:rsid w:val="003A575D"/>
    <w:rsid w:val="003C0C6E"/>
    <w:rsid w:val="003C6738"/>
    <w:rsid w:val="003C74D2"/>
    <w:rsid w:val="003D4A1C"/>
    <w:rsid w:val="003D7B85"/>
    <w:rsid w:val="003E4F7B"/>
    <w:rsid w:val="003F07D6"/>
    <w:rsid w:val="003F0E3E"/>
    <w:rsid w:val="003F2515"/>
    <w:rsid w:val="003F4EDD"/>
    <w:rsid w:val="0040132E"/>
    <w:rsid w:val="00403E63"/>
    <w:rsid w:val="00407BE5"/>
    <w:rsid w:val="00410369"/>
    <w:rsid w:val="004161B1"/>
    <w:rsid w:val="00416563"/>
    <w:rsid w:val="00416A78"/>
    <w:rsid w:val="00417AC9"/>
    <w:rsid w:val="00420D68"/>
    <w:rsid w:val="004239CC"/>
    <w:rsid w:val="00423FBA"/>
    <w:rsid w:val="0042568E"/>
    <w:rsid w:val="0042645E"/>
    <w:rsid w:val="00426996"/>
    <w:rsid w:val="00427B70"/>
    <w:rsid w:val="004314FF"/>
    <w:rsid w:val="00431DBF"/>
    <w:rsid w:val="0043333D"/>
    <w:rsid w:val="0043610E"/>
    <w:rsid w:val="00437BD5"/>
    <w:rsid w:val="00441706"/>
    <w:rsid w:val="00441C53"/>
    <w:rsid w:val="004431D5"/>
    <w:rsid w:val="00445015"/>
    <w:rsid w:val="00446270"/>
    <w:rsid w:val="00455C6B"/>
    <w:rsid w:val="00460EE9"/>
    <w:rsid w:val="004626CC"/>
    <w:rsid w:val="0046753A"/>
    <w:rsid w:val="00474CD8"/>
    <w:rsid w:val="0047588C"/>
    <w:rsid w:val="004827E9"/>
    <w:rsid w:val="00482ADC"/>
    <w:rsid w:val="00484BC4"/>
    <w:rsid w:val="00485147"/>
    <w:rsid w:val="00490191"/>
    <w:rsid w:val="00496DB7"/>
    <w:rsid w:val="004A35F5"/>
    <w:rsid w:val="004A390C"/>
    <w:rsid w:val="004A7EEE"/>
    <w:rsid w:val="004B0C4E"/>
    <w:rsid w:val="004B7804"/>
    <w:rsid w:val="004B7ED3"/>
    <w:rsid w:val="004C1A5B"/>
    <w:rsid w:val="004C4A2E"/>
    <w:rsid w:val="004C4A9F"/>
    <w:rsid w:val="004C5104"/>
    <w:rsid w:val="004D3BFD"/>
    <w:rsid w:val="004D3E15"/>
    <w:rsid w:val="004E11B2"/>
    <w:rsid w:val="004E3F31"/>
    <w:rsid w:val="004E5AC4"/>
    <w:rsid w:val="004F6AA9"/>
    <w:rsid w:val="00501330"/>
    <w:rsid w:val="00504ED2"/>
    <w:rsid w:val="005066AC"/>
    <w:rsid w:val="00512E4C"/>
    <w:rsid w:val="0051532B"/>
    <w:rsid w:val="00517695"/>
    <w:rsid w:val="0052016C"/>
    <w:rsid w:val="00520A05"/>
    <w:rsid w:val="00522592"/>
    <w:rsid w:val="00523E8B"/>
    <w:rsid w:val="00530C20"/>
    <w:rsid w:val="00531369"/>
    <w:rsid w:val="00531930"/>
    <w:rsid w:val="0053208C"/>
    <w:rsid w:val="00532E13"/>
    <w:rsid w:val="005354F4"/>
    <w:rsid w:val="005357B6"/>
    <w:rsid w:val="00536E62"/>
    <w:rsid w:val="00561635"/>
    <w:rsid w:val="005658F7"/>
    <w:rsid w:val="00567DDC"/>
    <w:rsid w:val="0057058F"/>
    <w:rsid w:val="00571B3F"/>
    <w:rsid w:val="00573635"/>
    <w:rsid w:val="00573E5A"/>
    <w:rsid w:val="00580F54"/>
    <w:rsid w:val="00581372"/>
    <w:rsid w:val="0058332D"/>
    <w:rsid w:val="0058334F"/>
    <w:rsid w:val="00584E3A"/>
    <w:rsid w:val="005870D8"/>
    <w:rsid w:val="00592C1D"/>
    <w:rsid w:val="005935DA"/>
    <w:rsid w:val="005953EB"/>
    <w:rsid w:val="005954C2"/>
    <w:rsid w:val="005960EB"/>
    <w:rsid w:val="00597C4A"/>
    <w:rsid w:val="005A15A1"/>
    <w:rsid w:val="005A335C"/>
    <w:rsid w:val="005A7647"/>
    <w:rsid w:val="005A7F52"/>
    <w:rsid w:val="005B014A"/>
    <w:rsid w:val="005B13D7"/>
    <w:rsid w:val="005B2A8A"/>
    <w:rsid w:val="005B34F4"/>
    <w:rsid w:val="005C45FE"/>
    <w:rsid w:val="005C4D6E"/>
    <w:rsid w:val="005C6A16"/>
    <w:rsid w:val="005D0301"/>
    <w:rsid w:val="005D1EDD"/>
    <w:rsid w:val="005D4A37"/>
    <w:rsid w:val="005E65D1"/>
    <w:rsid w:val="005F1527"/>
    <w:rsid w:val="005F5545"/>
    <w:rsid w:val="005F60F9"/>
    <w:rsid w:val="005F74FA"/>
    <w:rsid w:val="0060451E"/>
    <w:rsid w:val="00606B1B"/>
    <w:rsid w:val="00610B33"/>
    <w:rsid w:val="00612883"/>
    <w:rsid w:val="006146A8"/>
    <w:rsid w:val="00620B14"/>
    <w:rsid w:val="00624618"/>
    <w:rsid w:val="0062466E"/>
    <w:rsid w:val="00626E5D"/>
    <w:rsid w:val="00631989"/>
    <w:rsid w:val="00631A3C"/>
    <w:rsid w:val="00632AD2"/>
    <w:rsid w:val="00642200"/>
    <w:rsid w:val="006425A1"/>
    <w:rsid w:val="006451A4"/>
    <w:rsid w:val="00646E0E"/>
    <w:rsid w:val="006473D3"/>
    <w:rsid w:val="006501DA"/>
    <w:rsid w:val="006516A9"/>
    <w:rsid w:val="006531CA"/>
    <w:rsid w:val="006567C8"/>
    <w:rsid w:val="00656ED6"/>
    <w:rsid w:val="006643BE"/>
    <w:rsid w:val="006661D4"/>
    <w:rsid w:val="00670608"/>
    <w:rsid w:val="00673B9B"/>
    <w:rsid w:val="00681E9E"/>
    <w:rsid w:val="00684EDD"/>
    <w:rsid w:val="00686507"/>
    <w:rsid w:val="0069015F"/>
    <w:rsid w:val="00690F32"/>
    <w:rsid w:val="00691669"/>
    <w:rsid w:val="0069589D"/>
    <w:rsid w:val="006A2D7B"/>
    <w:rsid w:val="006A63A1"/>
    <w:rsid w:val="006B00D3"/>
    <w:rsid w:val="006B1019"/>
    <w:rsid w:val="006B1F5C"/>
    <w:rsid w:val="006B742F"/>
    <w:rsid w:val="006C0B03"/>
    <w:rsid w:val="006C7649"/>
    <w:rsid w:val="006D3978"/>
    <w:rsid w:val="006D5F91"/>
    <w:rsid w:val="006E30BA"/>
    <w:rsid w:val="006E3978"/>
    <w:rsid w:val="006F0670"/>
    <w:rsid w:val="006F0AE0"/>
    <w:rsid w:val="006F0D4A"/>
    <w:rsid w:val="006F4FE9"/>
    <w:rsid w:val="006F708C"/>
    <w:rsid w:val="007073DF"/>
    <w:rsid w:val="00711F8D"/>
    <w:rsid w:val="007126D7"/>
    <w:rsid w:val="00716D83"/>
    <w:rsid w:val="007211AF"/>
    <w:rsid w:val="00722731"/>
    <w:rsid w:val="00722E3F"/>
    <w:rsid w:val="00724644"/>
    <w:rsid w:val="007268DB"/>
    <w:rsid w:val="00727CCC"/>
    <w:rsid w:val="007325CA"/>
    <w:rsid w:val="007401CD"/>
    <w:rsid w:val="00742302"/>
    <w:rsid w:val="00744C22"/>
    <w:rsid w:val="0074717A"/>
    <w:rsid w:val="00751E8C"/>
    <w:rsid w:val="00753CCA"/>
    <w:rsid w:val="007541C9"/>
    <w:rsid w:val="007542AE"/>
    <w:rsid w:val="007554AA"/>
    <w:rsid w:val="0075695D"/>
    <w:rsid w:val="007573A8"/>
    <w:rsid w:val="00764EFE"/>
    <w:rsid w:val="00766546"/>
    <w:rsid w:val="00766850"/>
    <w:rsid w:val="00766C69"/>
    <w:rsid w:val="00770A91"/>
    <w:rsid w:val="007860AA"/>
    <w:rsid w:val="00787E1D"/>
    <w:rsid w:val="00791559"/>
    <w:rsid w:val="007919DC"/>
    <w:rsid w:val="007967E7"/>
    <w:rsid w:val="007A0224"/>
    <w:rsid w:val="007A1B32"/>
    <w:rsid w:val="007A21ED"/>
    <w:rsid w:val="007B1EF9"/>
    <w:rsid w:val="007B2DD8"/>
    <w:rsid w:val="007C1C2B"/>
    <w:rsid w:val="007C3478"/>
    <w:rsid w:val="007C5D97"/>
    <w:rsid w:val="007C7269"/>
    <w:rsid w:val="007D3EC4"/>
    <w:rsid w:val="007D58C9"/>
    <w:rsid w:val="007E2303"/>
    <w:rsid w:val="007E26CF"/>
    <w:rsid w:val="007E2B93"/>
    <w:rsid w:val="007E5550"/>
    <w:rsid w:val="007E67D0"/>
    <w:rsid w:val="007F2CA0"/>
    <w:rsid w:val="008006F8"/>
    <w:rsid w:val="00803EFF"/>
    <w:rsid w:val="00804647"/>
    <w:rsid w:val="00806A88"/>
    <w:rsid w:val="00810707"/>
    <w:rsid w:val="008122C7"/>
    <w:rsid w:val="0081239F"/>
    <w:rsid w:val="00812EE7"/>
    <w:rsid w:val="00814265"/>
    <w:rsid w:val="00814602"/>
    <w:rsid w:val="00822264"/>
    <w:rsid w:val="008320A7"/>
    <w:rsid w:val="008367D3"/>
    <w:rsid w:val="0083700C"/>
    <w:rsid w:val="008418BF"/>
    <w:rsid w:val="0084530C"/>
    <w:rsid w:val="0085066F"/>
    <w:rsid w:val="00852616"/>
    <w:rsid w:val="00857FC5"/>
    <w:rsid w:val="00862DD6"/>
    <w:rsid w:val="00866D4F"/>
    <w:rsid w:val="00866E70"/>
    <w:rsid w:val="00870AE8"/>
    <w:rsid w:val="008720CF"/>
    <w:rsid w:val="00874C7A"/>
    <w:rsid w:val="00877C29"/>
    <w:rsid w:val="00883D3E"/>
    <w:rsid w:val="00885EDF"/>
    <w:rsid w:val="00890B3D"/>
    <w:rsid w:val="0089116D"/>
    <w:rsid w:val="008944DA"/>
    <w:rsid w:val="0089604E"/>
    <w:rsid w:val="008A0D44"/>
    <w:rsid w:val="008A1DDE"/>
    <w:rsid w:val="008A2A11"/>
    <w:rsid w:val="008A4A05"/>
    <w:rsid w:val="008A5682"/>
    <w:rsid w:val="008B1767"/>
    <w:rsid w:val="008B1EDA"/>
    <w:rsid w:val="008B5E99"/>
    <w:rsid w:val="008B79F3"/>
    <w:rsid w:val="008C11AD"/>
    <w:rsid w:val="008C1DE8"/>
    <w:rsid w:val="008C3DEC"/>
    <w:rsid w:val="008C6257"/>
    <w:rsid w:val="008D0E03"/>
    <w:rsid w:val="008D1269"/>
    <w:rsid w:val="008D2DDB"/>
    <w:rsid w:val="008D3C7B"/>
    <w:rsid w:val="008D5A17"/>
    <w:rsid w:val="008E1FB8"/>
    <w:rsid w:val="008E3B5F"/>
    <w:rsid w:val="008E53E7"/>
    <w:rsid w:val="008F159E"/>
    <w:rsid w:val="008F2E19"/>
    <w:rsid w:val="008F5BD5"/>
    <w:rsid w:val="00903596"/>
    <w:rsid w:val="009056A9"/>
    <w:rsid w:val="00905A93"/>
    <w:rsid w:val="0091102E"/>
    <w:rsid w:val="00913946"/>
    <w:rsid w:val="00913ACB"/>
    <w:rsid w:val="00914C8A"/>
    <w:rsid w:val="00915451"/>
    <w:rsid w:val="00916B3D"/>
    <w:rsid w:val="009175E2"/>
    <w:rsid w:val="00922E0A"/>
    <w:rsid w:val="009271C5"/>
    <w:rsid w:val="0093049A"/>
    <w:rsid w:val="00930A2F"/>
    <w:rsid w:val="00930CD3"/>
    <w:rsid w:val="0093251C"/>
    <w:rsid w:val="0093303B"/>
    <w:rsid w:val="00935005"/>
    <w:rsid w:val="009363AA"/>
    <w:rsid w:val="00936D1A"/>
    <w:rsid w:val="00937D24"/>
    <w:rsid w:val="009446E6"/>
    <w:rsid w:val="00950516"/>
    <w:rsid w:val="00953CB4"/>
    <w:rsid w:val="00955DEC"/>
    <w:rsid w:val="009565F9"/>
    <w:rsid w:val="00956DA7"/>
    <w:rsid w:val="009579ED"/>
    <w:rsid w:val="00961282"/>
    <w:rsid w:val="009632EE"/>
    <w:rsid w:val="00963662"/>
    <w:rsid w:val="009649E5"/>
    <w:rsid w:val="00965D12"/>
    <w:rsid w:val="00970963"/>
    <w:rsid w:val="009730BE"/>
    <w:rsid w:val="00973BE9"/>
    <w:rsid w:val="0098228B"/>
    <w:rsid w:val="00992672"/>
    <w:rsid w:val="00994100"/>
    <w:rsid w:val="009957CE"/>
    <w:rsid w:val="009978F5"/>
    <w:rsid w:val="009A5E60"/>
    <w:rsid w:val="009A7DDE"/>
    <w:rsid w:val="009B283D"/>
    <w:rsid w:val="009B308D"/>
    <w:rsid w:val="009B3D6E"/>
    <w:rsid w:val="009B3EAF"/>
    <w:rsid w:val="009B6852"/>
    <w:rsid w:val="009B72CB"/>
    <w:rsid w:val="009B7A14"/>
    <w:rsid w:val="009C1D8F"/>
    <w:rsid w:val="009C35DB"/>
    <w:rsid w:val="009C52CF"/>
    <w:rsid w:val="009C5403"/>
    <w:rsid w:val="009D0AE2"/>
    <w:rsid w:val="009D216F"/>
    <w:rsid w:val="009D2743"/>
    <w:rsid w:val="009D2B46"/>
    <w:rsid w:val="009E1302"/>
    <w:rsid w:val="009E33E5"/>
    <w:rsid w:val="009E46F5"/>
    <w:rsid w:val="009E67DF"/>
    <w:rsid w:val="009F25CC"/>
    <w:rsid w:val="009F2659"/>
    <w:rsid w:val="009F2C07"/>
    <w:rsid w:val="009F42A4"/>
    <w:rsid w:val="00A00368"/>
    <w:rsid w:val="00A048AC"/>
    <w:rsid w:val="00A216DE"/>
    <w:rsid w:val="00A23D81"/>
    <w:rsid w:val="00A241D5"/>
    <w:rsid w:val="00A30744"/>
    <w:rsid w:val="00A31429"/>
    <w:rsid w:val="00A322D9"/>
    <w:rsid w:val="00A33279"/>
    <w:rsid w:val="00A40807"/>
    <w:rsid w:val="00A41631"/>
    <w:rsid w:val="00A42A93"/>
    <w:rsid w:val="00A438EF"/>
    <w:rsid w:val="00A4448B"/>
    <w:rsid w:val="00A4650E"/>
    <w:rsid w:val="00A46D9E"/>
    <w:rsid w:val="00A52679"/>
    <w:rsid w:val="00A5335A"/>
    <w:rsid w:val="00A53704"/>
    <w:rsid w:val="00A56C40"/>
    <w:rsid w:val="00A57CD0"/>
    <w:rsid w:val="00A66A89"/>
    <w:rsid w:val="00A67F94"/>
    <w:rsid w:val="00A70DCF"/>
    <w:rsid w:val="00A7348B"/>
    <w:rsid w:val="00A7411C"/>
    <w:rsid w:val="00A75A48"/>
    <w:rsid w:val="00A76E92"/>
    <w:rsid w:val="00A83FB1"/>
    <w:rsid w:val="00A9250A"/>
    <w:rsid w:val="00A96C9F"/>
    <w:rsid w:val="00AA1CF2"/>
    <w:rsid w:val="00AA205D"/>
    <w:rsid w:val="00AA36E2"/>
    <w:rsid w:val="00AA5960"/>
    <w:rsid w:val="00AA737C"/>
    <w:rsid w:val="00AA7CC0"/>
    <w:rsid w:val="00AB2B19"/>
    <w:rsid w:val="00AC16B5"/>
    <w:rsid w:val="00AC1748"/>
    <w:rsid w:val="00AC4261"/>
    <w:rsid w:val="00AC58CB"/>
    <w:rsid w:val="00AD120F"/>
    <w:rsid w:val="00AD1FEC"/>
    <w:rsid w:val="00AD713D"/>
    <w:rsid w:val="00AE0E54"/>
    <w:rsid w:val="00AE6931"/>
    <w:rsid w:val="00AF078F"/>
    <w:rsid w:val="00AF64A6"/>
    <w:rsid w:val="00AF765D"/>
    <w:rsid w:val="00B018C5"/>
    <w:rsid w:val="00B02F0A"/>
    <w:rsid w:val="00B03AC8"/>
    <w:rsid w:val="00B03DF4"/>
    <w:rsid w:val="00B05AB7"/>
    <w:rsid w:val="00B20254"/>
    <w:rsid w:val="00B2286E"/>
    <w:rsid w:val="00B22883"/>
    <w:rsid w:val="00B24C82"/>
    <w:rsid w:val="00B26B80"/>
    <w:rsid w:val="00B2716E"/>
    <w:rsid w:val="00B30654"/>
    <w:rsid w:val="00B30E7A"/>
    <w:rsid w:val="00B31886"/>
    <w:rsid w:val="00B340A6"/>
    <w:rsid w:val="00B355C4"/>
    <w:rsid w:val="00B36525"/>
    <w:rsid w:val="00B416E4"/>
    <w:rsid w:val="00B4189F"/>
    <w:rsid w:val="00B41A1F"/>
    <w:rsid w:val="00B43F1D"/>
    <w:rsid w:val="00B60B5B"/>
    <w:rsid w:val="00B618C4"/>
    <w:rsid w:val="00B6244C"/>
    <w:rsid w:val="00B62A12"/>
    <w:rsid w:val="00B636D4"/>
    <w:rsid w:val="00B6674E"/>
    <w:rsid w:val="00B6690B"/>
    <w:rsid w:val="00B724BD"/>
    <w:rsid w:val="00B7622A"/>
    <w:rsid w:val="00B764A5"/>
    <w:rsid w:val="00B76B98"/>
    <w:rsid w:val="00B80A18"/>
    <w:rsid w:val="00B836F1"/>
    <w:rsid w:val="00B84220"/>
    <w:rsid w:val="00B87A19"/>
    <w:rsid w:val="00B92598"/>
    <w:rsid w:val="00B9266E"/>
    <w:rsid w:val="00B94577"/>
    <w:rsid w:val="00B9541F"/>
    <w:rsid w:val="00B96E42"/>
    <w:rsid w:val="00BA113F"/>
    <w:rsid w:val="00BA4DA0"/>
    <w:rsid w:val="00BA6916"/>
    <w:rsid w:val="00BB5301"/>
    <w:rsid w:val="00BB53D4"/>
    <w:rsid w:val="00BC17CE"/>
    <w:rsid w:val="00BC1EC6"/>
    <w:rsid w:val="00BC24B1"/>
    <w:rsid w:val="00BC2A49"/>
    <w:rsid w:val="00BC3C8A"/>
    <w:rsid w:val="00BC4A95"/>
    <w:rsid w:val="00BC5DA1"/>
    <w:rsid w:val="00BC7D7E"/>
    <w:rsid w:val="00BD14AB"/>
    <w:rsid w:val="00BD1694"/>
    <w:rsid w:val="00BD244A"/>
    <w:rsid w:val="00BD2634"/>
    <w:rsid w:val="00BE004F"/>
    <w:rsid w:val="00BE3983"/>
    <w:rsid w:val="00BE73FA"/>
    <w:rsid w:val="00BF2B98"/>
    <w:rsid w:val="00BF49A2"/>
    <w:rsid w:val="00BF4C1C"/>
    <w:rsid w:val="00BF4D28"/>
    <w:rsid w:val="00BF4F96"/>
    <w:rsid w:val="00BF5F54"/>
    <w:rsid w:val="00BF715A"/>
    <w:rsid w:val="00C04E91"/>
    <w:rsid w:val="00C06868"/>
    <w:rsid w:val="00C102AF"/>
    <w:rsid w:val="00C12202"/>
    <w:rsid w:val="00C1641C"/>
    <w:rsid w:val="00C17007"/>
    <w:rsid w:val="00C209FA"/>
    <w:rsid w:val="00C24BC6"/>
    <w:rsid w:val="00C25284"/>
    <w:rsid w:val="00C25630"/>
    <w:rsid w:val="00C263CC"/>
    <w:rsid w:val="00C27401"/>
    <w:rsid w:val="00C27C24"/>
    <w:rsid w:val="00C362F6"/>
    <w:rsid w:val="00C373E4"/>
    <w:rsid w:val="00C37983"/>
    <w:rsid w:val="00C40D49"/>
    <w:rsid w:val="00C44683"/>
    <w:rsid w:val="00C458ED"/>
    <w:rsid w:val="00C46B7A"/>
    <w:rsid w:val="00C47429"/>
    <w:rsid w:val="00C507A2"/>
    <w:rsid w:val="00C56696"/>
    <w:rsid w:val="00C56722"/>
    <w:rsid w:val="00C568C9"/>
    <w:rsid w:val="00C60DA6"/>
    <w:rsid w:val="00C64922"/>
    <w:rsid w:val="00C64DF2"/>
    <w:rsid w:val="00C70091"/>
    <w:rsid w:val="00C70955"/>
    <w:rsid w:val="00C73861"/>
    <w:rsid w:val="00C76179"/>
    <w:rsid w:val="00C86719"/>
    <w:rsid w:val="00C86DD4"/>
    <w:rsid w:val="00C953F5"/>
    <w:rsid w:val="00C95D05"/>
    <w:rsid w:val="00C95F05"/>
    <w:rsid w:val="00CA20A4"/>
    <w:rsid w:val="00CA46A7"/>
    <w:rsid w:val="00CA6E9E"/>
    <w:rsid w:val="00CA7285"/>
    <w:rsid w:val="00CA7454"/>
    <w:rsid w:val="00CB28C3"/>
    <w:rsid w:val="00CB7BEC"/>
    <w:rsid w:val="00CC03D8"/>
    <w:rsid w:val="00CC28C2"/>
    <w:rsid w:val="00CC2C6B"/>
    <w:rsid w:val="00CC31A5"/>
    <w:rsid w:val="00CD162B"/>
    <w:rsid w:val="00CD4425"/>
    <w:rsid w:val="00CE128A"/>
    <w:rsid w:val="00CE310F"/>
    <w:rsid w:val="00CE4DCD"/>
    <w:rsid w:val="00CE675B"/>
    <w:rsid w:val="00CF16B6"/>
    <w:rsid w:val="00CF3E5C"/>
    <w:rsid w:val="00CF6766"/>
    <w:rsid w:val="00CF7A0C"/>
    <w:rsid w:val="00D01F4D"/>
    <w:rsid w:val="00D03E58"/>
    <w:rsid w:val="00D048F5"/>
    <w:rsid w:val="00D0698D"/>
    <w:rsid w:val="00D108EC"/>
    <w:rsid w:val="00D10E0B"/>
    <w:rsid w:val="00D11194"/>
    <w:rsid w:val="00D11370"/>
    <w:rsid w:val="00D12D02"/>
    <w:rsid w:val="00D13DBB"/>
    <w:rsid w:val="00D13F20"/>
    <w:rsid w:val="00D16DEA"/>
    <w:rsid w:val="00D2275A"/>
    <w:rsid w:val="00D22F95"/>
    <w:rsid w:val="00D24BB5"/>
    <w:rsid w:val="00D25517"/>
    <w:rsid w:val="00D27704"/>
    <w:rsid w:val="00D30D6D"/>
    <w:rsid w:val="00D33972"/>
    <w:rsid w:val="00D34113"/>
    <w:rsid w:val="00D34BBC"/>
    <w:rsid w:val="00D40D64"/>
    <w:rsid w:val="00D4107B"/>
    <w:rsid w:val="00D41FF1"/>
    <w:rsid w:val="00D4398C"/>
    <w:rsid w:val="00D43D8B"/>
    <w:rsid w:val="00D454CA"/>
    <w:rsid w:val="00D468B4"/>
    <w:rsid w:val="00D46B5E"/>
    <w:rsid w:val="00D514D1"/>
    <w:rsid w:val="00D51E4A"/>
    <w:rsid w:val="00D52297"/>
    <w:rsid w:val="00D54E37"/>
    <w:rsid w:val="00D5524E"/>
    <w:rsid w:val="00D55C74"/>
    <w:rsid w:val="00D60960"/>
    <w:rsid w:val="00D61B6C"/>
    <w:rsid w:val="00D65766"/>
    <w:rsid w:val="00D71D19"/>
    <w:rsid w:val="00D74ED5"/>
    <w:rsid w:val="00D767B7"/>
    <w:rsid w:val="00D80320"/>
    <w:rsid w:val="00D81539"/>
    <w:rsid w:val="00D85A97"/>
    <w:rsid w:val="00D87D89"/>
    <w:rsid w:val="00D97035"/>
    <w:rsid w:val="00DA08AA"/>
    <w:rsid w:val="00DA6203"/>
    <w:rsid w:val="00DA6D3F"/>
    <w:rsid w:val="00DA70F1"/>
    <w:rsid w:val="00DB190E"/>
    <w:rsid w:val="00DB2EA4"/>
    <w:rsid w:val="00DB5FF4"/>
    <w:rsid w:val="00DC0807"/>
    <w:rsid w:val="00DC3B3A"/>
    <w:rsid w:val="00DC40C2"/>
    <w:rsid w:val="00DC4B81"/>
    <w:rsid w:val="00DC6179"/>
    <w:rsid w:val="00DD0B16"/>
    <w:rsid w:val="00DD39DE"/>
    <w:rsid w:val="00DE035C"/>
    <w:rsid w:val="00DE21B4"/>
    <w:rsid w:val="00DE2C2E"/>
    <w:rsid w:val="00DE3186"/>
    <w:rsid w:val="00DE4D6E"/>
    <w:rsid w:val="00DE596C"/>
    <w:rsid w:val="00DE6953"/>
    <w:rsid w:val="00DE7196"/>
    <w:rsid w:val="00DF02FF"/>
    <w:rsid w:val="00DF1D6E"/>
    <w:rsid w:val="00DF5787"/>
    <w:rsid w:val="00DF5AEC"/>
    <w:rsid w:val="00E00646"/>
    <w:rsid w:val="00E03E15"/>
    <w:rsid w:val="00E04F19"/>
    <w:rsid w:val="00E122AB"/>
    <w:rsid w:val="00E12FDD"/>
    <w:rsid w:val="00E162AE"/>
    <w:rsid w:val="00E17A2B"/>
    <w:rsid w:val="00E20B1F"/>
    <w:rsid w:val="00E20B31"/>
    <w:rsid w:val="00E24A90"/>
    <w:rsid w:val="00E27986"/>
    <w:rsid w:val="00E306E8"/>
    <w:rsid w:val="00E313A2"/>
    <w:rsid w:val="00E33586"/>
    <w:rsid w:val="00E338A0"/>
    <w:rsid w:val="00E349A6"/>
    <w:rsid w:val="00E404C2"/>
    <w:rsid w:val="00E41AEA"/>
    <w:rsid w:val="00E463E4"/>
    <w:rsid w:val="00E508C0"/>
    <w:rsid w:val="00E52562"/>
    <w:rsid w:val="00E53F96"/>
    <w:rsid w:val="00E551E5"/>
    <w:rsid w:val="00E65EFD"/>
    <w:rsid w:val="00E66722"/>
    <w:rsid w:val="00E6786F"/>
    <w:rsid w:val="00E71945"/>
    <w:rsid w:val="00E72B73"/>
    <w:rsid w:val="00E72C7D"/>
    <w:rsid w:val="00E7368A"/>
    <w:rsid w:val="00E77326"/>
    <w:rsid w:val="00E806DA"/>
    <w:rsid w:val="00E81516"/>
    <w:rsid w:val="00E823B9"/>
    <w:rsid w:val="00E84751"/>
    <w:rsid w:val="00E86FE6"/>
    <w:rsid w:val="00E90564"/>
    <w:rsid w:val="00E93513"/>
    <w:rsid w:val="00E964CC"/>
    <w:rsid w:val="00EA304D"/>
    <w:rsid w:val="00EB0CA4"/>
    <w:rsid w:val="00EB3320"/>
    <w:rsid w:val="00EC0009"/>
    <w:rsid w:val="00EC28FB"/>
    <w:rsid w:val="00EC2A38"/>
    <w:rsid w:val="00EC7AE6"/>
    <w:rsid w:val="00EC7FED"/>
    <w:rsid w:val="00ED2317"/>
    <w:rsid w:val="00ED6F93"/>
    <w:rsid w:val="00ED7FA7"/>
    <w:rsid w:val="00EE4CF8"/>
    <w:rsid w:val="00F02B68"/>
    <w:rsid w:val="00F054EA"/>
    <w:rsid w:val="00F14DC8"/>
    <w:rsid w:val="00F15380"/>
    <w:rsid w:val="00F33D31"/>
    <w:rsid w:val="00F34E05"/>
    <w:rsid w:val="00F41B06"/>
    <w:rsid w:val="00F45931"/>
    <w:rsid w:val="00F46707"/>
    <w:rsid w:val="00F46898"/>
    <w:rsid w:val="00F511DD"/>
    <w:rsid w:val="00F559CC"/>
    <w:rsid w:val="00F55F96"/>
    <w:rsid w:val="00F575ED"/>
    <w:rsid w:val="00F608DF"/>
    <w:rsid w:val="00F61860"/>
    <w:rsid w:val="00F61F55"/>
    <w:rsid w:val="00F62B2F"/>
    <w:rsid w:val="00F64196"/>
    <w:rsid w:val="00F6624C"/>
    <w:rsid w:val="00F67390"/>
    <w:rsid w:val="00F674D9"/>
    <w:rsid w:val="00F67932"/>
    <w:rsid w:val="00F70DB4"/>
    <w:rsid w:val="00F744C3"/>
    <w:rsid w:val="00F77525"/>
    <w:rsid w:val="00F8054A"/>
    <w:rsid w:val="00F815B7"/>
    <w:rsid w:val="00F82706"/>
    <w:rsid w:val="00F84382"/>
    <w:rsid w:val="00F84884"/>
    <w:rsid w:val="00F84E3D"/>
    <w:rsid w:val="00F85D92"/>
    <w:rsid w:val="00F86719"/>
    <w:rsid w:val="00F87142"/>
    <w:rsid w:val="00FA0BF4"/>
    <w:rsid w:val="00FA493D"/>
    <w:rsid w:val="00FA4968"/>
    <w:rsid w:val="00FA5459"/>
    <w:rsid w:val="00FA716C"/>
    <w:rsid w:val="00FB4CBC"/>
    <w:rsid w:val="00FC1E3A"/>
    <w:rsid w:val="00FC2D87"/>
    <w:rsid w:val="00FC3654"/>
    <w:rsid w:val="00FC4FC0"/>
    <w:rsid w:val="00FC5271"/>
    <w:rsid w:val="00FD1DC1"/>
    <w:rsid w:val="00FD2B39"/>
    <w:rsid w:val="00FD370A"/>
    <w:rsid w:val="00FD3997"/>
    <w:rsid w:val="00FD624B"/>
    <w:rsid w:val="00FD772F"/>
    <w:rsid w:val="00FE0C51"/>
    <w:rsid w:val="00FE17A1"/>
    <w:rsid w:val="00FE3E3F"/>
    <w:rsid w:val="00FF4498"/>
    <w:rsid w:val="00FF72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1986"/>
    <o:shapelayout v:ext="edit">
      <o:idmap v:ext="edit" data="1"/>
      <o:rules v:ext="edit">
        <o:r id="V:Rule2" type="connector" idref="#Прямая со стрелкой 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9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20" w:unhideWhenUsed="0" w:qFormat="1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5147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link w:val="10"/>
    <w:uiPriority w:val="9"/>
    <w:qFormat/>
    <w:rsid w:val="001340D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9"/>
    <w:qFormat/>
    <w:rsid w:val="00A70DCF"/>
    <w:pPr>
      <w:keepNext/>
      <w:keepLines/>
      <w:spacing w:before="200" w:after="0"/>
      <w:outlineLvl w:val="1"/>
    </w:pPr>
    <w:rPr>
      <w:rFonts w:ascii="Cambria" w:eastAsia="Times New Roman" w:hAnsi="Cambria" w:cs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locked/>
    <w:rsid w:val="009175E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1340D2"/>
    <w:rPr>
      <w:rFonts w:ascii="Times New Roman" w:hAnsi="Times New Roman" w:cs="Times New Roman"/>
      <w:b/>
      <w:bCs/>
      <w:kern w:val="36"/>
      <w:sz w:val="48"/>
      <w:szCs w:val="48"/>
      <w:lang w:eastAsia="en-US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A70DCF"/>
    <w:rPr>
      <w:rFonts w:ascii="Cambria" w:hAnsi="Cambria" w:cs="Cambria"/>
      <w:b/>
      <w:bCs/>
      <w:color w:val="4F81BD"/>
      <w:sz w:val="26"/>
      <w:szCs w:val="26"/>
      <w:lang w:eastAsia="en-US"/>
    </w:rPr>
  </w:style>
  <w:style w:type="paragraph" w:styleId="a3">
    <w:name w:val="Balloon Text"/>
    <w:basedOn w:val="a"/>
    <w:link w:val="a4"/>
    <w:uiPriority w:val="99"/>
    <w:semiHidden/>
    <w:rsid w:val="005225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522592"/>
    <w:rPr>
      <w:rFonts w:ascii="Tahoma" w:hAnsi="Tahoma" w:cs="Tahoma"/>
      <w:sz w:val="16"/>
      <w:szCs w:val="16"/>
    </w:rPr>
  </w:style>
  <w:style w:type="character" w:customStyle="1" w:styleId="apple-style-span">
    <w:name w:val="apple-style-span"/>
    <w:basedOn w:val="a0"/>
    <w:uiPriority w:val="99"/>
    <w:rsid w:val="00027CD2"/>
  </w:style>
  <w:style w:type="character" w:styleId="a5">
    <w:name w:val="Hyperlink"/>
    <w:basedOn w:val="a0"/>
    <w:uiPriority w:val="99"/>
    <w:rsid w:val="00027CD2"/>
    <w:rPr>
      <w:color w:val="0000FF"/>
      <w:u w:val="single"/>
    </w:rPr>
  </w:style>
  <w:style w:type="paragraph" w:customStyle="1" w:styleId="Default">
    <w:name w:val="Default"/>
    <w:uiPriority w:val="99"/>
    <w:rsid w:val="00BA113F"/>
    <w:pPr>
      <w:autoSpaceDE w:val="0"/>
      <w:autoSpaceDN w:val="0"/>
      <w:adjustRightInd w:val="0"/>
    </w:pPr>
    <w:rPr>
      <w:rFonts w:eastAsia="Times New Roman" w:cs="Calibri"/>
      <w:color w:val="000000"/>
      <w:sz w:val="24"/>
      <w:szCs w:val="24"/>
    </w:rPr>
  </w:style>
  <w:style w:type="paragraph" w:styleId="a6">
    <w:name w:val="Body Text"/>
    <w:basedOn w:val="a"/>
    <w:link w:val="a7"/>
    <w:uiPriority w:val="99"/>
    <w:rsid w:val="00B6244C"/>
    <w:pPr>
      <w:spacing w:after="0" w:line="240" w:lineRule="auto"/>
      <w:jc w:val="both"/>
    </w:pPr>
    <w:rPr>
      <w:rFonts w:eastAsia="Times New Roman"/>
      <w:sz w:val="28"/>
      <w:szCs w:val="28"/>
      <w:lang w:eastAsia="ru-RU"/>
    </w:rPr>
  </w:style>
  <w:style w:type="character" w:customStyle="1" w:styleId="a7">
    <w:name w:val="Основной текст Знак"/>
    <w:basedOn w:val="a0"/>
    <w:link w:val="a6"/>
    <w:uiPriority w:val="99"/>
    <w:locked/>
    <w:rsid w:val="00B6244C"/>
    <w:rPr>
      <w:rFonts w:eastAsia="Times New Roman"/>
      <w:sz w:val="28"/>
      <w:szCs w:val="28"/>
    </w:rPr>
  </w:style>
  <w:style w:type="paragraph" w:styleId="21">
    <w:name w:val="Body Text Indent 2"/>
    <w:basedOn w:val="a"/>
    <w:link w:val="22"/>
    <w:uiPriority w:val="99"/>
    <w:semiHidden/>
    <w:rsid w:val="00B6244C"/>
    <w:pPr>
      <w:spacing w:after="120" w:line="480" w:lineRule="auto"/>
      <w:ind w:left="283"/>
    </w:pPr>
    <w:rPr>
      <w:rFonts w:eastAsia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B6244C"/>
    <w:rPr>
      <w:rFonts w:eastAsia="Times New Roman"/>
      <w:sz w:val="24"/>
      <w:szCs w:val="24"/>
    </w:rPr>
  </w:style>
  <w:style w:type="character" w:customStyle="1" w:styleId="apple-converted-space">
    <w:name w:val="apple-converted-space"/>
    <w:basedOn w:val="a0"/>
    <w:rsid w:val="00B6244C"/>
  </w:style>
  <w:style w:type="character" w:styleId="a8">
    <w:name w:val="Strong"/>
    <w:basedOn w:val="a0"/>
    <w:uiPriority w:val="99"/>
    <w:qFormat/>
    <w:rsid w:val="00B6244C"/>
    <w:rPr>
      <w:b/>
      <w:bCs/>
    </w:rPr>
  </w:style>
  <w:style w:type="paragraph" w:customStyle="1" w:styleId="11">
    <w:name w:val="Без интервала1"/>
    <w:uiPriority w:val="99"/>
    <w:rsid w:val="0009799A"/>
    <w:rPr>
      <w:rFonts w:eastAsia="Times New Roman" w:cs="Calibri"/>
      <w:sz w:val="22"/>
      <w:szCs w:val="22"/>
      <w:lang w:eastAsia="en-US"/>
    </w:rPr>
  </w:style>
  <w:style w:type="paragraph" w:styleId="a9">
    <w:name w:val="List Paragraph"/>
    <w:aliases w:val="Источник"/>
    <w:basedOn w:val="a"/>
    <w:next w:val="a"/>
    <w:uiPriority w:val="34"/>
    <w:qFormat/>
    <w:rsid w:val="00716D83"/>
    <w:pPr>
      <w:spacing w:before="120" w:after="0"/>
      <w:jc w:val="both"/>
    </w:pPr>
    <w:rPr>
      <w:rFonts w:ascii="Segoe UI" w:hAnsi="Segoe UI" w:cs="Segoe UI"/>
      <w:b/>
      <w:bCs/>
      <w:color w:val="365F91"/>
      <w:sz w:val="24"/>
      <w:szCs w:val="24"/>
    </w:rPr>
  </w:style>
  <w:style w:type="character" w:styleId="aa">
    <w:name w:val="annotation reference"/>
    <w:basedOn w:val="a0"/>
    <w:uiPriority w:val="99"/>
    <w:semiHidden/>
    <w:rsid w:val="00056216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rsid w:val="00056216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locked/>
    <w:rsid w:val="00056216"/>
    <w:rPr>
      <w:rFonts w:ascii="Calibri" w:eastAsia="Times New Roman" w:hAnsi="Calibri" w:cs="Calibri"/>
      <w:sz w:val="20"/>
      <w:szCs w:val="20"/>
      <w:lang w:eastAsia="en-US"/>
    </w:rPr>
  </w:style>
  <w:style w:type="paragraph" w:customStyle="1" w:styleId="ConsPlusNormal">
    <w:name w:val="ConsPlusNormal"/>
    <w:uiPriority w:val="99"/>
    <w:rsid w:val="00227808"/>
    <w:pPr>
      <w:autoSpaceDE w:val="0"/>
      <w:autoSpaceDN w:val="0"/>
      <w:adjustRightInd w:val="0"/>
    </w:pPr>
    <w:rPr>
      <w:rFonts w:ascii="Arial" w:hAnsi="Arial" w:cs="Arial"/>
      <w:sz w:val="24"/>
      <w:szCs w:val="24"/>
      <w:lang w:eastAsia="en-US"/>
    </w:rPr>
  </w:style>
  <w:style w:type="character" w:customStyle="1" w:styleId="blk">
    <w:name w:val="blk"/>
    <w:basedOn w:val="a0"/>
    <w:uiPriority w:val="99"/>
    <w:rsid w:val="00A46D9E"/>
  </w:style>
  <w:style w:type="paragraph" w:styleId="ad">
    <w:name w:val="Normal (Web)"/>
    <w:basedOn w:val="a"/>
    <w:uiPriority w:val="99"/>
    <w:rsid w:val="00B667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6">
    <w:name w:val="Font Style16"/>
    <w:basedOn w:val="a0"/>
    <w:uiPriority w:val="99"/>
    <w:rsid w:val="00711F8D"/>
    <w:rPr>
      <w:rFonts w:ascii="Segoe UI" w:hAnsi="Segoe UI" w:cs="Segoe UI"/>
      <w:sz w:val="22"/>
      <w:szCs w:val="22"/>
    </w:rPr>
  </w:style>
  <w:style w:type="character" w:customStyle="1" w:styleId="ae">
    <w:name w:val="Основной текст_"/>
    <w:basedOn w:val="a0"/>
    <w:link w:val="8"/>
    <w:uiPriority w:val="99"/>
    <w:locked/>
    <w:rsid w:val="00205D57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8">
    <w:name w:val="Основной текст8"/>
    <w:basedOn w:val="a"/>
    <w:link w:val="ae"/>
    <w:uiPriority w:val="99"/>
    <w:rsid w:val="00205D57"/>
    <w:pPr>
      <w:shd w:val="clear" w:color="auto" w:fill="FFFFFF"/>
      <w:spacing w:before="240" w:after="0" w:line="479" w:lineRule="exact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2">
    <w:name w:val="Основной текст1"/>
    <w:basedOn w:val="a"/>
    <w:uiPriority w:val="99"/>
    <w:rsid w:val="007B1EF9"/>
    <w:pPr>
      <w:shd w:val="clear" w:color="auto" w:fill="FFFFFF"/>
      <w:spacing w:after="60" w:line="274" w:lineRule="exact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character" w:customStyle="1" w:styleId="UnresolvedMention">
    <w:name w:val="Unresolved Mention"/>
    <w:basedOn w:val="a0"/>
    <w:uiPriority w:val="99"/>
    <w:semiHidden/>
    <w:unhideWhenUsed/>
    <w:rsid w:val="00956DA7"/>
    <w:rPr>
      <w:color w:val="605E5C"/>
      <w:shd w:val="clear" w:color="auto" w:fill="E1DFDD"/>
    </w:rPr>
  </w:style>
  <w:style w:type="character" w:customStyle="1" w:styleId="hyperlink0">
    <w:name w:val="hyperlink0"/>
    <w:basedOn w:val="a0"/>
    <w:rsid w:val="009175E2"/>
  </w:style>
  <w:style w:type="character" w:customStyle="1" w:styleId="30">
    <w:name w:val="Заголовок 3 Знак"/>
    <w:basedOn w:val="a0"/>
    <w:link w:val="3"/>
    <w:rsid w:val="009175E2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character" w:styleId="af">
    <w:name w:val="FollowedHyperlink"/>
    <w:basedOn w:val="a0"/>
    <w:uiPriority w:val="99"/>
    <w:semiHidden/>
    <w:unhideWhenUsed/>
    <w:rsid w:val="002F6474"/>
    <w:rPr>
      <w:color w:val="800080" w:themeColor="followedHyperlink"/>
      <w:u w:val="single"/>
    </w:rPr>
  </w:style>
  <w:style w:type="paragraph" w:customStyle="1" w:styleId="s1">
    <w:name w:val="s_1"/>
    <w:basedOn w:val="a"/>
    <w:rsid w:val="002C37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0">
    <w:name w:val="Emphasis"/>
    <w:basedOn w:val="a0"/>
    <w:uiPriority w:val="20"/>
    <w:qFormat/>
    <w:locked/>
    <w:rsid w:val="00810707"/>
    <w:rPr>
      <w:i/>
      <w:iCs/>
    </w:rPr>
  </w:style>
  <w:style w:type="character" w:customStyle="1" w:styleId="FontStyle82">
    <w:name w:val="Font Style82"/>
    <w:rsid w:val="00866E70"/>
    <w:rPr>
      <w:rFonts w:ascii="Times New Roman" w:hAnsi="Times New Roman" w:cs="Times New Roman" w:hint="default"/>
      <w:b/>
      <w:bCs w:val="0"/>
      <w:sz w:val="30"/>
    </w:rPr>
  </w:style>
  <w:style w:type="paragraph" w:styleId="af1">
    <w:name w:val="Body Text Indent"/>
    <w:basedOn w:val="a"/>
    <w:link w:val="af2"/>
    <w:uiPriority w:val="99"/>
    <w:unhideWhenUsed/>
    <w:rsid w:val="00BC17CE"/>
    <w:pPr>
      <w:spacing w:after="120"/>
      <w:ind w:left="283"/>
    </w:pPr>
  </w:style>
  <w:style w:type="character" w:customStyle="1" w:styleId="af2">
    <w:name w:val="Основной текст с отступом Знак"/>
    <w:basedOn w:val="a0"/>
    <w:link w:val="af1"/>
    <w:uiPriority w:val="99"/>
    <w:rsid w:val="00BC17CE"/>
    <w:rPr>
      <w:rFonts w:cs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18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3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7493248">
          <w:marLeft w:val="0"/>
          <w:marRight w:val="0"/>
          <w:marTop w:val="0"/>
          <w:marBottom w:val="62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5901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8348299">
          <w:marLeft w:val="0"/>
          <w:marRight w:val="0"/>
          <w:marTop w:val="2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6714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714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714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714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714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714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67148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48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4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714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71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6714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4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714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714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714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714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714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6714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4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714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714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714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714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714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6714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714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714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714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714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714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6714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4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4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714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714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714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6714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48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4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20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1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5844275">
          <w:marLeft w:val="210"/>
          <w:marRight w:val="21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1962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701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9205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7561216">
                  <w:marLeft w:val="0"/>
                  <w:marRight w:val="0"/>
                  <w:marTop w:val="225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588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45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07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0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56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6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62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42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303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271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2522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78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8848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9334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8856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92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4496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657152">
          <w:marLeft w:val="0"/>
          <w:marRight w:val="0"/>
          <w:marTop w:val="0"/>
          <w:marBottom w:val="62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418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3500172">
          <w:marLeft w:val="0"/>
          <w:marRight w:val="0"/>
          <w:marTop w:val="2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kk.rosreestr.ru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D593DE8168F66F1B1226AA4E19993CBF00832D79EBCD0DF263173FB0917A2D5084CA2BED89D3EDD4ED152C69990B2FA8C58305A747DFA049c6P3H" TargetMode="External"/><Relationship Id="rId12" Type="http://schemas.openxmlformats.org/officeDocument/2006/relationships/hyperlink" Target="https://vk.com/rosreestr69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https://rosreestr.gov.ru/site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69_press_rosreestr@mail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gosuslugi.ru/10053/1/info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D482CE-D0BB-442E-A74D-2001649614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694</Words>
  <Characters>3962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Сбербанк России</Company>
  <LinksUpToDate>false</LinksUpToDate>
  <CharactersWithSpaces>4647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Петрова Светлана Михайловна</dc:creator>
  <cp:lastModifiedBy>mes</cp:lastModifiedBy>
  <cp:revision>6</cp:revision>
  <cp:lastPrinted>2022-02-09T12:21:00Z</cp:lastPrinted>
  <dcterms:created xsi:type="dcterms:W3CDTF">2022-02-09T15:02:00Z</dcterms:created>
  <dcterms:modified xsi:type="dcterms:W3CDTF">2022-02-10T06:58:00Z</dcterms:modified>
</cp:coreProperties>
</file>