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4336C8" w:rsidP="007C26B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-259715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Default="007C26B8" w:rsidP="007C26B8">
      <w:pPr>
        <w:jc w:val="center"/>
        <w:rPr>
          <w:sz w:val="24"/>
          <w:szCs w:val="24"/>
        </w:rPr>
      </w:pPr>
    </w:p>
    <w:p w:rsidR="004336C8" w:rsidRPr="007C26B8" w:rsidRDefault="004336C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7C26B8" w:rsidRPr="00E13B52" w:rsidTr="007C26B8">
        <w:tc>
          <w:tcPr>
            <w:tcW w:w="3208" w:type="dxa"/>
          </w:tcPr>
          <w:p w:rsidR="007C26B8" w:rsidRPr="007C26B8" w:rsidRDefault="00473AEF" w:rsidP="00473AEF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A74676">
              <w:rPr>
                <w:bCs/>
                <w:sz w:val="28"/>
              </w:rPr>
              <w:t xml:space="preserve">т </w:t>
            </w:r>
            <w:r w:rsidRPr="00473AEF">
              <w:rPr>
                <w:b/>
                <w:bCs/>
                <w:sz w:val="28"/>
              </w:rPr>
              <w:t>27</w:t>
            </w:r>
            <w:r w:rsidR="007F251A" w:rsidRPr="00473AEF">
              <w:rPr>
                <w:b/>
                <w:bCs/>
                <w:sz w:val="28"/>
              </w:rPr>
              <w:t>.</w:t>
            </w:r>
            <w:r w:rsidRPr="00473AEF">
              <w:rPr>
                <w:b/>
                <w:bCs/>
                <w:sz w:val="28"/>
              </w:rPr>
              <w:t>01</w:t>
            </w:r>
            <w:r w:rsidR="00CF4A9A" w:rsidRPr="00473AEF">
              <w:rPr>
                <w:b/>
                <w:bCs/>
                <w:sz w:val="28"/>
              </w:rPr>
              <w:t>.</w:t>
            </w:r>
            <w:r w:rsidR="00C27117" w:rsidRPr="00473AEF">
              <w:rPr>
                <w:b/>
                <w:bCs/>
                <w:sz w:val="28"/>
              </w:rPr>
              <w:t>20</w:t>
            </w:r>
            <w:r w:rsidR="005B010A" w:rsidRPr="00473AEF">
              <w:rPr>
                <w:b/>
                <w:bCs/>
                <w:sz w:val="28"/>
              </w:rPr>
              <w:t>20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473AEF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473AEF" w:rsidRPr="00473AEF">
              <w:rPr>
                <w:b/>
                <w:bCs/>
                <w:sz w:val="30"/>
                <w:szCs w:val="30"/>
              </w:rPr>
              <w:t>4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C27117">
        <w:rPr>
          <w:b/>
          <w:sz w:val="28"/>
          <w:szCs w:val="28"/>
        </w:rPr>
        <w:t>20</w:t>
      </w:r>
      <w:r w:rsidR="004336C8">
        <w:rPr>
          <w:b/>
          <w:sz w:val="28"/>
          <w:szCs w:val="28"/>
        </w:rPr>
        <w:t>20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C27117">
        <w:rPr>
          <w:sz w:val="28"/>
          <w:szCs w:val="28"/>
        </w:rPr>
        <w:t>20</w:t>
      </w:r>
      <w:r w:rsidR="004336C8">
        <w:rPr>
          <w:sz w:val="28"/>
          <w:szCs w:val="28"/>
        </w:rPr>
        <w:t>20</w:t>
      </w:r>
      <w:r w:rsidR="00FA17FA" w:rsidRPr="00A73492">
        <w:rPr>
          <w:sz w:val="28"/>
          <w:szCs w:val="28"/>
        </w:rPr>
        <w:t xml:space="preserve"> года</w:t>
      </w:r>
      <w:r w:rsidR="00AA5FD9">
        <w:rPr>
          <w:sz w:val="28"/>
          <w:szCs w:val="28"/>
        </w:rPr>
        <w:t>,</w:t>
      </w:r>
    </w:p>
    <w:p w:rsidR="00AA5FD9" w:rsidRDefault="00AA5FD9" w:rsidP="00AA5FD9">
      <w:pPr>
        <w:ind w:firstLine="720"/>
        <w:jc w:val="both"/>
        <w:rPr>
          <w:sz w:val="28"/>
          <w:szCs w:val="28"/>
        </w:rPr>
      </w:pPr>
    </w:p>
    <w:p w:rsidR="00AA5FD9" w:rsidRDefault="00AA5FD9" w:rsidP="00AA5FD9">
      <w:pPr>
        <w:ind w:firstLine="720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AA5FD9" w:rsidRPr="00A73492" w:rsidRDefault="00AA5FD9" w:rsidP="0011149F">
      <w:pPr>
        <w:ind w:firstLine="720"/>
        <w:jc w:val="both"/>
        <w:rPr>
          <w:sz w:val="28"/>
          <w:szCs w:val="28"/>
        </w:rPr>
      </w:pPr>
    </w:p>
    <w:p w:rsidR="00A6311D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Главам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>водковыми водами, оценить степень их защи</w:t>
      </w:r>
      <w:r w:rsidR="007B488B" w:rsidRPr="00A73492">
        <w:rPr>
          <w:sz w:val="28"/>
          <w:szCs w:val="28"/>
        </w:rPr>
        <w:t>щенности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4336C8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«Фировское ЖКХ» (П</w:t>
      </w:r>
      <w:r w:rsidR="00A73492">
        <w:rPr>
          <w:sz w:val="28"/>
          <w:szCs w:val="28"/>
        </w:rPr>
        <w:t>етров Н.В.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ий коммунальщик»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>дать противопаводковые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</w:t>
      </w:r>
      <w:proofErr w:type="gramEnd"/>
      <w:r w:rsidR="006F2E33" w:rsidRPr="00A73492">
        <w:rPr>
          <w:sz w:val="28"/>
          <w:szCs w:val="28"/>
        </w:rPr>
        <w:t xml:space="preserve">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>оприятий представить в отдел ГО</w:t>
      </w:r>
      <w:r w:rsidR="00A66FDA" w:rsidRPr="00A73492">
        <w:rPr>
          <w:sz w:val="28"/>
          <w:szCs w:val="28"/>
        </w:rPr>
        <w:t xml:space="preserve"> </w:t>
      </w:r>
      <w:r w:rsidR="00EC45BA" w:rsidRPr="00A73492">
        <w:rPr>
          <w:sz w:val="28"/>
          <w:szCs w:val="28"/>
        </w:rPr>
        <w:t>ЧС</w:t>
      </w:r>
      <w:r w:rsidR="00A66FDA" w:rsidRPr="00A73492">
        <w:rPr>
          <w:sz w:val="28"/>
          <w:szCs w:val="28"/>
        </w:rPr>
        <w:t xml:space="preserve"> и МП Администрации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 w:rsidRPr="00F3406C">
        <w:rPr>
          <w:sz w:val="28"/>
          <w:szCs w:val="28"/>
        </w:rPr>
        <w:t>до</w:t>
      </w:r>
      <w:r w:rsidR="00EC45BA" w:rsidRPr="00F3406C">
        <w:rPr>
          <w:sz w:val="28"/>
          <w:szCs w:val="28"/>
        </w:rPr>
        <w:t xml:space="preserve"> </w:t>
      </w:r>
      <w:r w:rsidR="00C87A25" w:rsidRPr="00F3406C">
        <w:rPr>
          <w:sz w:val="28"/>
          <w:szCs w:val="28"/>
        </w:rPr>
        <w:t>1</w:t>
      </w:r>
      <w:r w:rsidR="006F676A" w:rsidRPr="00F3406C">
        <w:rPr>
          <w:sz w:val="28"/>
          <w:szCs w:val="28"/>
        </w:rPr>
        <w:t xml:space="preserve"> марта</w:t>
      </w:r>
      <w:r w:rsidR="00FA17FA" w:rsidRPr="00F3406C">
        <w:rPr>
          <w:sz w:val="28"/>
          <w:szCs w:val="28"/>
        </w:rPr>
        <w:t xml:space="preserve"> </w:t>
      </w:r>
      <w:r w:rsidR="00C27117" w:rsidRPr="00F3406C">
        <w:rPr>
          <w:sz w:val="28"/>
          <w:szCs w:val="28"/>
        </w:rPr>
        <w:t>20</w:t>
      </w:r>
      <w:r w:rsidR="004336C8">
        <w:rPr>
          <w:sz w:val="28"/>
          <w:szCs w:val="28"/>
        </w:rPr>
        <w:t>20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план мероприятий противопаводковой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>ативного штаба противо</w:t>
      </w:r>
      <w:r w:rsidR="00C77732" w:rsidRPr="00A73492">
        <w:rPr>
          <w:sz w:val="28"/>
          <w:szCs w:val="28"/>
        </w:rPr>
        <w:t>паводковых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отдел ГО</w:t>
      </w:r>
      <w:r w:rsidR="00A66FDA" w:rsidRPr="00A73492">
        <w:rPr>
          <w:sz w:val="28"/>
          <w:szCs w:val="28"/>
        </w:rPr>
        <w:t xml:space="preserve"> </w:t>
      </w:r>
      <w:r w:rsidRPr="00A73492">
        <w:rPr>
          <w:sz w:val="28"/>
          <w:szCs w:val="28"/>
        </w:rPr>
        <w:t>ЧС и МП Администрации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1276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Настоящее Постановление вступает в силу со дня его подписания и подлежит обнародованию на официальном стенде </w:t>
      </w:r>
      <w:r w:rsidR="00FF2B4A">
        <w:rPr>
          <w:sz w:val="28"/>
          <w:szCs w:val="28"/>
        </w:rPr>
        <w:t xml:space="preserve">Администрации Фировского района </w:t>
      </w:r>
      <w:r w:rsidRPr="00A73492">
        <w:rPr>
          <w:sz w:val="28"/>
          <w:szCs w:val="28"/>
        </w:rPr>
        <w:t>и на официальном сайте Фировского района.</w:t>
      </w:r>
    </w:p>
    <w:p w:rsidR="004C77D7" w:rsidRPr="00AA5FD9" w:rsidRDefault="004C77D7" w:rsidP="004C77D7">
      <w:pPr>
        <w:jc w:val="both"/>
        <w:rPr>
          <w:sz w:val="28"/>
          <w:szCs w:val="28"/>
        </w:rPr>
      </w:pPr>
    </w:p>
    <w:p w:rsidR="004C77D7" w:rsidRPr="00AA5FD9" w:rsidRDefault="004C77D7" w:rsidP="004C77D7">
      <w:pPr>
        <w:jc w:val="both"/>
        <w:rPr>
          <w:sz w:val="28"/>
          <w:szCs w:val="28"/>
        </w:rPr>
      </w:pPr>
    </w:p>
    <w:p w:rsidR="00C27117" w:rsidRPr="00AA5FD9" w:rsidRDefault="00C27117" w:rsidP="004C77D7">
      <w:pPr>
        <w:jc w:val="both"/>
        <w:rPr>
          <w:sz w:val="28"/>
          <w:szCs w:val="28"/>
        </w:rPr>
      </w:pPr>
    </w:p>
    <w:p w:rsidR="00C27117" w:rsidRPr="00AA5FD9" w:rsidRDefault="00C27117" w:rsidP="004C77D7">
      <w:pPr>
        <w:jc w:val="both"/>
        <w:rPr>
          <w:sz w:val="28"/>
          <w:szCs w:val="28"/>
        </w:rPr>
      </w:pPr>
    </w:p>
    <w:p w:rsidR="00C27117" w:rsidRPr="00AA5FD9" w:rsidRDefault="004336C8" w:rsidP="00167C5D">
      <w:pPr>
        <w:tabs>
          <w:tab w:val="left" w:pos="7380"/>
        </w:tabs>
        <w:ind w:firstLine="720"/>
        <w:jc w:val="both"/>
      </w:pPr>
      <w:proofErr w:type="spellStart"/>
      <w:r w:rsidRPr="00AA5FD9">
        <w:rPr>
          <w:sz w:val="28"/>
          <w:szCs w:val="28"/>
        </w:rPr>
        <w:t>И.о</w:t>
      </w:r>
      <w:proofErr w:type="spellEnd"/>
      <w:r w:rsidRPr="00AA5FD9">
        <w:rPr>
          <w:sz w:val="28"/>
          <w:szCs w:val="28"/>
        </w:rPr>
        <w:t xml:space="preserve">. </w:t>
      </w:r>
      <w:r w:rsidR="00C27117" w:rsidRPr="00AA5FD9">
        <w:rPr>
          <w:sz w:val="28"/>
          <w:szCs w:val="28"/>
        </w:rPr>
        <w:t>Глав</w:t>
      </w:r>
      <w:r w:rsidRPr="00AA5FD9">
        <w:rPr>
          <w:sz w:val="28"/>
          <w:szCs w:val="28"/>
        </w:rPr>
        <w:t>ы</w:t>
      </w:r>
      <w:r w:rsidR="00C27117" w:rsidRPr="00AA5FD9">
        <w:rPr>
          <w:sz w:val="28"/>
          <w:szCs w:val="28"/>
        </w:rPr>
        <w:t xml:space="preserve"> </w:t>
      </w:r>
      <w:proofErr w:type="spellStart"/>
      <w:r w:rsidR="00C27117" w:rsidRPr="00AA5FD9">
        <w:rPr>
          <w:sz w:val="28"/>
          <w:szCs w:val="28"/>
        </w:rPr>
        <w:t>Фировского</w:t>
      </w:r>
      <w:proofErr w:type="spellEnd"/>
      <w:r w:rsidR="00C27117" w:rsidRPr="00AA5FD9">
        <w:rPr>
          <w:sz w:val="28"/>
          <w:szCs w:val="28"/>
        </w:rPr>
        <w:t xml:space="preserve"> района</w:t>
      </w:r>
      <w:r w:rsidR="00C27117" w:rsidRPr="00AA5FD9">
        <w:rPr>
          <w:sz w:val="28"/>
          <w:szCs w:val="28"/>
        </w:rPr>
        <w:tab/>
      </w:r>
      <w:r w:rsidRPr="00AA5FD9">
        <w:rPr>
          <w:sz w:val="28"/>
          <w:szCs w:val="28"/>
        </w:rPr>
        <w:t xml:space="preserve">Е.В. </w:t>
      </w:r>
      <w:proofErr w:type="spellStart"/>
      <w:r w:rsidRPr="00AA5FD9">
        <w:rPr>
          <w:sz w:val="28"/>
          <w:szCs w:val="28"/>
        </w:rPr>
        <w:t>Самодурова</w:t>
      </w:r>
      <w:proofErr w:type="spellEnd"/>
    </w:p>
    <w:p w:rsidR="006E5A95" w:rsidRDefault="006E5A95" w:rsidP="00A6311D">
      <w:pPr>
        <w:rPr>
          <w:b/>
          <w:sz w:val="24"/>
        </w:rPr>
      </w:pPr>
    </w:p>
    <w:p w:rsidR="0011149F" w:rsidRDefault="0011149F" w:rsidP="00A6311D">
      <w:pPr>
        <w:rPr>
          <w:sz w:val="24"/>
        </w:rPr>
        <w:sectPr w:rsidR="0011149F" w:rsidSect="00CE747A">
          <w:headerReference w:type="default" r:id="rId9"/>
          <w:pgSz w:w="11906" w:h="16838"/>
          <w:pgMar w:top="1134" w:right="851" w:bottom="851" w:left="1418" w:header="720" w:footer="720" w:gutter="0"/>
          <w:cols w:space="720"/>
        </w:sectPr>
      </w:pPr>
    </w:p>
    <w:p w:rsidR="0011149F" w:rsidRPr="00F3406C" w:rsidRDefault="0011149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1</w:t>
      </w:r>
    </w:p>
    <w:p w:rsidR="00F3406C" w:rsidRPr="00F3406C" w:rsidRDefault="00473AE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П</w:t>
      </w:r>
      <w:r w:rsidR="0011149F" w:rsidRPr="00F3406C">
        <w:rPr>
          <w:sz w:val="28"/>
          <w:szCs w:val="28"/>
        </w:rPr>
        <w:t>остановлени</w:t>
      </w:r>
      <w:r w:rsidRPr="00F3406C">
        <w:rPr>
          <w:sz w:val="28"/>
          <w:szCs w:val="28"/>
        </w:rPr>
        <w:t xml:space="preserve">ем </w:t>
      </w:r>
      <w:r w:rsidR="0011149F" w:rsidRPr="00F3406C">
        <w:rPr>
          <w:sz w:val="28"/>
          <w:szCs w:val="28"/>
        </w:rPr>
        <w:t xml:space="preserve">Администрации </w:t>
      </w:r>
      <w:proofErr w:type="spellStart"/>
      <w:r w:rsidR="0011149F" w:rsidRPr="00F3406C">
        <w:rPr>
          <w:sz w:val="28"/>
          <w:szCs w:val="28"/>
        </w:rPr>
        <w:t>Фировского</w:t>
      </w:r>
      <w:proofErr w:type="spellEnd"/>
      <w:r w:rsidR="0011149F" w:rsidRPr="00F3406C">
        <w:rPr>
          <w:sz w:val="28"/>
          <w:szCs w:val="28"/>
        </w:rPr>
        <w:t xml:space="preserve"> района</w:t>
      </w:r>
      <w:r w:rsidRPr="00F3406C">
        <w:rPr>
          <w:sz w:val="28"/>
          <w:szCs w:val="28"/>
        </w:rPr>
        <w:t xml:space="preserve"> </w:t>
      </w:r>
      <w:r w:rsidR="0011149F" w:rsidRPr="00F3406C">
        <w:rPr>
          <w:sz w:val="28"/>
          <w:szCs w:val="28"/>
        </w:rPr>
        <w:t xml:space="preserve">от </w:t>
      </w:r>
      <w:r w:rsidR="00473AEF">
        <w:rPr>
          <w:sz w:val="28"/>
          <w:szCs w:val="28"/>
        </w:rPr>
        <w:t>27</w:t>
      </w:r>
      <w:r w:rsidR="007F251A">
        <w:rPr>
          <w:sz w:val="28"/>
          <w:szCs w:val="28"/>
        </w:rPr>
        <w:t>.</w:t>
      </w:r>
      <w:r w:rsidR="00473AEF">
        <w:rPr>
          <w:sz w:val="28"/>
          <w:szCs w:val="28"/>
        </w:rPr>
        <w:t>01</w:t>
      </w:r>
      <w:r w:rsidR="00945BEA" w:rsidRPr="00F3406C">
        <w:rPr>
          <w:sz w:val="28"/>
          <w:szCs w:val="28"/>
        </w:rPr>
        <w:t>.</w:t>
      </w:r>
      <w:r w:rsidR="00C27117" w:rsidRPr="00F3406C">
        <w:rPr>
          <w:sz w:val="28"/>
          <w:szCs w:val="28"/>
        </w:rPr>
        <w:t>20</w:t>
      </w:r>
      <w:r w:rsidR="004336C8">
        <w:rPr>
          <w:sz w:val="28"/>
          <w:szCs w:val="28"/>
        </w:rPr>
        <w:t>20</w:t>
      </w:r>
      <w:r w:rsidR="0011149F" w:rsidRPr="00F3406C">
        <w:rPr>
          <w:sz w:val="28"/>
          <w:szCs w:val="28"/>
        </w:rPr>
        <w:t xml:space="preserve"> </w:t>
      </w:r>
      <w:r w:rsidR="00921CA7" w:rsidRPr="00F3406C">
        <w:rPr>
          <w:sz w:val="28"/>
          <w:szCs w:val="28"/>
        </w:rPr>
        <w:t xml:space="preserve">№ </w:t>
      </w:r>
      <w:r w:rsidR="00473AEF">
        <w:rPr>
          <w:sz w:val="28"/>
          <w:szCs w:val="28"/>
        </w:rPr>
        <w:t>4</w:t>
      </w:r>
    </w:p>
    <w:p w:rsidR="00676553" w:rsidRDefault="00676553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Pr="00F3406C" w:rsidRDefault="00F3406C" w:rsidP="0011149F">
      <w:pPr>
        <w:jc w:val="center"/>
        <w:rPr>
          <w:b/>
          <w:sz w:val="28"/>
          <w:szCs w:val="28"/>
        </w:rPr>
      </w:pP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ПЛАН</w:t>
      </w:r>
    </w:p>
    <w:p w:rsidR="0011149F" w:rsidRPr="00AA5FD9" w:rsidRDefault="0011149F" w:rsidP="0011149F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 xml:space="preserve">мероприятий противопаводковой направленности на территории Фировского района на </w:t>
      </w:r>
      <w:r w:rsidR="00C27117" w:rsidRPr="00AA5FD9">
        <w:rPr>
          <w:sz w:val="28"/>
          <w:szCs w:val="28"/>
        </w:rPr>
        <w:t>20</w:t>
      </w:r>
      <w:r w:rsidR="004336C8" w:rsidRPr="00AA5FD9">
        <w:rPr>
          <w:sz w:val="28"/>
          <w:szCs w:val="28"/>
        </w:rPr>
        <w:t>20</w:t>
      </w:r>
      <w:r w:rsidR="00167C5D" w:rsidRPr="00AA5FD9">
        <w:rPr>
          <w:sz w:val="28"/>
          <w:szCs w:val="28"/>
        </w:rPr>
        <w:t xml:space="preserve"> </w:t>
      </w:r>
      <w:r w:rsidR="00CE747A" w:rsidRPr="00AA5FD9">
        <w:rPr>
          <w:sz w:val="28"/>
          <w:szCs w:val="28"/>
        </w:rPr>
        <w:t>год</w:t>
      </w:r>
    </w:p>
    <w:p w:rsidR="00013585" w:rsidRPr="00F3406C" w:rsidRDefault="00013585" w:rsidP="0011149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8128"/>
        <w:gridCol w:w="2059"/>
        <w:gridCol w:w="4404"/>
      </w:tblGrid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№ </w:t>
            </w:r>
            <w:proofErr w:type="spellStart"/>
            <w:r w:rsidRPr="00F3406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исполнители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Разработка и утверждение планов мероприятий по подготовке к пропуску весеннего паводка на закрепленных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Подготов</w:t>
            </w:r>
            <w:r w:rsidR="00CC31B0" w:rsidRPr="00F3406C">
              <w:rPr>
                <w:sz w:val="28"/>
                <w:szCs w:val="28"/>
              </w:rPr>
              <w:t>ка</w:t>
            </w:r>
            <w:r w:rsidRPr="00F3406C">
              <w:rPr>
                <w:sz w:val="28"/>
                <w:szCs w:val="28"/>
              </w:rPr>
              <w:t xml:space="preserve"> сведени</w:t>
            </w:r>
            <w:r w:rsidR="00CC31B0" w:rsidRPr="00F3406C">
              <w:rPr>
                <w:sz w:val="28"/>
                <w:szCs w:val="28"/>
              </w:rPr>
              <w:t>й</w:t>
            </w:r>
            <w:r w:rsidRPr="00F3406C">
              <w:rPr>
                <w:sz w:val="28"/>
                <w:szCs w:val="28"/>
              </w:rPr>
              <w:t xml:space="preserve"> о планируемых объем</w:t>
            </w:r>
            <w:r w:rsidR="00CC31B0" w:rsidRPr="00F3406C">
              <w:rPr>
                <w:sz w:val="28"/>
                <w:szCs w:val="28"/>
              </w:rPr>
              <w:t>ах</w:t>
            </w:r>
            <w:r w:rsidRPr="00F3406C">
              <w:rPr>
                <w:sz w:val="28"/>
                <w:szCs w:val="28"/>
              </w:rPr>
              <w:t xml:space="preserve"> финансовых и материальных ресурсов привлекаемых к пропуску весеннего половодья 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  <w:r w:rsidRPr="00F3406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047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7A25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района, отдел ГО ЧС и МП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</w:t>
            </w:r>
            <w:r w:rsidR="00CC31B0" w:rsidRPr="00F3406C">
              <w:rPr>
                <w:sz w:val="28"/>
                <w:szCs w:val="28"/>
              </w:rPr>
              <w:t>ение</w:t>
            </w:r>
            <w:r w:rsidRPr="00F3406C">
              <w:rPr>
                <w:sz w:val="28"/>
                <w:szCs w:val="28"/>
              </w:rPr>
              <w:t xml:space="preserve"> перечн</w:t>
            </w:r>
            <w:r w:rsidR="00CC31B0" w:rsidRPr="00F3406C">
              <w:rPr>
                <w:sz w:val="28"/>
                <w:szCs w:val="28"/>
              </w:rPr>
              <w:t>я</w:t>
            </w:r>
            <w:r w:rsidRPr="00F3406C">
              <w:rPr>
                <w:sz w:val="28"/>
                <w:szCs w:val="28"/>
              </w:rPr>
              <w:t xml:space="preserve"> населенных пунктов, важных объектов экономики, газопроводов, линий электропередач и связи, скотомогильников</w:t>
            </w:r>
            <w:r w:rsidR="00CC31B0" w:rsidRPr="00F3406C">
              <w:rPr>
                <w:sz w:val="28"/>
                <w:szCs w:val="28"/>
              </w:rPr>
              <w:t>,</w:t>
            </w:r>
            <w:r w:rsidRPr="00F3406C">
              <w:rPr>
                <w:sz w:val="28"/>
                <w:szCs w:val="28"/>
              </w:rPr>
              <w:t xml:space="preserve"> попадающих в зону возм</w:t>
            </w:r>
            <w:r w:rsidR="00605961" w:rsidRPr="00F3406C">
              <w:rPr>
                <w:sz w:val="28"/>
                <w:szCs w:val="28"/>
              </w:rPr>
              <w:t>ожного подтопления (затопления)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8D3C80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работы по предупреждению размыва </w:t>
            </w:r>
            <w:r w:rsidR="008246B5" w:rsidRPr="00F3406C">
              <w:rPr>
                <w:sz w:val="28"/>
                <w:szCs w:val="28"/>
              </w:rPr>
              <w:t xml:space="preserve">в </w:t>
            </w:r>
            <w:r w:rsidRPr="00F3406C">
              <w:rPr>
                <w:sz w:val="28"/>
                <w:szCs w:val="28"/>
              </w:rPr>
              <w:t>мест</w:t>
            </w:r>
            <w:r w:rsidR="008246B5" w:rsidRPr="00F3406C">
              <w:rPr>
                <w:sz w:val="28"/>
                <w:szCs w:val="28"/>
              </w:rPr>
              <w:t>ах</w:t>
            </w:r>
            <w:r w:rsidR="00605961" w:rsidRPr="00F3406C">
              <w:rPr>
                <w:sz w:val="28"/>
                <w:szCs w:val="28"/>
              </w:rPr>
              <w:t xml:space="preserve"> расположения кладбищ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76553" w:rsidRPr="00F3406C">
              <w:rPr>
                <w:sz w:val="28"/>
                <w:szCs w:val="28"/>
              </w:rPr>
              <w:t>5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F3406C" w:rsidRPr="00F3406C">
              <w:rPr>
                <w:sz w:val="28"/>
                <w:szCs w:val="28"/>
              </w:rPr>
              <w:t>лавы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</w:t>
            </w:r>
            <w:r w:rsidR="00605961" w:rsidRPr="00F3406C">
              <w:rPr>
                <w:sz w:val="28"/>
                <w:szCs w:val="28"/>
              </w:rPr>
              <w:t xml:space="preserve"> контроля уровня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Руководители РОО, МОУ,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676553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обеспечение силами </w:t>
            </w:r>
            <w:r w:rsidR="00CC31B0" w:rsidRPr="00F3406C">
              <w:rPr>
                <w:sz w:val="28"/>
                <w:szCs w:val="28"/>
              </w:rPr>
              <w:t xml:space="preserve">Фировского </w:t>
            </w:r>
            <w:r w:rsidR="00676553" w:rsidRPr="00F3406C">
              <w:rPr>
                <w:sz w:val="28"/>
                <w:szCs w:val="28"/>
              </w:rPr>
              <w:t>пункта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  <w:r w:rsidRPr="00F3406C">
              <w:rPr>
                <w:sz w:val="28"/>
                <w:szCs w:val="28"/>
              </w:rPr>
              <w:t xml:space="preserve"> мероприятий по </w:t>
            </w:r>
            <w:r w:rsidR="00CC31B0" w:rsidRPr="00F3406C">
              <w:rPr>
                <w:sz w:val="28"/>
                <w:szCs w:val="28"/>
              </w:rPr>
              <w:t>обеспечению безопасности</w:t>
            </w:r>
            <w:r w:rsidRPr="00F3406C">
              <w:rPr>
                <w:sz w:val="28"/>
                <w:szCs w:val="28"/>
              </w:rPr>
              <w:t xml:space="preserve">, </w:t>
            </w:r>
            <w:r w:rsidR="00CC31B0" w:rsidRPr="00F3406C">
              <w:rPr>
                <w:sz w:val="28"/>
                <w:szCs w:val="28"/>
              </w:rPr>
              <w:t xml:space="preserve">охране общественного порядка </w:t>
            </w:r>
            <w:r w:rsidRPr="00F3406C">
              <w:rPr>
                <w:sz w:val="28"/>
                <w:szCs w:val="28"/>
              </w:rPr>
              <w:t xml:space="preserve">и </w:t>
            </w:r>
            <w:r w:rsidR="00CC31B0" w:rsidRPr="00F3406C">
              <w:rPr>
                <w:sz w:val="28"/>
                <w:szCs w:val="28"/>
              </w:rPr>
              <w:t>безопасности дорожного движения</w:t>
            </w:r>
            <w:r w:rsidRPr="00F3406C">
              <w:rPr>
                <w:sz w:val="28"/>
                <w:szCs w:val="28"/>
              </w:rPr>
              <w:t xml:space="preserve"> в период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 xml:space="preserve">лавы поселений района, </w:t>
            </w:r>
            <w:r w:rsidR="00CC31B0" w:rsidRPr="00F3406C">
              <w:rPr>
                <w:sz w:val="28"/>
                <w:szCs w:val="28"/>
              </w:rPr>
              <w:t>Фировск</w:t>
            </w:r>
            <w:r w:rsidR="008D3C80" w:rsidRPr="00F3406C">
              <w:rPr>
                <w:sz w:val="28"/>
                <w:szCs w:val="28"/>
              </w:rPr>
              <w:t>ий пункт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F676A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25</w:t>
            </w:r>
            <w:r w:rsidR="00CE747A" w:rsidRPr="00F3406C">
              <w:rPr>
                <w:sz w:val="28"/>
                <w:szCs w:val="28"/>
              </w:rPr>
              <w:t>.03.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ООО «Фировское ДРСУ»,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tabs>
                <w:tab w:val="left" w:pos="1230"/>
              </w:tabs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и проведение разъяснительной работы среди населения (памятки, СМИ, телевидение и т.д.)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trHeight w:val="70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F3406C">
              <w:rPr>
                <w:sz w:val="28"/>
                <w:szCs w:val="28"/>
              </w:rPr>
              <w:t>о-</w:t>
            </w:r>
            <w:proofErr w:type="gramEnd"/>
            <w:r w:rsidR="00CC31B0" w:rsidRPr="00F3406C">
              <w:rPr>
                <w:sz w:val="28"/>
                <w:szCs w:val="28"/>
              </w:rPr>
              <w:t xml:space="preserve">, </w:t>
            </w:r>
            <w:r w:rsidRPr="00F3406C">
              <w:rPr>
                <w:sz w:val="28"/>
                <w:szCs w:val="28"/>
              </w:rPr>
              <w:t>электро-</w:t>
            </w:r>
            <w:r w:rsidR="00CC31B0" w:rsidRPr="00F3406C">
              <w:rPr>
                <w:sz w:val="28"/>
                <w:szCs w:val="28"/>
              </w:rPr>
              <w:t xml:space="preserve"> и </w:t>
            </w:r>
            <w:r w:rsidR="00605961" w:rsidRPr="00F3406C">
              <w:rPr>
                <w:sz w:val="28"/>
                <w:szCs w:val="28"/>
              </w:rPr>
              <w:t>теплоснабжения)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 w:rsidRPr="00F3406C">
              <w:rPr>
                <w:sz w:val="28"/>
                <w:szCs w:val="28"/>
              </w:rPr>
              <w:t xml:space="preserve"> ликвидации последствий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</w:t>
            </w:r>
            <w:r w:rsidR="008D3C80" w:rsidRPr="00F3406C">
              <w:rPr>
                <w:sz w:val="28"/>
                <w:szCs w:val="28"/>
              </w:rPr>
              <w:t>0</w:t>
            </w:r>
            <w:r w:rsidR="00CE747A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167C5D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Глава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="00CE747A" w:rsidRPr="00F3406C">
              <w:rPr>
                <w:sz w:val="28"/>
                <w:szCs w:val="28"/>
              </w:rPr>
              <w:t xml:space="preserve">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CE747A"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Определение состава сил и </w:t>
            </w:r>
            <w:proofErr w:type="gramStart"/>
            <w:r w:rsidRPr="00F3406C">
              <w:rPr>
                <w:sz w:val="28"/>
                <w:szCs w:val="28"/>
              </w:rPr>
              <w:t>средств</w:t>
            </w:r>
            <w:proofErr w:type="gramEnd"/>
            <w:r w:rsidRPr="00F3406C">
              <w:rPr>
                <w:sz w:val="28"/>
                <w:szCs w:val="28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 w:rsidRPr="00F3406C">
              <w:rPr>
                <w:sz w:val="28"/>
                <w:szCs w:val="28"/>
              </w:rPr>
              <w:t>ности к проводимым мероприятиям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76553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10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A73492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73492" w:rsidRPr="00F3406C" w:rsidRDefault="00A73492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3492" w:rsidRPr="00F3406C" w:rsidRDefault="00225004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01</w:t>
            </w:r>
            <w:r w:rsidR="00A73492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A73492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</w:t>
            </w:r>
            <w:r w:rsidR="004336C8">
              <w:rPr>
                <w:sz w:val="28"/>
                <w:szCs w:val="28"/>
              </w:rPr>
              <w:t>20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Проведение </w:t>
            </w:r>
            <w:r w:rsidR="00CC31B0" w:rsidRPr="00F3406C">
              <w:rPr>
                <w:sz w:val="28"/>
                <w:szCs w:val="28"/>
              </w:rPr>
              <w:t xml:space="preserve">рабочих </w:t>
            </w:r>
            <w:r w:rsidRPr="00F3406C">
              <w:rPr>
                <w:sz w:val="28"/>
                <w:szCs w:val="28"/>
              </w:rPr>
              <w:t>совещаний с руководителями ОМС, предприятий и учреждений по проведению и организации ра</w:t>
            </w:r>
            <w:r w:rsidR="00605961" w:rsidRPr="00F3406C">
              <w:rPr>
                <w:sz w:val="28"/>
                <w:szCs w:val="28"/>
              </w:rPr>
              <w:t>бот при паводковых мероприятиях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C31B0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F3406C" w:rsidRDefault="0011149F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2</w:t>
      </w:r>
    </w:p>
    <w:p w:rsidR="00F3406C" w:rsidRPr="00F3406C" w:rsidRDefault="00473AEF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552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 xml:space="preserve">Постановлением Администрации </w:t>
      </w:r>
      <w:proofErr w:type="spellStart"/>
      <w:r w:rsidRPr="00F3406C">
        <w:rPr>
          <w:sz w:val="28"/>
          <w:szCs w:val="28"/>
        </w:rPr>
        <w:t>Фировского</w:t>
      </w:r>
      <w:proofErr w:type="spellEnd"/>
      <w:r w:rsidRPr="00F3406C">
        <w:rPr>
          <w:sz w:val="28"/>
          <w:szCs w:val="28"/>
        </w:rPr>
        <w:t xml:space="preserve"> района от </w:t>
      </w:r>
      <w:r w:rsidR="00473AEF">
        <w:rPr>
          <w:sz w:val="28"/>
          <w:szCs w:val="28"/>
        </w:rPr>
        <w:t>27</w:t>
      </w:r>
      <w:r w:rsidR="007F251A">
        <w:rPr>
          <w:sz w:val="28"/>
          <w:szCs w:val="28"/>
        </w:rPr>
        <w:t>.</w:t>
      </w:r>
      <w:r w:rsidR="00473AEF">
        <w:rPr>
          <w:sz w:val="28"/>
          <w:szCs w:val="28"/>
        </w:rPr>
        <w:t>01.</w:t>
      </w:r>
      <w:r w:rsidRPr="00F3406C">
        <w:rPr>
          <w:sz w:val="28"/>
          <w:szCs w:val="28"/>
        </w:rPr>
        <w:t>20</w:t>
      </w:r>
      <w:r w:rsidR="004336C8">
        <w:rPr>
          <w:sz w:val="28"/>
          <w:szCs w:val="28"/>
        </w:rPr>
        <w:t>20</w:t>
      </w:r>
      <w:r w:rsidRPr="00F3406C">
        <w:rPr>
          <w:sz w:val="28"/>
          <w:szCs w:val="28"/>
        </w:rPr>
        <w:t xml:space="preserve"> № </w:t>
      </w:r>
      <w:r w:rsidR="00473AEF">
        <w:rPr>
          <w:sz w:val="28"/>
          <w:szCs w:val="28"/>
        </w:rPr>
        <w:t>4</w:t>
      </w:r>
    </w:p>
    <w:p w:rsidR="00CC31B0" w:rsidRPr="00F3406C" w:rsidRDefault="00CC31B0" w:rsidP="0011149F">
      <w:pPr>
        <w:rPr>
          <w:sz w:val="28"/>
          <w:szCs w:val="28"/>
        </w:rPr>
      </w:pPr>
    </w:p>
    <w:p w:rsidR="00F3406C" w:rsidRPr="00F3406C" w:rsidRDefault="00F3406C" w:rsidP="00F3406C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Состав</w:t>
      </w:r>
    </w:p>
    <w:p w:rsidR="008246B5" w:rsidRPr="00AA5FD9" w:rsidRDefault="00F3406C" w:rsidP="00F3406C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>оперативного штаба противопаводковых мероприятий</w:t>
      </w:r>
    </w:p>
    <w:p w:rsidR="00901E9F" w:rsidRPr="00F3406C" w:rsidRDefault="00901E9F" w:rsidP="00F3406C">
      <w:pPr>
        <w:jc w:val="center"/>
        <w:rPr>
          <w:b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6946"/>
      </w:tblGrid>
      <w:tr w:rsidR="008246B5" w:rsidRPr="00F3406C" w:rsidTr="00901E9F">
        <w:trPr>
          <w:trHeight w:val="64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8246B5" w:rsidRPr="00F3406C" w:rsidRDefault="00F3406C" w:rsidP="004336C8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9E05B4" w:rsidRPr="00F3406C" w:rsidTr="00F3406C">
        <w:trPr>
          <w:trHeight w:val="389"/>
        </w:trPr>
        <w:tc>
          <w:tcPr>
            <w:tcW w:w="2410" w:type="dxa"/>
            <w:shd w:val="clear" w:color="auto" w:fill="auto"/>
          </w:tcPr>
          <w:p w:rsidR="009E05B4" w:rsidRPr="00F3406C" w:rsidRDefault="004336C8" w:rsidP="004336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="009E05B4" w:rsidRPr="00F3406C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9E05B4" w:rsidRPr="00F3406C" w:rsidRDefault="009E05B4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- </w:t>
            </w:r>
            <w:proofErr w:type="spellStart"/>
            <w:r w:rsidR="004336C8">
              <w:rPr>
                <w:sz w:val="28"/>
                <w:szCs w:val="28"/>
              </w:rPr>
              <w:t>и.о</w:t>
            </w:r>
            <w:proofErr w:type="spellEnd"/>
            <w:r w:rsidR="004336C8">
              <w:rPr>
                <w:sz w:val="28"/>
                <w:szCs w:val="28"/>
              </w:rPr>
              <w:t xml:space="preserve">. </w:t>
            </w:r>
            <w:r w:rsidRPr="00F3406C">
              <w:rPr>
                <w:sz w:val="28"/>
                <w:szCs w:val="28"/>
              </w:rPr>
              <w:t>Глав</w:t>
            </w:r>
            <w:r w:rsidR="004336C8">
              <w:rPr>
                <w:sz w:val="28"/>
                <w:szCs w:val="28"/>
              </w:rPr>
              <w:t>ы</w:t>
            </w:r>
            <w:r w:rsidRPr="00F3406C">
              <w:rPr>
                <w:sz w:val="28"/>
                <w:szCs w:val="28"/>
              </w:rPr>
              <w:t xml:space="preserve"> Фировского района</w:t>
            </w:r>
            <w:r w:rsidR="00F3406C" w:rsidRPr="00F3406C">
              <w:rPr>
                <w:sz w:val="28"/>
                <w:szCs w:val="28"/>
              </w:rPr>
              <w:t>.</w:t>
            </w:r>
          </w:p>
        </w:tc>
      </w:tr>
      <w:tr w:rsidR="00F3406C" w:rsidRPr="00F3406C" w:rsidTr="00901E9F">
        <w:trPr>
          <w:trHeight w:val="5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3406C" w:rsidRPr="00F3406C" w:rsidRDefault="00F3406C" w:rsidP="004336C8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Заместитель руководителя оперативного штаба:</w:t>
            </w:r>
          </w:p>
        </w:tc>
      </w:tr>
      <w:tr w:rsidR="004336C8" w:rsidRPr="00F3406C" w:rsidTr="00F3406C">
        <w:tc>
          <w:tcPr>
            <w:tcW w:w="2410" w:type="dxa"/>
            <w:shd w:val="clear" w:color="auto" w:fill="auto"/>
          </w:tcPr>
          <w:p w:rsidR="004336C8" w:rsidRPr="00674AEE" w:rsidRDefault="004336C8" w:rsidP="004336C8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С.В.</w:t>
            </w:r>
          </w:p>
        </w:tc>
        <w:tc>
          <w:tcPr>
            <w:tcW w:w="6946" w:type="dxa"/>
            <w:shd w:val="clear" w:color="auto" w:fill="auto"/>
          </w:tcPr>
          <w:p w:rsidR="004336C8" w:rsidRPr="00674AEE" w:rsidRDefault="004336C8" w:rsidP="004336C8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proofErr w:type="spellStart"/>
            <w:r w:rsidRPr="00C73D4E">
              <w:rPr>
                <w:sz w:val="28"/>
                <w:szCs w:val="28"/>
              </w:rPr>
              <w:t>и.о</w:t>
            </w:r>
            <w:proofErr w:type="spellEnd"/>
            <w:r w:rsidRPr="00C73D4E">
              <w:rPr>
                <w:sz w:val="28"/>
                <w:szCs w:val="28"/>
              </w:rPr>
              <w:t>. заместителя Главы Администрации Фировского района, руководител</w:t>
            </w:r>
            <w:r>
              <w:rPr>
                <w:sz w:val="28"/>
                <w:szCs w:val="28"/>
              </w:rPr>
              <w:t>я</w:t>
            </w:r>
            <w:r w:rsidRPr="00C73D4E">
              <w:rPr>
                <w:sz w:val="28"/>
                <w:szCs w:val="28"/>
              </w:rPr>
              <w:t xml:space="preserve"> отдела ЖКХ и охраны труда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8246B5" w:rsidRPr="00F3406C" w:rsidTr="00901E9F">
        <w:trPr>
          <w:trHeight w:val="516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8246B5" w:rsidRPr="00F3406C" w:rsidRDefault="008246B5" w:rsidP="004336C8">
            <w:pPr>
              <w:rPr>
                <w:b/>
                <w:sz w:val="28"/>
                <w:szCs w:val="28"/>
              </w:rPr>
            </w:pPr>
            <w:r w:rsidRPr="00F3406C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Абрамова А.А.</w:t>
            </w:r>
          </w:p>
        </w:tc>
        <w:tc>
          <w:tcPr>
            <w:tcW w:w="6946" w:type="dxa"/>
            <w:shd w:val="clear" w:color="auto" w:fill="auto"/>
          </w:tcPr>
          <w:p w:rsidR="004336C8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Великооктябрьского сельского поселения (по согласованию);</w:t>
            </w:r>
          </w:p>
        </w:tc>
      </w:tr>
      <w:tr w:rsidR="004336C8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4336C8" w:rsidRPr="00F3406C" w:rsidRDefault="004336C8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Андреев С.П.</w:t>
            </w:r>
          </w:p>
        </w:tc>
        <w:tc>
          <w:tcPr>
            <w:tcW w:w="6946" w:type="dxa"/>
            <w:shd w:val="clear" w:color="auto" w:fill="auto"/>
          </w:tcPr>
          <w:p w:rsidR="004336C8" w:rsidRPr="00F3406C" w:rsidRDefault="004336C8" w:rsidP="00473AEF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- руководитель отдела ГО ЧС и МП Администрации </w:t>
            </w:r>
            <w:proofErr w:type="spellStart"/>
            <w:r w:rsidRPr="00F3406C">
              <w:rPr>
                <w:sz w:val="28"/>
                <w:szCs w:val="28"/>
              </w:rPr>
              <w:t>Фировского</w:t>
            </w:r>
            <w:proofErr w:type="spellEnd"/>
            <w:r w:rsidRPr="00F3406C">
              <w:rPr>
                <w:sz w:val="28"/>
                <w:szCs w:val="28"/>
              </w:rPr>
              <w:t xml:space="preserve"> района</w:t>
            </w:r>
            <w:r w:rsidR="00473AEF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4336C8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4336C8" w:rsidRPr="0054685A" w:rsidRDefault="004336C8" w:rsidP="004336C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6946" w:type="dxa"/>
            <w:shd w:val="clear" w:color="auto" w:fill="auto"/>
          </w:tcPr>
          <w:p w:rsidR="004336C8" w:rsidRPr="0054685A" w:rsidRDefault="004336C8" w:rsidP="004336C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54685A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4685A">
              <w:rPr>
                <w:sz w:val="28"/>
                <w:szCs w:val="28"/>
              </w:rPr>
              <w:t xml:space="preserve">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F51B42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F51B42" w:rsidRPr="0054685A" w:rsidRDefault="00F51B42" w:rsidP="00F51B42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Костылев А.А.</w:t>
            </w:r>
          </w:p>
        </w:tc>
        <w:tc>
          <w:tcPr>
            <w:tcW w:w="6946" w:type="dxa"/>
            <w:shd w:val="clear" w:color="auto" w:fill="auto"/>
          </w:tcPr>
          <w:p w:rsidR="00F51B42" w:rsidRPr="0054685A" w:rsidRDefault="00F51B42" w:rsidP="00C72D00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н</w:t>
            </w:r>
            <w:r w:rsidRPr="00B07007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B07007">
              <w:rPr>
                <w:sz w:val="28"/>
                <w:szCs w:val="28"/>
              </w:rPr>
              <w:t xml:space="preserve"> ОНД и </w:t>
            </w:r>
            <w:proofErr w:type="gramStart"/>
            <w:r w:rsidRPr="00B07007">
              <w:rPr>
                <w:sz w:val="28"/>
                <w:szCs w:val="28"/>
              </w:rPr>
              <w:t>ПР</w:t>
            </w:r>
            <w:proofErr w:type="gramEnd"/>
            <w:r w:rsidRPr="00B07007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п. Фирово и </w:t>
            </w:r>
            <w:r w:rsidRPr="00B07007">
              <w:rPr>
                <w:sz w:val="28"/>
                <w:szCs w:val="28"/>
              </w:rPr>
              <w:t>Фировскому район</w:t>
            </w:r>
            <w:r>
              <w:rPr>
                <w:sz w:val="28"/>
                <w:szCs w:val="28"/>
              </w:rPr>
              <w:t>у (по согласованию);</w:t>
            </w:r>
          </w:p>
        </w:tc>
      </w:tr>
      <w:tr w:rsidR="004336C8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4336C8" w:rsidRPr="00674AEE" w:rsidRDefault="004336C8" w:rsidP="004336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6946" w:type="dxa"/>
            <w:shd w:val="clear" w:color="auto" w:fill="auto"/>
          </w:tcPr>
          <w:p w:rsidR="004336C8" w:rsidRPr="00674AEE" w:rsidRDefault="004336C8" w:rsidP="004336C8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«Великооктябрьский коммунальщик»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Музалев В.И.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директор Фировского отделения ООО «РСО» (по согласованию);</w:t>
            </w:r>
          </w:p>
        </w:tc>
      </w:tr>
      <w:tr w:rsidR="008246B5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8246B5" w:rsidRPr="00F3406C" w:rsidRDefault="00A73492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Панюков С.И</w:t>
            </w:r>
            <w:r w:rsidR="008246B5" w:rsidRPr="00F3406C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8246B5" w:rsidRPr="00F3406C" w:rsidRDefault="008246B5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–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лава Фировского сельского поселения</w:t>
            </w:r>
            <w:r w:rsidR="00F3406C" w:rsidRPr="00F3406C">
              <w:rPr>
                <w:sz w:val="28"/>
                <w:szCs w:val="28"/>
              </w:rPr>
              <w:t xml:space="preserve"> </w:t>
            </w:r>
            <w:r w:rsidR="00225004" w:rsidRPr="00F3406C">
              <w:rPr>
                <w:sz w:val="28"/>
                <w:szCs w:val="28"/>
              </w:rPr>
              <w:t>(по согласованию)</w:t>
            </w:r>
            <w:r w:rsidR="00F3406C" w:rsidRPr="00F3406C">
              <w:rPr>
                <w:sz w:val="28"/>
                <w:szCs w:val="28"/>
              </w:rPr>
              <w:t>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Петров Н.В.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директор МУП «Фировское ЖКХ» (по согласованию);</w:t>
            </w:r>
          </w:p>
        </w:tc>
      </w:tr>
      <w:tr w:rsidR="0095788B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95788B" w:rsidRPr="00F3406C" w:rsidRDefault="0095788B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Сорокина О.Н</w:t>
            </w:r>
          </w:p>
        </w:tc>
        <w:tc>
          <w:tcPr>
            <w:tcW w:w="6946" w:type="dxa"/>
            <w:shd w:val="clear" w:color="auto" w:fill="auto"/>
          </w:tcPr>
          <w:p w:rsidR="0095788B" w:rsidRPr="00F3406C" w:rsidRDefault="0095788B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Глава Рождественского сельского поселения (по согласованию);</w:t>
            </w:r>
          </w:p>
        </w:tc>
      </w:tr>
      <w:tr w:rsidR="008246B5" w:rsidRPr="00F3406C" w:rsidTr="00F3406C">
        <w:trPr>
          <w:trHeight w:val="555"/>
        </w:trPr>
        <w:tc>
          <w:tcPr>
            <w:tcW w:w="2410" w:type="dxa"/>
            <w:shd w:val="clear" w:color="auto" w:fill="auto"/>
          </w:tcPr>
          <w:p w:rsidR="008246B5" w:rsidRPr="00F3406C" w:rsidRDefault="008246B5" w:rsidP="004336C8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Смирнов П.М.</w:t>
            </w:r>
          </w:p>
        </w:tc>
        <w:tc>
          <w:tcPr>
            <w:tcW w:w="6946" w:type="dxa"/>
            <w:shd w:val="clear" w:color="auto" w:fill="auto"/>
          </w:tcPr>
          <w:p w:rsidR="008246B5" w:rsidRPr="00F3406C" w:rsidRDefault="008246B5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 w:rsidR="00736EBE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директор ООО «Фировское ДРСУ»</w:t>
            </w:r>
            <w:r w:rsidR="00225004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(по согласованию)</w:t>
            </w:r>
            <w:r w:rsidR="00F3406C" w:rsidRPr="00F3406C">
              <w:rPr>
                <w:sz w:val="28"/>
                <w:szCs w:val="28"/>
              </w:rPr>
              <w:t>.</w:t>
            </w:r>
          </w:p>
        </w:tc>
      </w:tr>
    </w:tbl>
    <w:p w:rsidR="008246B5" w:rsidRPr="00F51B42" w:rsidRDefault="008246B5" w:rsidP="004336C8">
      <w:pPr>
        <w:rPr>
          <w:sz w:val="16"/>
          <w:szCs w:val="16"/>
        </w:rPr>
      </w:pPr>
    </w:p>
    <w:sectPr w:rsidR="008246B5" w:rsidRPr="00F51B42" w:rsidSect="0011149F">
      <w:pgSz w:w="11906" w:h="16838"/>
      <w:pgMar w:top="1134" w:right="1304" w:bottom="1134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07" w:rsidRDefault="003F5007" w:rsidP="00901E9F">
      <w:r>
        <w:separator/>
      </w:r>
    </w:p>
  </w:endnote>
  <w:endnote w:type="continuationSeparator" w:id="0">
    <w:p w:rsidR="003F5007" w:rsidRDefault="003F5007" w:rsidP="009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07" w:rsidRDefault="003F5007" w:rsidP="00901E9F">
      <w:r>
        <w:separator/>
      </w:r>
    </w:p>
  </w:footnote>
  <w:footnote w:type="continuationSeparator" w:id="0">
    <w:p w:rsidR="003F5007" w:rsidRDefault="003F5007" w:rsidP="0090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400409"/>
      <w:docPartObj>
        <w:docPartGallery w:val="Page Numbers (Top of Page)"/>
        <w:docPartUnique/>
      </w:docPartObj>
    </w:sdtPr>
    <w:sdtEndPr/>
    <w:sdtContent>
      <w:p w:rsidR="00901E9F" w:rsidRDefault="00901E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AEF">
          <w:rPr>
            <w:noProof/>
          </w:rPr>
          <w:t>6</w:t>
        </w:r>
        <w:r>
          <w:fldChar w:fldCharType="end"/>
        </w:r>
      </w:p>
    </w:sdtContent>
  </w:sdt>
  <w:p w:rsidR="00901E9F" w:rsidRDefault="00901E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47C75"/>
    <w:rsid w:val="000715A7"/>
    <w:rsid w:val="000C0DF4"/>
    <w:rsid w:val="000F1CCC"/>
    <w:rsid w:val="0011149F"/>
    <w:rsid w:val="00167C5D"/>
    <w:rsid w:val="001C3978"/>
    <w:rsid w:val="001D0B0D"/>
    <w:rsid w:val="00200B75"/>
    <w:rsid w:val="00225004"/>
    <w:rsid w:val="00232757"/>
    <w:rsid w:val="00264E43"/>
    <w:rsid w:val="002A23CD"/>
    <w:rsid w:val="002E69EA"/>
    <w:rsid w:val="002F68A0"/>
    <w:rsid w:val="00385852"/>
    <w:rsid w:val="003C55C7"/>
    <w:rsid w:val="003E11D2"/>
    <w:rsid w:val="003F5007"/>
    <w:rsid w:val="00412F18"/>
    <w:rsid w:val="004336C8"/>
    <w:rsid w:val="00473AEF"/>
    <w:rsid w:val="004C77D7"/>
    <w:rsid w:val="0053798A"/>
    <w:rsid w:val="00582DA1"/>
    <w:rsid w:val="005B010A"/>
    <w:rsid w:val="005B1AA4"/>
    <w:rsid w:val="005B492A"/>
    <w:rsid w:val="005B5D1F"/>
    <w:rsid w:val="005F71B9"/>
    <w:rsid w:val="00605961"/>
    <w:rsid w:val="00637459"/>
    <w:rsid w:val="006401E9"/>
    <w:rsid w:val="00676553"/>
    <w:rsid w:val="006C115F"/>
    <w:rsid w:val="006E5A95"/>
    <w:rsid w:val="006F2E33"/>
    <w:rsid w:val="006F676A"/>
    <w:rsid w:val="00722C7F"/>
    <w:rsid w:val="00736EBE"/>
    <w:rsid w:val="007650D9"/>
    <w:rsid w:val="00772A4D"/>
    <w:rsid w:val="00774776"/>
    <w:rsid w:val="00792A8D"/>
    <w:rsid w:val="007B488B"/>
    <w:rsid w:val="007C26B8"/>
    <w:rsid w:val="007F251A"/>
    <w:rsid w:val="008111CE"/>
    <w:rsid w:val="008246B5"/>
    <w:rsid w:val="00870032"/>
    <w:rsid w:val="00890166"/>
    <w:rsid w:val="008C7A2B"/>
    <w:rsid w:val="008D3B07"/>
    <w:rsid w:val="008D3C80"/>
    <w:rsid w:val="00901E9F"/>
    <w:rsid w:val="00921CA7"/>
    <w:rsid w:val="00936E5D"/>
    <w:rsid w:val="00945BEA"/>
    <w:rsid w:val="0095788B"/>
    <w:rsid w:val="00961715"/>
    <w:rsid w:val="00964DFD"/>
    <w:rsid w:val="009D6C5B"/>
    <w:rsid w:val="009E05B4"/>
    <w:rsid w:val="009F3AE0"/>
    <w:rsid w:val="00A45536"/>
    <w:rsid w:val="00A6311D"/>
    <w:rsid w:val="00A66FDA"/>
    <w:rsid w:val="00A73492"/>
    <w:rsid w:val="00A74676"/>
    <w:rsid w:val="00A7754D"/>
    <w:rsid w:val="00AA5FD9"/>
    <w:rsid w:val="00AF2094"/>
    <w:rsid w:val="00B72F11"/>
    <w:rsid w:val="00B744B0"/>
    <w:rsid w:val="00BF3D70"/>
    <w:rsid w:val="00C27117"/>
    <w:rsid w:val="00C41E94"/>
    <w:rsid w:val="00C60DF5"/>
    <w:rsid w:val="00C77732"/>
    <w:rsid w:val="00C87A25"/>
    <w:rsid w:val="00C92933"/>
    <w:rsid w:val="00CB6D4E"/>
    <w:rsid w:val="00CC31B0"/>
    <w:rsid w:val="00CE747A"/>
    <w:rsid w:val="00CF4A9A"/>
    <w:rsid w:val="00DB7E41"/>
    <w:rsid w:val="00DF2461"/>
    <w:rsid w:val="00E2329D"/>
    <w:rsid w:val="00EB0A78"/>
    <w:rsid w:val="00EC2466"/>
    <w:rsid w:val="00EC45BA"/>
    <w:rsid w:val="00F12149"/>
    <w:rsid w:val="00F3406C"/>
    <w:rsid w:val="00F51B42"/>
    <w:rsid w:val="00F61499"/>
    <w:rsid w:val="00F82EA5"/>
    <w:rsid w:val="00FA17FA"/>
    <w:rsid w:val="00FE3BD9"/>
    <w:rsid w:val="00FE7D91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Администрация Фировского района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22222</cp:lastModifiedBy>
  <cp:revision>8</cp:revision>
  <cp:lastPrinted>2020-01-27T12:35:00Z</cp:lastPrinted>
  <dcterms:created xsi:type="dcterms:W3CDTF">2020-01-24T06:13:00Z</dcterms:created>
  <dcterms:modified xsi:type="dcterms:W3CDTF">2020-01-27T12:35:00Z</dcterms:modified>
</cp:coreProperties>
</file>