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4F" w:rsidRDefault="00AA134F" w:rsidP="00AA134F">
      <w:pPr>
        <w:overflowPunct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AA134F"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755A20C" wp14:editId="7B3663B9">
            <wp:simplePos x="0" y="0"/>
            <wp:positionH relativeFrom="column">
              <wp:posOffset>2600325</wp:posOffset>
            </wp:positionH>
            <wp:positionV relativeFrom="paragraph">
              <wp:posOffset>-213995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A134F">
        <w:rPr>
          <w:b/>
          <w:sz w:val="28"/>
          <w:szCs w:val="28"/>
        </w:rPr>
        <w:t>АДМИНИСТРАЦИЯ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A134F">
        <w:rPr>
          <w:b/>
          <w:sz w:val="28"/>
          <w:szCs w:val="28"/>
        </w:rPr>
        <w:t>ФИРОВСКОГО РАЙОНА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A134F">
        <w:rPr>
          <w:b/>
          <w:sz w:val="28"/>
          <w:szCs w:val="28"/>
        </w:rPr>
        <w:t>ТВЕРСКОЙ ОБЛАСТИ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spacing w:val="100"/>
          <w:sz w:val="28"/>
          <w:szCs w:val="28"/>
        </w:rPr>
      </w:pPr>
      <w:r w:rsidRPr="00AA134F">
        <w:rPr>
          <w:b/>
          <w:spacing w:val="100"/>
          <w:sz w:val="28"/>
          <w:szCs w:val="28"/>
        </w:rPr>
        <w:t>ПОСТАНОВЛЕНИЕ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132"/>
        <w:gridCol w:w="3097"/>
        <w:gridCol w:w="3058"/>
      </w:tblGrid>
      <w:tr w:rsidR="00AA134F" w:rsidRPr="00AA134F" w:rsidTr="0027262B">
        <w:trPr>
          <w:jc w:val="center"/>
        </w:trPr>
        <w:tc>
          <w:tcPr>
            <w:tcW w:w="3208" w:type="dxa"/>
          </w:tcPr>
          <w:p w:rsidR="00AA134F" w:rsidRPr="00AA134F" w:rsidRDefault="00AA134F" w:rsidP="0059203F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A134F">
              <w:rPr>
                <w:bCs/>
                <w:sz w:val="28"/>
                <w:szCs w:val="28"/>
              </w:rPr>
              <w:t xml:space="preserve">от </w:t>
            </w:r>
            <w:r w:rsidR="0059203F">
              <w:rPr>
                <w:bCs/>
                <w:sz w:val="28"/>
                <w:szCs w:val="28"/>
              </w:rPr>
              <w:t>21</w:t>
            </w:r>
            <w:r w:rsidRPr="00AA134F">
              <w:rPr>
                <w:bCs/>
                <w:sz w:val="28"/>
                <w:szCs w:val="28"/>
              </w:rPr>
              <w:t>.01.2019</w:t>
            </w:r>
          </w:p>
        </w:tc>
        <w:tc>
          <w:tcPr>
            <w:tcW w:w="3186" w:type="dxa"/>
          </w:tcPr>
          <w:p w:rsidR="00AA134F" w:rsidRPr="00AA134F" w:rsidRDefault="00AA134F" w:rsidP="00AA134F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AA134F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AA134F" w:rsidRPr="00AA134F" w:rsidRDefault="00AA134F" w:rsidP="0059203F">
            <w:pPr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AA134F">
              <w:rPr>
                <w:bCs/>
                <w:sz w:val="28"/>
                <w:szCs w:val="28"/>
              </w:rPr>
              <w:t xml:space="preserve">№ </w:t>
            </w:r>
            <w:r w:rsidR="0059203F">
              <w:rPr>
                <w:bCs/>
                <w:sz w:val="28"/>
                <w:szCs w:val="28"/>
              </w:rPr>
              <w:t>3</w:t>
            </w:r>
          </w:p>
        </w:tc>
      </w:tr>
    </w:tbl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134F" w:rsidRPr="00AA134F" w:rsidRDefault="00AA134F" w:rsidP="00AA134F">
      <w:pPr>
        <w:jc w:val="center"/>
        <w:rPr>
          <w:b/>
          <w:sz w:val="28"/>
          <w:szCs w:val="28"/>
        </w:rPr>
      </w:pPr>
      <w:r w:rsidRPr="00AA134F">
        <w:rPr>
          <w:b/>
          <w:sz w:val="28"/>
          <w:szCs w:val="28"/>
        </w:rPr>
        <w:t>О внесении изменений и дополнений в Постановление Администрации Фировского района от 30 января 2018 года № 15 «Об утверждении муниципальной программы Муниципального образования Фировский район Тверской области «Обеспечение безопасности населения» на 2018-2020 годы»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A134F">
        <w:rPr>
          <w:bCs/>
          <w:sz w:val="28"/>
          <w:szCs w:val="28"/>
        </w:rPr>
        <w:t>В соответствии с решением Собрания депутатов Фировского района Тверской области от 25.12.2018 года № 179 «О внесении изменений в Решение Собрания депутатов от 25.12.2017 № 143 «О бюджете муниципального образования Фировский район на 2018 год и на плановый период 2019 и 2020 годов»</w:t>
      </w:r>
      <w:r w:rsidR="008307A6">
        <w:rPr>
          <w:bCs/>
          <w:sz w:val="28"/>
          <w:szCs w:val="28"/>
        </w:rPr>
        <w:t xml:space="preserve"> </w:t>
      </w:r>
      <w:r w:rsidR="008307A6">
        <w:rPr>
          <w:sz w:val="28"/>
          <w:szCs w:val="28"/>
        </w:rPr>
        <w:t>(далее – решение от 25.12.2018 № 179)</w:t>
      </w:r>
      <w:r w:rsidRPr="00AA134F">
        <w:rPr>
          <w:bCs/>
          <w:sz w:val="28"/>
          <w:szCs w:val="28"/>
        </w:rPr>
        <w:t>», Администрация Фировского района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spacing w:val="60"/>
          <w:sz w:val="28"/>
          <w:szCs w:val="28"/>
        </w:rPr>
      </w:pPr>
      <w:r w:rsidRPr="00AA134F">
        <w:rPr>
          <w:spacing w:val="60"/>
          <w:sz w:val="28"/>
          <w:szCs w:val="28"/>
        </w:rPr>
        <w:t>ПОСТАНОВЛЯЕТ: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134F">
        <w:rPr>
          <w:sz w:val="28"/>
          <w:szCs w:val="28"/>
        </w:rPr>
        <w:t>1. Внести в Постановление Администрации Фировского района от 30 января 2018 года № 15 «Об утверждении муниципальной программы муниципального образования Фировский район Тверской области «Обеспечение безопасности населения» на 2018-2020 годы» (с изм. от 10.09.2018) (далее Постановление) следующие изменения и дополнения: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134F">
        <w:rPr>
          <w:sz w:val="28"/>
          <w:szCs w:val="28"/>
        </w:rPr>
        <w:t>1.1. Паспорт муниципальной программы муниципального образования Фировский район Тверской области «Обеспечение безопасности населения» на 2018 – 2020 годы» (далее – муниципальной программы) изложить в редакции согласно приложению 1 к настоящему Постановлению.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640"/>
        <w:jc w:val="both"/>
        <w:rPr>
          <w:sz w:val="28"/>
          <w:szCs w:val="28"/>
        </w:rPr>
      </w:pPr>
      <w:r w:rsidRPr="00AA134F">
        <w:rPr>
          <w:sz w:val="28"/>
          <w:szCs w:val="28"/>
        </w:rPr>
        <w:t xml:space="preserve">1.2. В Разделе </w:t>
      </w:r>
      <w:r w:rsidRPr="00AA134F">
        <w:rPr>
          <w:sz w:val="28"/>
          <w:szCs w:val="28"/>
          <w:lang w:val="en-US"/>
        </w:rPr>
        <w:t>III</w:t>
      </w:r>
      <w:r w:rsidRPr="00AA134F">
        <w:rPr>
          <w:sz w:val="28"/>
          <w:szCs w:val="28"/>
        </w:rPr>
        <w:t xml:space="preserve"> «Подпрограммы» приложения к Постановлению главу 3 «Объем финансовых ресурсов, необходимый для реализации подпрограммы» Подраздела I «Подпрограмма 1 «Обеспечение предупреждения и ликвидации последствий чрезвычайных ситуаций и стихийных бедствий» изложить в следующей редакции: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134F">
        <w:rPr>
          <w:sz w:val="28"/>
          <w:szCs w:val="28"/>
        </w:rPr>
        <w:t>«</w:t>
      </w:r>
      <w:proofErr w:type="gramStart"/>
      <w:r w:rsidRPr="00AA134F">
        <w:rPr>
          <w:sz w:val="28"/>
          <w:szCs w:val="28"/>
        </w:rPr>
        <w:t>Общий объем бюджетных ассигнований, выделенный на реализацию подпрограммы 1 составляет</w:t>
      </w:r>
      <w:proofErr w:type="gramEnd"/>
      <w:r w:rsidRPr="00AA134F">
        <w:rPr>
          <w:sz w:val="28"/>
          <w:szCs w:val="28"/>
        </w:rPr>
        <w:t xml:space="preserve"> 204,7 тыс. рублей.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134F">
        <w:rPr>
          <w:sz w:val="28"/>
          <w:szCs w:val="28"/>
        </w:rPr>
        <w:lastRenderedPageBreak/>
        <w:t>Объем бюджетных ассигнований, выделенный на реализацию подпрограммы 1 по годам реализации муниципальной программы в разрезе задач, приведен в таблице 1.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AA134F">
        <w:rPr>
          <w:sz w:val="28"/>
          <w:szCs w:val="28"/>
        </w:rPr>
        <w:t>Таблица 1</w:t>
      </w: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6"/>
        <w:gridCol w:w="4111"/>
        <w:gridCol w:w="2693"/>
        <w:gridCol w:w="1280"/>
      </w:tblGrid>
      <w:tr w:rsidR="00AA134F" w:rsidRPr="00AA134F" w:rsidTr="0027262B">
        <w:tc>
          <w:tcPr>
            <w:tcW w:w="1456" w:type="dxa"/>
            <w:vMerge w:val="restart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Годы реализации муниципальной программы</w:t>
            </w:r>
          </w:p>
        </w:tc>
        <w:tc>
          <w:tcPr>
            <w:tcW w:w="6804" w:type="dxa"/>
            <w:gridSpan w:val="2"/>
            <w:tcBorders>
              <w:right w:val="single" w:sz="4" w:space="0" w:color="auto"/>
            </w:tcBorders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Объем бюджетных ассигнований, выделенный на реализацию подпрограммы 1 «</w:t>
            </w:r>
            <w:r w:rsidRPr="00AA134F">
              <w:rPr>
                <w:bCs/>
                <w:color w:val="000000"/>
                <w:sz w:val="20"/>
                <w:szCs w:val="20"/>
              </w:rPr>
              <w:t>Обеспечение предупреждения и ликвидации последствий чрезвычайных ситуаций и стихийных бедствий</w:t>
            </w:r>
            <w:r w:rsidRPr="00AA134F">
              <w:rPr>
                <w:sz w:val="20"/>
                <w:szCs w:val="20"/>
              </w:rPr>
              <w:t>», тыс. руб.</w:t>
            </w:r>
          </w:p>
        </w:tc>
        <w:tc>
          <w:tcPr>
            <w:tcW w:w="1280" w:type="dxa"/>
            <w:vMerge w:val="restart"/>
            <w:tcBorders>
              <w:right w:val="single" w:sz="4" w:space="0" w:color="auto"/>
            </w:tcBorders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b/>
                <w:sz w:val="20"/>
                <w:szCs w:val="20"/>
              </w:rPr>
              <w:t>Итого</w:t>
            </w:r>
            <w:r w:rsidRPr="00AA134F">
              <w:rPr>
                <w:sz w:val="20"/>
                <w:szCs w:val="20"/>
              </w:rPr>
              <w:t>,</w:t>
            </w:r>
          </w:p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тыс. рублей</w:t>
            </w:r>
          </w:p>
        </w:tc>
      </w:tr>
      <w:tr w:rsidR="00AA134F" w:rsidRPr="00AA134F" w:rsidTr="0027262B">
        <w:tc>
          <w:tcPr>
            <w:tcW w:w="1456" w:type="dxa"/>
            <w:vMerge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Задача 1</w:t>
            </w:r>
          </w:p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ind w:right="-101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Обеспечение защиты населения и территории района от чрезвычайных ситуаций природного и техногенного характера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Задача 2</w:t>
            </w:r>
          </w:p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Обеспечение безопасности людей на водных объектах, охране их жизни и здоровья</w:t>
            </w:r>
          </w:p>
        </w:tc>
        <w:tc>
          <w:tcPr>
            <w:tcW w:w="128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A134F" w:rsidRPr="00AA134F" w:rsidTr="0027262B">
        <w:trPr>
          <w:trHeight w:val="289"/>
        </w:trPr>
        <w:tc>
          <w:tcPr>
            <w:tcW w:w="1456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2018 г.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104,7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0,0</w:t>
            </w: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104,7</w:t>
            </w:r>
          </w:p>
        </w:tc>
      </w:tr>
      <w:tr w:rsidR="00AA134F" w:rsidRPr="00AA134F" w:rsidTr="0027262B">
        <w:trPr>
          <w:trHeight w:val="289"/>
        </w:trPr>
        <w:tc>
          <w:tcPr>
            <w:tcW w:w="1456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2019 г.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50,0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0,0</w:t>
            </w: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50,0</w:t>
            </w:r>
          </w:p>
        </w:tc>
      </w:tr>
      <w:tr w:rsidR="00AA134F" w:rsidRPr="00AA134F" w:rsidTr="0027262B">
        <w:trPr>
          <w:trHeight w:val="289"/>
        </w:trPr>
        <w:tc>
          <w:tcPr>
            <w:tcW w:w="1456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2020 г.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50,0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0,0</w:t>
            </w: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50,0</w:t>
            </w:r>
          </w:p>
        </w:tc>
      </w:tr>
      <w:tr w:rsidR="00AA134F" w:rsidRPr="00AA134F" w:rsidTr="0027262B">
        <w:trPr>
          <w:trHeight w:val="283"/>
        </w:trPr>
        <w:tc>
          <w:tcPr>
            <w:tcW w:w="1456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ind w:left="-70" w:right="-108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Всего, тыс. руб.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204,7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0,0</w:t>
            </w:r>
          </w:p>
        </w:tc>
        <w:tc>
          <w:tcPr>
            <w:tcW w:w="12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204,7</w:t>
            </w:r>
          </w:p>
        </w:tc>
      </w:tr>
    </w:tbl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20"/>
        <w:jc w:val="right"/>
        <w:rPr>
          <w:sz w:val="26"/>
          <w:szCs w:val="26"/>
          <w:highlight w:val="yellow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640"/>
        <w:jc w:val="both"/>
        <w:rPr>
          <w:sz w:val="28"/>
          <w:szCs w:val="28"/>
        </w:rPr>
      </w:pPr>
      <w:r w:rsidRPr="00AA134F">
        <w:rPr>
          <w:sz w:val="28"/>
          <w:szCs w:val="28"/>
        </w:rPr>
        <w:t xml:space="preserve">1.3. В Разделе </w:t>
      </w:r>
      <w:r w:rsidRPr="00AA134F">
        <w:rPr>
          <w:sz w:val="28"/>
          <w:szCs w:val="28"/>
          <w:lang w:val="en-US"/>
        </w:rPr>
        <w:t>III</w:t>
      </w:r>
      <w:r w:rsidRPr="00AA134F">
        <w:rPr>
          <w:sz w:val="28"/>
          <w:szCs w:val="28"/>
        </w:rPr>
        <w:t xml:space="preserve"> «Подпрограммы» приложения к Постановлению главу 3 «Объем финансовых ресурсов, необходимый для реализации подпрограммы» Подраздела II «Подпрограмма 2 «Обеспечение общественной безопасности и правопорядка, профилактика правонарушений» изложить в следующей редакции: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134F">
        <w:rPr>
          <w:sz w:val="28"/>
          <w:szCs w:val="28"/>
        </w:rPr>
        <w:t>«</w:t>
      </w:r>
      <w:proofErr w:type="gramStart"/>
      <w:r w:rsidRPr="00AA134F">
        <w:rPr>
          <w:sz w:val="28"/>
          <w:szCs w:val="28"/>
        </w:rPr>
        <w:t>Общий объем бюджетных ассигнований, выделенный на реализацию подпрограммы 2 составляет</w:t>
      </w:r>
      <w:proofErr w:type="gramEnd"/>
      <w:r w:rsidRPr="00AA134F">
        <w:rPr>
          <w:sz w:val="28"/>
          <w:szCs w:val="28"/>
        </w:rPr>
        <w:t xml:space="preserve"> 250,1 тыс. рублей.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134F">
        <w:rPr>
          <w:sz w:val="28"/>
          <w:szCs w:val="28"/>
        </w:rPr>
        <w:t>Объем бюджетных ассигнований, выделенный на реализацию подпрограммы 2 по годам реализации муниципальной программы в разрезе задач, приведен в таблице 2.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AA134F">
        <w:rPr>
          <w:sz w:val="28"/>
          <w:szCs w:val="28"/>
        </w:rPr>
        <w:t>Таблица 2</w:t>
      </w:r>
    </w:p>
    <w:tbl>
      <w:tblPr>
        <w:tblW w:w="9720" w:type="dxa"/>
        <w:jc w:val="center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1417"/>
        <w:gridCol w:w="2552"/>
        <w:gridCol w:w="1842"/>
        <w:gridCol w:w="1560"/>
        <w:gridCol w:w="1031"/>
      </w:tblGrid>
      <w:tr w:rsidR="00AA134F" w:rsidRPr="00AA134F" w:rsidTr="0027262B">
        <w:trPr>
          <w:jc w:val="center"/>
        </w:trPr>
        <w:tc>
          <w:tcPr>
            <w:tcW w:w="1318" w:type="dxa"/>
            <w:vMerge w:val="restart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Годы реализации муниципальной программы</w:t>
            </w:r>
          </w:p>
        </w:tc>
        <w:tc>
          <w:tcPr>
            <w:tcW w:w="7371" w:type="dxa"/>
            <w:gridSpan w:val="4"/>
            <w:tcBorders>
              <w:right w:val="single" w:sz="4" w:space="0" w:color="auto"/>
            </w:tcBorders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Объем бюджетных ассигнований, выделенный на реализацию подпрограммы 2 «Обеспечение общественной безопасности и правопорядка, профилактика правонарушений», тыс. руб.</w:t>
            </w:r>
          </w:p>
        </w:tc>
        <w:tc>
          <w:tcPr>
            <w:tcW w:w="1031" w:type="dxa"/>
            <w:vMerge w:val="restart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A134F">
              <w:rPr>
                <w:b/>
                <w:sz w:val="20"/>
                <w:szCs w:val="20"/>
              </w:rPr>
              <w:t>Итого,</w:t>
            </w:r>
          </w:p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тыс. руб.</w:t>
            </w:r>
          </w:p>
        </w:tc>
      </w:tr>
      <w:tr w:rsidR="00AA134F" w:rsidRPr="00AA134F" w:rsidTr="0027262B">
        <w:trPr>
          <w:jc w:val="center"/>
        </w:trPr>
        <w:tc>
          <w:tcPr>
            <w:tcW w:w="1318" w:type="dxa"/>
            <w:vMerge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Задача 1</w:t>
            </w:r>
          </w:p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ind w:right="-101"/>
              <w:jc w:val="center"/>
              <w:rPr>
                <w:sz w:val="20"/>
                <w:szCs w:val="20"/>
              </w:rPr>
            </w:pPr>
            <w:r w:rsidRPr="00AA134F">
              <w:rPr>
                <w:bCs/>
                <w:sz w:val="20"/>
                <w:szCs w:val="20"/>
              </w:rPr>
              <w:t>«Повышение уровня межведомственного взаимодействия по профилактике терроризма»</w:t>
            </w:r>
          </w:p>
        </w:tc>
        <w:tc>
          <w:tcPr>
            <w:tcW w:w="2552" w:type="dxa"/>
            <w:shd w:val="clear" w:color="auto" w:fill="auto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Задача 2</w:t>
            </w:r>
          </w:p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A134F">
              <w:rPr>
                <w:bCs/>
                <w:sz w:val="20"/>
                <w:szCs w:val="20"/>
              </w:rPr>
              <w:t>«Осуществление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животных»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ind w:right="-94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Задача 3 «Улучшение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местах»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ind w:right="-94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Задача 4 «Совершенствование информирования населения о способах защиты от преступных посягательств»</w:t>
            </w:r>
          </w:p>
        </w:tc>
        <w:tc>
          <w:tcPr>
            <w:tcW w:w="1031" w:type="dxa"/>
            <w:vMerge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A134F" w:rsidRPr="00AA134F" w:rsidTr="0027262B">
        <w:trPr>
          <w:trHeight w:val="465"/>
          <w:jc w:val="center"/>
        </w:trPr>
        <w:tc>
          <w:tcPr>
            <w:tcW w:w="1318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2018 г.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7,5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79,8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87,3</w:t>
            </w:r>
          </w:p>
        </w:tc>
      </w:tr>
      <w:tr w:rsidR="00AA134F" w:rsidRPr="00AA134F" w:rsidTr="0027262B">
        <w:trPr>
          <w:trHeight w:val="465"/>
          <w:jc w:val="center"/>
        </w:trPr>
        <w:tc>
          <w:tcPr>
            <w:tcW w:w="1318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2019 г.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0,0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81,4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81,4</w:t>
            </w:r>
          </w:p>
        </w:tc>
      </w:tr>
      <w:tr w:rsidR="00AA134F" w:rsidRPr="00AA134F" w:rsidTr="0027262B">
        <w:trPr>
          <w:trHeight w:val="465"/>
          <w:jc w:val="center"/>
        </w:trPr>
        <w:tc>
          <w:tcPr>
            <w:tcW w:w="1318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2020 г.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0,0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81,4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81,4</w:t>
            </w:r>
          </w:p>
        </w:tc>
      </w:tr>
      <w:tr w:rsidR="00AA134F" w:rsidRPr="00AA134F" w:rsidTr="0027262B">
        <w:trPr>
          <w:trHeight w:val="351"/>
          <w:jc w:val="center"/>
        </w:trPr>
        <w:tc>
          <w:tcPr>
            <w:tcW w:w="1318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ind w:left="-67" w:right="-108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Всего, тыс.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7,5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242,6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250,1</w:t>
            </w:r>
          </w:p>
        </w:tc>
      </w:tr>
    </w:tbl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640"/>
        <w:jc w:val="both"/>
        <w:rPr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640"/>
        <w:jc w:val="both"/>
        <w:rPr>
          <w:sz w:val="28"/>
          <w:szCs w:val="28"/>
        </w:rPr>
      </w:pPr>
      <w:r w:rsidRPr="00AA134F">
        <w:rPr>
          <w:sz w:val="28"/>
          <w:szCs w:val="28"/>
        </w:rPr>
        <w:lastRenderedPageBreak/>
        <w:t>1.4. В Разделе V «Обеспечивающая подпрограмма» приложения к Постановлению, Подраздел I «Обеспечение деятельности администратора муниципальной программы» изложить в следующей редакции: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134F">
        <w:rPr>
          <w:sz w:val="26"/>
          <w:szCs w:val="26"/>
        </w:rPr>
        <w:t>«</w:t>
      </w:r>
      <w:r w:rsidRPr="00AA134F">
        <w:rPr>
          <w:sz w:val="28"/>
          <w:szCs w:val="28"/>
        </w:rPr>
        <w:t>Общая сумма расходов на обеспечение деятельности администратора муниципальной программы, выделенная на период реализации муниципальной программы, составляет 2804,3 тыс. руб.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134F">
        <w:rPr>
          <w:sz w:val="28"/>
          <w:szCs w:val="28"/>
        </w:rPr>
        <w:t>Объем бюджетных ассигнований, выделенный на обеспечение деятельности администратора муниципальной программы, по годам реализации муниципальной программы приведен в таблице 4.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AA134F">
        <w:rPr>
          <w:sz w:val="28"/>
          <w:szCs w:val="28"/>
        </w:rPr>
        <w:t>Таблица 4</w:t>
      </w:r>
    </w:p>
    <w:tbl>
      <w:tblPr>
        <w:tblW w:w="9683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0"/>
        <w:gridCol w:w="1260"/>
        <w:gridCol w:w="1620"/>
        <w:gridCol w:w="1260"/>
        <w:gridCol w:w="1363"/>
      </w:tblGrid>
      <w:tr w:rsidR="00AA134F" w:rsidRPr="00AA134F" w:rsidTr="0027262B">
        <w:trPr>
          <w:trHeight w:val="236"/>
        </w:trPr>
        <w:tc>
          <w:tcPr>
            <w:tcW w:w="4180" w:type="dxa"/>
            <w:vMerge w:val="restart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140" w:type="dxa"/>
            <w:gridSpan w:val="3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Объем бюджетных ассигнований по годам реализации подпрограммы, тыс. руб.</w:t>
            </w:r>
          </w:p>
        </w:tc>
        <w:tc>
          <w:tcPr>
            <w:tcW w:w="1363" w:type="dxa"/>
            <w:vMerge w:val="restart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A134F">
              <w:rPr>
                <w:b/>
                <w:sz w:val="20"/>
                <w:szCs w:val="20"/>
              </w:rPr>
              <w:t>Всего,</w:t>
            </w:r>
          </w:p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тыс. руб.</w:t>
            </w:r>
          </w:p>
        </w:tc>
      </w:tr>
      <w:tr w:rsidR="00AA134F" w:rsidRPr="00AA134F" w:rsidTr="0027262B">
        <w:trPr>
          <w:trHeight w:val="460"/>
        </w:trPr>
        <w:tc>
          <w:tcPr>
            <w:tcW w:w="4180" w:type="dxa"/>
            <w:vMerge/>
            <w:tcBorders>
              <w:bottom w:val="single" w:sz="4" w:space="0" w:color="auto"/>
            </w:tcBorders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2018г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2019г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2020г</w:t>
            </w:r>
          </w:p>
        </w:tc>
        <w:tc>
          <w:tcPr>
            <w:tcW w:w="1363" w:type="dxa"/>
            <w:vMerge/>
            <w:tcBorders>
              <w:bottom w:val="single" w:sz="4" w:space="0" w:color="auto"/>
            </w:tcBorders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134F" w:rsidRPr="00AA134F" w:rsidTr="0027262B">
        <w:tc>
          <w:tcPr>
            <w:tcW w:w="4180" w:type="dxa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Обеспечение деятельности администратора программы ИТОГО, в том числе</w:t>
            </w:r>
          </w:p>
        </w:tc>
        <w:tc>
          <w:tcPr>
            <w:tcW w:w="1260" w:type="dxa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1087,1</w:t>
            </w:r>
          </w:p>
        </w:tc>
        <w:tc>
          <w:tcPr>
            <w:tcW w:w="1620" w:type="dxa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858,6</w:t>
            </w:r>
          </w:p>
        </w:tc>
        <w:tc>
          <w:tcPr>
            <w:tcW w:w="1260" w:type="dxa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858,6</w:t>
            </w:r>
          </w:p>
        </w:tc>
        <w:tc>
          <w:tcPr>
            <w:tcW w:w="1363" w:type="dxa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2804,3</w:t>
            </w:r>
          </w:p>
        </w:tc>
      </w:tr>
      <w:tr w:rsidR="00AA134F" w:rsidRPr="00AA134F" w:rsidTr="0027262B">
        <w:tc>
          <w:tcPr>
            <w:tcW w:w="4180" w:type="dxa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Расходы по центральному аппарату органов местного самоуправления Фировского района (Единая дежурная диспетчерская служба Администрации Фировского района)</w:t>
            </w:r>
          </w:p>
        </w:tc>
        <w:tc>
          <w:tcPr>
            <w:tcW w:w="1260" w:type="dxa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1087,1</w:t>
            </w:r>
          </w:p>
        </w:tc>
        <w:tc>
          <w:tcPr>
            <w:tcW w:w="1620" w:type="dxa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858,6</w:t>
            </w:r>
          </w:p>
        </w:tc>
        <w:tc>
          <w:tcPr>
            <w:tcW w:w="1260" w:type="dxa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858,6</w:t>
            </w:r>
          </w:p>
        </w:tc>
        <w:tc>
          <w:tcPr>
            <w:tcW w:w="1363" w:type="dxa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2804,3</w:t>
            </w:r>
          </w:p>
        </w:tc>
      </w:tr>
    </w:tbl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134F">
        <w:rPr>
          <w:sz w:val="28"/>
          <w:szCs w:val="28"/>
        </w:rPr>
        <w:t>2. Приложение 1 к муниципальной программе изложить в редакции согласно приложению 2 к настоящему Постановлению.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134F">
        <w:rPr>
          <w:sz w:val="28"/>
          <w:szCs w:val="28"/>
        </w:rPr>
        <w:t xml:space="preserve">3. </w:t>
      </w:r>
      <w:r w:rsidR="008307A6" w:rsidRPr="008307A6">
        <w:rPr>
          <w:sz w:val="28"/>
          <w:szCs w:val="28"/>
        </w:rPr>
        <w:t xml:space="preserve">Настоящее постановление вступает в силу с даты его подписания, распространяется на правоотношения, возникшие с даты вступления в силу решения от </w:t>
      </w:r>
      <w:bookmarkStart w:id="0" w:name="_GoBack"/>
      <w:bookmarkEnd w:id="0"/>
      <w:r w:rsidR="008307A6" w:rsidRPr="008307A6">
        <w:rPr>
          <w:sz w:val="28"/>
          <w:szCs w:val="28"/>
        </w:rPr>
        <w:t>25.12.2018 №179 и подлежит размещению на офиц</w:t>
      </w:r>
      <w:r w:rsidR="008307A6">
        <w:rPr>
          <w:sz w:val="28"/>
          <w:szCs w:val="28"/>
        </w:rPr>
        <w:t>иальном сайте Фировского района</w:t>
      </w:r>
      <w:r w:rsidRPr="00AA134F">
        <w:rPr>
          <w:sz w:val="28"/>
          <w:szCs w:val="28"/>
        </w:rPr>
        <w:t>.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A134F" w:rsidRPr="00AA134F" w:rsidRDefault="00AA134F" w:rsidP="00AA134F">
      <w:pPr>
        <w:tabs>
          <w:tab w:val="left" w:pos="6946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A134F">
        <w:rPr>
          <w:sz w:val="28"/>
          <w:szCs w:val="28"/>
        </w:rPr>
        <w:t>Глава Фировского района</w:t>
      </w:r>
      <w:r w:rsidRPr="00AA134F">
        <w:rPr>
          <w:sz w:val="28"/>
          <w:szCs w:val="28"/>
        </w:rPr>
        <w:tab/>
        <w:t>Ю.В. Воробьев</w:t>
      </w:r>
    </w:p>
    <w:p w:rsidR="00AA134F" w:rsidRPr="00AA134F" w:rsidRDefault="00AA134F" w:rsidP="00AA134F">
      <w:pPr>
        <w:tabs>
          <w:tab w:val="left" w:pos="6946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134F" w:rsidRPr="00AA134F" w:rsidRDefault="00AA134F" w:rsidP="00AA134F">
      <w:pPr>
        <w:tabs>
          <w:tab w:val="left" w:pos="6480"/>
        </w:tabs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  <w:sectPr w:rsidR="00AA134F" w:rsidRPr="00AA134F" w:rsidSect="00D676A6">
          <w:headerReference w:type="even" r:id="rId9"/>
          <w:headerReference w:type="default" r:id="rId10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134F">
        <w:rPr>
          <w:sz w:val="26"/>
          <w:szCs w:val="26"/>
        </w:rPr>
        <w:lastRenderedPageBreak/>
        <w:t>Приложение 1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134F">
        <w:rPr>
          <w:sz w:val="26"/>
          <w:szCs w:val="26"/>
        </w:rPr>
        <w:t>к постановлению Администрации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134F">
        <w:rPr>
          <w:sz w:val="26"/>
          <w:szCs w:val="26"/>
        </w:rPr>
        <w:t>Фировского района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134F">
        <w:rPr>
          <w:sz w:val="26"/>
          <w:szCs w:val="26"/>
        </w:rPr>
        <w:t xml:space="preserve">от </w:t>
      </w:r>
      <w:r w:rsidR="0059203F">
        <w:rPr>
          <w:sz w:val="26"/>
          <w:szCs w:val="26"/>
        </w:rPr>
        <w:t>21</w:t>
      </w:r>
      <w:r w:rsidRPr="00AA134F">
        <w:rPr>
          <w:sz w:val="26"/>
          <w:szCs w:val="26"/>
        </w:rPr>
        <w:t xml:space="preserve">.01.2019 № </w:t>
      </w:r>
      <w:r w:rsidR="0059203F">
        <w:rPr>
          <w:sz w:val="26"/>
          <w:szCs w:val="26"/>
        </w:rPr>
        <w:t>3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bookmarkStart w:id="1" w:name="_Toc475980770"/>
      <w:r w:rsidRPr="00AA134F">
        <w:rPr>
          <w:sz w:val="26"/>
          <w:szCs w:val="26"/>
        </w:rPr>
        <w:t>Паспорт</w:t>
      </w:r>
      <w:bookmarkEnd w:id="1"/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bookmarkStart w:id="2" w:name="_Toc371079990"/>
      <w:bookmarkStart w:id="3" w:name="_Toc371088267"/>
      <w:bookmarkStart w:id="4" w:name="_Toc371088405"/>
      <w:bookmarkStart w:id="5" w:name="_Toc371088451"/>
      <w:bookmarkStart w:id="6" w:name="_Toc475980771"/>
      <w:r w:rsidRPr="00AA134F">
        <w:rPr>
          <w:sz w:val="26"/>
          <w:szCs w:val="26"/>
        </w:rPr>
        <w:t>муниципальной программы</w:t>
      </w:r>
      <w:bookmarkEnd w:id="2"/>
      <w:bookmarkEnd w:id="3"/>
      <w:bookmarkEnd w:id="4"/>
      <w:bookmarkEnd w:id="5"/>
      <w:r w:rsidRPr="00AA134F">
        <w:rPr>
          <w:sz w:val="26"/>
          <w:szCs w:val="26"/>
        </w:rPr>
        <w:t xml:space="preserve"> муниципального образования Фировский район Тверской области</w:t>
      </w:r>
      <w:bookmarkEnd w:id="6"/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i/>
          <w:sz w:val="26"/>
          <w:szCs w:val="26"/>
        </w:rPr>
      </w:pPr>
      <w:r w:rsidRPr="00AA134F">
        <w:rPr>
          <w:sz w:val="26"/>
          <w:szCs w:val="26"/>
        </w:rPr>
        <w:t>(</w:t>
      </w:r>
      <w:r w:rsidRPr="00AA134F">
        <w:rPr>
          <w:i/>
          <w:sz w:val="26"/>
          <w:szCs w:val="26"/>
        </w:rPr>
        <w:t>наименование муниципального образования Тверской области)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6079"/>
      </w:tblGrid>
      <w:tr w:rsidR="00AA134F" w:rsidRPr="00AA134F" w:rsidTr="0027262B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4F" w:rsidRPr="00AA134F" w:rsidRDefault="00AA134F" w:rsidP="00AA134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«Обеспечение безопасности населения» на 2018 – 2020 годы</w:t>
            </w:r>
          </w:p>
        </w:tc>
      </w:tr>
      <w:tr w:rsidR="00AA134F" w:rsidRPr="00AA134F" w:rsidTr="0027262B">
        <w:trPr>
          <w:trHeight w:val="36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4F" w:rsidRPr="00AA134F" w:rsidRDefault="00AA134F" w:rsidP="00AA134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4F" w:rsidRPr="00AA134F" w:rsidRDefault="00AA134F" w:rsidP="00AA134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Администрация Фировского района</w:t>
            </w:r>
          </w:p>
        </w:tc>
      </w:tr>
      <w:tr w:rsidR="00881C49" w:rsidRPr="00AA134F" w:rsidTr="0027262B">
        <w:trPr>
          <w:trHeight w:val="36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C49" w:rsidRPr="00AA134F" w:rsidRDefault="00881C49" w:rsidP="00AA134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Администратор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1C49" w:rsidRPr="00AA134F" w:rsidRDefault="00881C49" w:rsidP="00AA134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Отдел образования Администрации Фировского района</w:t>
            </w:r>
          </w:p>
        </w:tc>
      </w:tr>
      <w:tr w:rsidR="00AA134F" w:rsidRPr="00AA134F" w:rsidTr="0027262B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4F" w:rsidRPr="00AA134F" w:rsidRDefault="00AA134F" w:rsidP="00AA134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4F" w:rsidRPr="00AA134F" w:rsidRDefault="00AA134F" w:rsidP="00881C4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Отдел ГО ЧС и МП администрации Фировского района, Единая дежурная диспетчерская служба Администрации Фировского района, Фировский пункт полиции МО МВД России «Вышневолоцкий», </w:t>
            </w:r>
          </w:p>
        </w:tc>
      </w:tr>
      <w:tr w:rsidR="00AA134F" w:rsidRPr="00AA134F" w:rsidTr="0027262B">
        <w:trPr>
          <w:trHeight w:val="33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4F" w:rsidRPr="00AA134F" w:rsidRDefault="00AA134F" w:rsidP="00AA134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4F" w:rsidRPr="00AA134F" w:rsidRDefault="00AA134F" w:rsidP="00AA134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2018 </w:t>
            </w:r>
            <w:r w:rsidRPr="00AA134F">
              <w:rPr>
                <w:sz w:val="26"/>
                <w:szCs w:val="26"/>
              </w:rPr>
              <w:sym w:font="Symbol" w:char="F0BE"/>
            </w:r>
            <w:r w:rsidRPr="00AA134F">
              <w:rPr>
                <w:sz w:val="26"/>
                <w:szCs w:val="26"/>
              </w:rPr>
              <w:t xml:space="preserve"> 2020 годы</w:t>
            </w:r>
          </w:p>
        </w:tc>
      </w:tr>
      <w:tr w:rsidR="00AA134F" w:rsidRPr="00AA134F" w:rsidTr="0027262B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4F" w:rsidRPr="00AA134F" w:rsidRDefault="00AA134F" w:rsidP="00AA134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4F" w:rsidRPr="00AA134F" w:rsidRDefault="00AA134F" w:rsidP="00AA134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Обеспечение безопасности жизнедеятельности населения и территории Фировского района</w:t>
            </w:r>
          </w:p>
        </w:tc>
      </w:tr>
      <w:tr w:rsidR="00AA134F" w:rsidRPr="00AA134F" w:rsidTr="0027262B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4F" w:rsidRPr="00AA134F" w:rsidRDefault="00AA134F" w:rsidP="00AA134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1</w:t>
            </w:r>
            <w:r w:rsidRPr="00AA134F">
              <w:rPr>
                <w:sz w:val="26"/>
                <w:szCs w:val="26"/>
              </w:rPr>
              <w:t xml:space="preserve"> «Обеспечение предупреждения и ликвидации последствий чрезвычайных ситуаций и стихийных бедствий»</w:t>
            </w:r>
          </w:p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2</w:t>
            </w:r>
            <w:r w:rsidRPr="00AA134F">
              <w:rPr>
                <w:sz w:val="26"/>
                <w:szCs w:val="26"/>
              </w:rPr>
              <w:t xml:space="preserve"> «Обеспечение общественной безопасности и правопорядка, профилактика правонарушений»</w:t>
            </w:r>
          </w:p>
          <w:p w:rsidR="00AA134F" w:rsidRPr="00AA134F" w:rsidRDefault="00AA134F" w:rsidP="00AA134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3</w:t>
            </w:r>
            <w:r w:rsidRPr="00AA134F">
              <w:rPr>
                <w:sz w:val="26"/>
                <w:szCs w:val="26"/>
              </w:rPr>
              <w:t xml:space="preserve"> «Усиление противодействия злоупотреблению и незаконному обороту наркотических средств, психотропных веществ»</w:t>
            </w:r>
          </w:p>
          <w:p w:rsidR="00AA134F" w:rsidRPr="00AA134F" w:rsidRDefault="00AA134F" w:rsidP="00AA134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4</w:t>
            </w:r>
            <w:r w:rsidRPr="00AA134F">
              <w:rPr>
                <w:sz w:val="26"/>
                <w:szCs w:val="26"/>
              </w:rPr>
              <w:t xml:space="preserve"> «Обеспечение безопасности дорожного движения»</w:t>
            </w:r>
          </w:p>
          <w:p w:rsidR="00AA134F" w:rsidRPr="00AA134F" w:rsidRDefault="00AA134F" w:rsidP="00AA134F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Обеспечивающая подпрограмма</w:t>
            </w:r>
          </w:p>
        </w:tc>
      </w:tr>
      <w:tr w:rsidR="00AA134F" w:rsidRPr="00AA134F" w:rsidTr="0027262B">
        <w:trPr>
          <w:trHeight w:val="52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4F" w:rsidRPr="00AA134F" w:rsidRDefault="00AA134F" w:rsidP="00AA134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количества чрезвычайных ситуаций, пожаров, происшествий на воде с 40 до 30 единиц к 2020 году.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числа погибших в результате ЧС, пожаров, происшествий на водных объектах с 8 до 6 человек к 2020 году.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числа преступлений в год со 185 до 180 к 2020 году.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Отсутствие случаев проявлений терроризма и экстремизма.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количества преступлений, совершенных в общественных местах с 25 до 22 к 2020 году.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Увеличение доли охвата профилактическими </w:t>
            </w:r>
            <w:r w:rsidRPr="00AA134F">
              <w:rPr>
                <w:sz w:val="26"/>
                <w:szCs w:val="26"/>
              </w:rPr>
              <w:lastRenderedPageBreak/>
              <w:t>мероприятиями антинаркотической направленности подростков и молодежи в возрасте от 14 до 25 лет до 53% от общего числа проживающих в районе к 2020 году.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количества погибших в результате дорожно-транспортных происшествий с 2 до 1.</w:t>
            </w:r>
          </w:p>
        </w:tc>
      </w:tr>
      <w:tr w:rsidR="00AA134F" w:rsidRPr="00AA134F" w:rsidTr="0027262B">
        <w:trPr>
          <w:trHeight w:val="114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4F" w:rsidRPr="00AA134F" w:rsidRDefault="00AA134F" w:rsidP="00AA134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lastRenderedPageBreak/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4F" w:rsidRPr="00AA134F" w:rsidRDefault="00AB7C8E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Общий объем финансирования</w:t>
            </w:r>
            <w:r w:rsidR="00AA134F" w:rsidRPr="00AA134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муниципальной программы на </w:t>
            </w:r>
            <w:r w:rsidR="00AA134F" w:rsidRPr="00AA134F">
              <w:rPr>
                <w:sz w:val="26"/>
                <w:szCs w:val="26"/>
              </w:rPr>
              <w:t xml:space="preserve">2018 – 2020 годы 3259,1 тыс. руб. в том числе из местного бюджета </w:t>
            </w:r>
            <w:r>
              <w:rPr>
                <w:sz w:val="26"/>
                <w:szCs w:val="26"/>
              </w:rPr>
              <w:t>2706,5</w:t>
            </w:r>
            <w:r w:rsidR="00AA134F" w:rsidRPr="00AA134F">
              <w:rPr>
                <w:sz w:val="26"/>
                <w:szCs w:val="26"/>
              </w:rPr>
              <w:t xml:space="preserve"> тыс. руб., из областного бюджета </w:t>
            </w:r>
            <w:r>
              <w:rPr>
                <w:sz w:val="26"/>
                <w:szCs w:val="26"/>
              </w:rPr>
              <w:t>552,6</w:t>
            </w:r>
            <w:r w:rsidR="00AA134F" w:rsidRPr="00AA134F">
              <w:rPr>
                <w:sz w:val="26"/>
                <w:szCs w:val="26"/>
              </w:rPr>
              <w:t xml:space="preserve"> тыс. руб.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В том числе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2018 год – 1279,1 тыс. руб., в том числе из местного бюджета </w:t>
            </w:r>
            <w:r w:rsidR="00AB7C8E">
              <w:rPr>
                <w:sz w:val="26"/>
                <w:szCs w:val="26"/>
              </w:rPr>
              <w:t>889,3</w:t>
            </w:r>
            <w:r w:rsidRPr="00AA134F">
              <w:rPr>
                <w:sz w:val="26"/>
                <w:szCs w:val="26"/>
              </w:rPr>
              <w:t xml:space="preserve"> тыс. руб., из областного бюджета </w:t>
            </w:r>
            <w:r w:rsidR="00AB7C8E">
              <w:rPr>
                <w:sz w:val="26"/>
                <w:szCs w:val="26"/>
              </w:rPr>
              <w:t>389,8</w:t>
            </w:r>
            <w:r w:rsidRPr="00AA134F">
              <w:rPr>
                <w:sz w:val="26"/>
                <w:szCs w:val="26"/>
              </w:rPr>
              <w:t xml:space="preserve"> тыс. руб.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В том числе: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Подпрограмма 1 – 104,7 тыс. руб.,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Подпрограмма 2 – 87,3 тыс. руб., в том числе из областного бюджета 87,3 тыс. руб.,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Подпрограмма 3 – 0,0 тыс. руб.,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Подпрограмма 4 – 0,0 тыс. руб.,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Обеспечивающая подпрограмма 1087,1 тыс. руб., в том числе из местного бюджета 777,1 тыс. руб., из областного бюджета 310,0 тыс. руб.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2019 год – 990,0 тыс. руб., в том числе из местного бюджета 908,6 тыс. руб., из областного бюджета 81,4 тыс. руб.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В том числе: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Подпрограмма 1 – 50,0 тыс. руб.,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Подпрограмма 2 – 81,4 тыс. руб., в том числе из областного бюджета 81,4 тыс. руб.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Подпрограмма 3 –0,0 тыс. руб.,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Подпрограмма 4 – 0,0 тыс. руб.,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Обеспечивающая подпрограмма 858,6 тыс. руб.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2020 год – 990,0 тыс. руб., в том числе из местного бюджета 908,6 тыс. руб., из областного бюджета 81,4 тыс. руб.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В том числе: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Подпрограмма 1 – 50,0 тыс. руб.,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Подпрограмма 2 – 81,4 тыс. руб., в том числе из областного бюджета 81,4 тыс. руб.,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Подпрограмма 3 –0,0 тыс. руб.,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Подпрограмма 4 – 0,0 тыс. руб.,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Обеспечивающая подпрограмма 858,6 тыс. руб.</w:t>
            </w:r>
          </w:p>
          <w:p w:rsidR="00AA134F" w:rsidRPr="00AA134F" w:rsidRDefault="00AA134F" w:rsidP="00AA1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AA134F" w:rsidRPr="00AA134F" w:rsidRDefault="00AA134F" w:rsidP="00AA134F">
      <w:pPr>
        <w:overflowPunct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outlineLvl w:val="0"/>
        <w:rPr>
          <w:sz w:val="20"/>
          <w:szCs w:val="20"/>
        </w:rPr>
        <w:sectPr w:rsidR="00AA134F" w:rsidRPr="00AA134F" w:rsidSect="00D92FBA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right"/>
        <w:rPr>
          <w:sz w:val="20"/>
          <w:szCs w:val="20"/>
        </w:rPr>
      </w:pPr>
      <w:bookmarkStart w:id="7" w:name="_Toc371080028"/>
      <w:bookmarkStart w:id="8" w:name="_Toc371088305"/>
      <w:bookmarkStart w:id="9" w:name="_Toc371088443"/>
      <w:bookmarkStart w:id="10" w:name="_Toc371088489"/>
      <w:bookmarkStart w:id="11" w:name="_Toc475980815"/>
      <w:r w:rsidRPr="00AA134F">
        <w:rPr>
          <w:sz w:val="20"/>
          <w:szCs w:val="20"/>
        </w:rPr>
        <w:lastRenderedPageBreak/>
        <w:t>Приложение 2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AA134F">
        <w:rPr>
          <w:sz w:val="20"/>
          <w:szCs w:val="20"/>
        </w:rPr>
        <w:t>к постановлению Администрации Фировского района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AA134F">
        <w:rPr>
          <w:sz w:val="20"/>
          <w:szCs w:val="20"/>
        </w:rPr>
        <w:t xml:space="preserve">от </w:t>
      </w:r>
      <w:r w:rsidR="0059203F">
        <w:rPr>
          <w:sz w:val="20"/>
          <w:szCs w:val="20"/>
        </w:rPr>
        <w:t>21</w:t>
      </w:r>
      <w:r w:rsidRPr="00AA134F">
        <w:rPr>
          <w:sz w:val="20"/>
          <w:szCs w:val="20"/>
        </w:rPr>
        <w:t xml:space="preserve">.01.2019 № </w:t>
      </w:r>
      <w:r w:rsidR="0059203F">
        <w:rPr>
          <w:sz w:val="20"/>
          <w:szCs w:val="20"/>
        </w:rPr>
        <w:t>3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right"/>
        <w:rPr>
          <w:sz w:val="20"/>
          <w:szCs w:val="20"/>
        </w:rPr>
      </w:pPr>
    </w:p>
    <w:bookmarkEnd w:id="7"/>
    <w:bookmarkEnd w:id="8"/>
    <w:bookmarkEnd w:id="9"/>
    <w:bookmarkEnd w:id="10"/>
    <w:bookmarkEnd w:id="11"/>
    <w:p w:rsidR="00AA134F" w:rsidRPr="00AA134F" w:rsidRDefault="00AA134F" w:rsidP="00AA134F">
      <w:pPr>
        <w:overflowPunct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AA134F">
        <w:rPr>
          <w:sz w:val="22"/>
          <w:szCs w:val="22"/>
        </w:rPr>
        <w:t>Приложение 1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AA134F">
        <w:rPr>
          <w:sz w:val="22"/>
          <w:szCs w:val="22"/>
        </w:rPr>
        <w:t xml:space="preserve">к муниципальной программе </w:t>
      </w:r>
      <w:proofErr w:type="gramStart"/>
      <w:r w:rsidRPr="00AA134F">
        <w:rPr>
          <w:sz w:val="22"/>
          <w:szCs w:val="22"/>
        </w:rPr>
        <w:t>муниципального</w:t>
      </w:r>
      <w:proofErr w:type="gramEnd"/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AA134F">
        <w:rPr>
          <w:sz w:val="22"/>
          <w:szCs w:val="22"/>
        </w:rPr>
        <w:t>образования Фировский район Тверской области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AA134F">
        <w:rPr>
          <w:sz w:val="22"/>
          <w:szCs w:val="22"/>
        </w:rPr>
        <w:t>"Обеспечение безопасности населения» на 2018 – 2020 годы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outlineLvl w:val="0"/>
        <w:rPr>
          <w:rFonts w:ascii="Calibri" w:hAnsi="Calibri"/>
          <w:sz w:val="22"/>
          <w:szCs w:val="22"/>
        </w:rPr>
      </w:pPr>
      <w:bookmarkStart w:id="12" w:name="_Toc371080029"/>
      <w:bookmarkStart w:id="13" w:name="_Toc371088306"/>
      <w:bookmarkStart w:id="14" w:name="_Toc371088444"/>
      <w:bookmarkStart w:id="15" w:name="_Toc371088490"/>
      <w:bookmarkStart w:id="16" w:name="_Toc475980816"/>
      <w:r w:rsidRPr="00AA134F">
        <w:rPr>
          <w:b/>
          <w:bCs/>
          <w:sz w:val="28"/>
          <w:szCs w:val="28"/>
        </w:rPr>
        <w:t>Характеристика муниципальной программы муниципального образования Фировский район Тверской области</w:t>
      </w:r>
      <w:bookmarkEnd w:id="12"/>
      <w:bookmarkEnd w:id="13"/>
      <w:bookmarkEnd w:id="14"/>
      <w:bookmarkEnd w:id="15"/>
      <w:bookmarkEnd w:id="16"/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0"/>
        </w:rPr>
      </w:pPr>
      <w:r w:rsidRPr="00AA134F">
        <w:rPr>
          <w:b/>
          <w:bCs/>
          <w:i/>
          <w:iCs/>
          <w:sz w:val="20"/>
          <w:szCs w:val="20"/>
        </w:rPr>
        <w:t>«Обеспечение безопасности населения» на 2018 – 2020годы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  <w:r w:rsidRPr="00AA134F">
        <w:rPr>
          <w:i/>
          <w:iCs/>
          <w:sz w:val="20"/>
          <w:szCs w:val="20"/>
        </w:rPr>
        <w:t>(наименование муниципальной программы)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A134F">
        <w:rPr>
          <w:b/>
          <w:bCs/>
          <w:sz w:val="22"/>
          <w:szCs w:val="22"/>
        </w:rPr>
        <w:t>Главный администратор (администратор) муниципальной программы муниципального образования Тверской области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A134F">
        <w:rPr>
          <w:b/>
          <w:bCs/>
          <w:sz w:val="22"/>
          <w:szCs w:val="22"/>
        </w:rPr>
        <w:t>Администрация Фировского района Тверской области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2"/>
          <w:u w:val="single"/>
        </w:rPr>
      </w:pPr>
      <w:r w:rsidRPr="00AA134F">
        <w:rPr>
          <w:b/>
          <w:bCs/>
          <w:i/>
          <w:iCs/>
          <w:sz w:val="22"/>
          <w:szCs w:val="22"/>
          <w:u w:val="single"/>
        </w:rPr>
        <w:t>Принятые обозначения и сокращения: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  <w:r w:rsidRPr="00AA134F">
        <w:rPr>
          <w:i/>
          <w:iCs/>
          <w:sz w:val="20"/>
          <w:szCs w:val="20"/>
        </w:rPr>
        <w:t>1.Программа - муниципальная  программа муниципального образования Фировский район Тверской области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  <w:r w:rsidRPr="00AA134F">
        <w:rPr>
          <w:i/>
          <w:iCs/>
          <w:sz w:val="20"/>
          <w:szCs w:val="20"/>
        </w:rPr>
        <w:t>2. Подпрограмма  - подпрограмма муниципальной программы муниципального образования Фировский район Тверской области</w:t>
      </w:r>
    </w:p>
    <w:p w:rsidR="00AA134F" w:rsidRPr="00AA134F" w:rsidRDefault="00AA134F" w:rsidP="00AA134F">
      <w:pPr>
        <w:overflowPunct w:val="0"/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</w:p>
    <w:tbl>
      <w:tblPr>
        <w:tblW w:w="15295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316"/>
        <w:gridCol w:w="316"/>
        <w:gridCol w:w="459"/>
        <w:gridCol w:w="459"/>
        <w:gridCol w:w="459"/>
        <w:gridCol w:w="316"/>
        <w:gridCol w:w="316"/>
        <w:gridCol w:w="316"/>
        <w:gridCol w:w="316"/>
        <w:gridCol w:w="416"/>
        <w:gridCol w:w="3809"/>
        <w:gridCol w:w="1134"/>
        <w:gridCol w:w="1276"/>
        <w:gridCol w:w="992"/>
        <w:gridCol w:w="851"/>
        <w:gridCol w:w="850"/>
        <w:gridCol w:w="851"/>
        <w:gridCol w:w="850"/>
        <w:gridCol w:w="993"/>
      </w:tblGrid>
      <w:tr w:rsidR="00AA134F" w:rsidRPr="00AA134F" w:rsidTr="0027262B">
        <w:trPr>
          <w:trHeight w:val="1550"/>
          <w:jc w:val="center"/>
        </w:trPr>
        <w:tc>
          <w:tcPr>
            <w:tcW w:w="3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3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Степень влияния выполнения подпрограммы на реализацию программы в целом (решения задачи подпрограммы на реализацию подпрограммы), доля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Финансовый год, предшествующий реализации программы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AA134F" w:rsidRPr="00AA134F" w:rsidTr="0027262B">
        <w:trPr>
          <w:trHeight w:val="300"/>
          <w:jc w:val="center"/>
        </w:trPr>
        <w:tc>
          <w:tcPr>
            <w:tcW w:w="6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Наименование программы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Цель программы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Номер задачи подпрограммы</w:t>
            </w:r>
          </w:p>
        </w:tc>
        <w:tc>
          <w:tcPr>
            <w:tcW w:w="9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мероприятие (подпрограммы или административное мероприятие)</w:t>
            </w:r>
          </w:p>
        </w:tc>
        <w:tc>
          <w:tcPr>
            <w:tcW w:w="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 xml:space="preserve">номер показателя </w:t>
            </w:r>
          </w:p>
        </w:tc>
        <w:tc>
          <w:tcPr>
            <w:tcW w:w="3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AA134F" w:rsidRPr="00AA134F" w:rsidTr="0027262B">
        <w:trPr>
          <w:trHeight w:val="2436"/>
          <w:jc w:val="center"/>
        </w:trPr>
        <w:tc>
          <w:tcPr>
            <w:tcW w:w="6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год достижения</w:t>
            </w:r>
          </w:p>
        </w:tc>
      </w:tr>
      <w:tr w:rsidR="00AA134F" w:rsidRPr="00AA134F" w:rsidTr="0027262B">
        <w:trPr>
          <w:trHeight w:val="3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19</w:t>
            </w:r>
          </w:p>
        </w:tc>
      </w:tr>
      <w:tr w:rsidR="00AA134F" w:rsidRPr="00AA134F" w:rsidTr="0027262B">
        <w:trPr>
          <w:trHeight w:val="5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A134F">
              <w:rPr>
                <w:b/>
                <w:bCs/>
                <w:color w:val="000000"/>
                <w:sz w:val="20"/>
                <w:szCs w:val="20"/>
              </w:rPr>
              <w:t>Программа,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1 082,3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1279,1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990,0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990,0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3259,1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5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17" w:name="RANGE!B23"/>
            <w:r w:rsidRPr="00AA134F">
              <w:rPr>
                <w:sz w:val="20"/>
                <w:szCs w:val="20"/>
              </w:rPr>
              <w:t>0</w:t>
            </w:r>
            <w:bookmarkEnd w:id="17"/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A134F">
              <w:rPr>
                <w:b/>
                <w:bCs/>
                <w:sz w:val="20"/>
                <w:szCs w:val="20"/>
              </w:rPr>
              <w:t>Программная часть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192,0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131,4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131,4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454,8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Цель программы 1 Обеспечение безопасности жизнедеятельности населения и территории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134F" w:rsidRPr="00AA134F" w:rsidTr="0027262B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цели программы 1 Количество чрезвычайных ситуаций, пожаров, происшествий на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7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цели программы 2 Число погибших в результате ЧС, пожаров, происшествий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5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цели программы 3 Число преступлений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6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цели программы 4 Количество проявлений терроризма и экстремизма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8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цели программы 5 Количество преступлений, совершенных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0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цели программы 6 Доля охвата профилактическими мероприятиями антинаркотической направленности подростков и молодежи в возрасте от 14 до 25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цели программы 7 Количество погибших в результате дорожно-транспортных происшествий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31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A134F">
              <w:rPr>
                <w:b/>
                <w:bCs/>
                <w:color w:val="000000"/>
                <w:sz w:val="20"/>
                <w:szCs w:val="20"/>
              </w:rPr>
              <w:t>Подпрограмма 1 Обеспечение предупреждения и ликвидации последствий чрезвычайных ситуаций и стихийных бедствий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З</w:t>
            </w:r>
            <w:r w:rsidRPr="00AA134F">
              <w:rPr>
                <w:b/>
                <w:bCs/>
                <w:color w:val="000000"/>
                <w:sz w:val="20"/>
                <w:szCs w:val="20"/>
              </w:rPr>
              <w:t>адача подпрограммы 1</w:t>
            </w:r>
            <w:r w:rsidRPr="00AA134F">
              <w:rPr>
                <w:color w:val="000000"/>
                <w:sz w:val="20"/>
                <w:szCs w:val="20"/>
              </w:rPr>
              <w:t xml:space="preserve"> Обеспечение защиты населения и территории района от чрезвычайных ситуаций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3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1 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2 Количество уточнённых и откорректированных Планов по ГО и ЧС и Паспортов безопасности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3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3 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6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4 Количество тематических выступлений в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3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5 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6 Количество проведение учений и тренировок с органами управления ГО и районного звена РСЧС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57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1.001 Разработка предложений по формированию единой государственной политики в области гражданской обороны, предупреждения и ликвидации чрезвычайных ситуаций и ее реализация на территории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3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8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2 Количество уточнённых и откорректированных Планов по ГО и 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3 Количество уточнённых и откорректированных Паспортов безопасности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3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4 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9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1.002 Пропаганда значимости мероприятий ГОЧС в средствах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5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тематических выступлений в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1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1.003 Разработка нормативно-правовых документов, руководство их разработкой в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3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Доля разработанных, переработанных и откорректированных нормативно правовых документов в области ГО, ЧС и безопасности на воде (По требованию МЧС России)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6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1.004 Усовершенствование системы ГО и 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5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2 Количество учений и тренировок с органами управления ГО и районного звена РСЧС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1.005 Сохранение объектов, необходимых для устойчивого функционирования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проведенных проверочных мероприятий на объектах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1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2 Количество проведенных заседаний Комиссии по повышению устойчивости функционирования экономики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26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1.006 Оперативное реагирование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района, координирование деятельности дежурных служб района, устраняющих их последствия, информирование администрации района о подобных фактах и принятых по ним мерам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60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Доля оперативного реагирования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9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Мероприятие подпрограммы 1.007 Создание резерва материальных сре</w:t>
            </w:r>
            <w:proofErr w:type="gramStart"/>
            <w:r w:rsidRPr="00AA134F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AA134F">
              <w:rPr>
                <w:color w:val="000000"/>
                <w:sz w:val="20"/>
                <w:szCs w:val="20"/>
              </w:rPr>
              <w:t>я ликвидации последствий чрезвычайных ситуаций и аварий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1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Доля средств потраченных на создание резерва материальных сре</w:t>
            </w:r>
            <w:proofErr w:type="gramStart"/>
            <w:r w:rsidRPr="00AA134F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AA134F">
              <w:rPr>
                <w:color w:val="000000"/>
                <w:sz w:val="20"/>
                <w:szCs w:val="20"/>
              </w:rPr>
              <w:t>я ликвидации последствий чрезвычайных ситуаций и аварий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З</w:t>
            </w:r>
            <w:r w:rsidRPr="00AA134F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2 </w:t>
            </w:r>
            <w:r w:rsidRPr="00AA134F">
              <w:rPr>
                <w:color w:val="000000"/>
                <w:sz w:val="20"/>
                <w:szCs w:val="20"/>
              </w:rPr>
              <w:t>Обеспечение безопасности людей на водных объектах, охране их жизни 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 xml:space="preserve">тыс. </w:t>
            </w:r>
            <w:proofErr w:type="spellStart"/>
            <w:r w:rsidRPr="00AA134F">
              <w:rPr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134F" w:rsidRPr="00AA134F" w:rsidTr="0027262B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1 Число погибших в результате ЧС, пожаров, происшествий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21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2 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2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2.001 Проведение мероприятий профилактического характера на водных объектах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31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погибших н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9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2.002 Рассмотрение вопросов безопасности людей на водных объектах, охране их жизни и здоровья,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87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00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A134F">
              <w:rPr>
                <w:b/>
                <w:bCs/>
                <w:color w:val="000000"/>
                <w:sz w:val="20"/>
                <w:szCs w:val="20"/>
              </w:rPr>
              <w:t>Подпрограмма 2 Обеспечение общественной безопасности и правопорядка, профилактика правонарушений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250,1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9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З</w:t>
            </w:r>
            <w:r w:rsidRPr="00AA134F">
              <w:rPr>
                <w:b/>
                <w:bCs/>
                <w:color w:val="000000"/>
                <w:sz w:val="20"/>
                <w:szCs w:val="20"/>
              </w:rPr>
              <w:t>адача подпрограммы 1</w:t>
            </w:r>
            <w:r w:rsidRPr="00AA134F">
              <w:rPr>
                <w:color w:val="000000"/>
                <w:sz w:val="20"/>
                <w:szCs w:val="20"/>
              </w:rPr>
              <w:t xml:space="preserve"> Повышение уровня межведомственного взаимодействия по профилактике терроризма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B7C8E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B7C8E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B7C8E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B7C8E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B7C8E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3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1 Доля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8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2 Количество проведенных заседаний антитеррористической комиссии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1.001 Осуществление работы антитеррористической комиссии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заседаний антитеррористической комиссии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9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1.002 административное мероприятие «Проведение комплекса мероприятий по усилению антитеррористической защищенности объектов социальной сферы, посредством тесного взаимодействия всех структур, и полного исполнения решений АТК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3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Доля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335"/>
          <w:jc w:val="center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Мероприятие подпрограммы 1.003 Организация проведения антитеррористических мероприятий в дошкольных образовательных учреждениях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A134F" w:rsidRPr="00AA134F" w:rsidRDefault="00AA134F" w:rsidP="00AA134F">
            <w:pPr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3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jc w:val="center"/>
              <w:rPr>
                <w:iCs/>
                <w:sz w:val="20"/>
                <w:szCs w:val="20"/>
              </w:rPr>
            </w:pPr>
            <w:r w:rsidRPr="00AA134F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Показатель мероприятия подпрограммы 2 Доля средств потраченных на проведения антитеррористических мероприятий в дошкольных 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8A5917" w:rsidP="00AA134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8A5917" w:rsidP="00AA134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jc w:val="center"/>
              <w:rPr>
                <w:sz w:val="20"/>
                <w:szCs w:val="20"/>
              </w:rPr>
            </w:pPr>
            <w:r w:rsidRPr="00AA134F">
              <w:rPr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22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З</w:t>
            </w:r>
            <w:r w:rsidRPr="00AA134F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2 </w:t>
            </w:r>
            <w:r w:rsidRPr="00AA134F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242,6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97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1 Количество рейдов по отлову и содержанию безнадзорных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2 Количество отловленных безнадзорных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6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2.001 Выпуск информационных материалов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 в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7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информационных материалов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 в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0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2.002 Проведение рейдов по отлову безнадзорных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0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административного мероприятия подпрограммы 1 количество отловленных безнадзорных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220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Мероприятие подпрограммы 2.003 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242,6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246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Доля средств потраченных на 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животных,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3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З</w:t>
            </w:r>
            <w:r w:rsidRPr="00AA134F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3 </w:t>
            </w:r>
            <w:r w:rsidRPr="00AA134F">
              <w:rPr>
                <w:color w:val="000000"/>
                <w:sz w:val="20"/>
                <w:szCs w:val="20"/>
              </w:rPr>
              <w:t>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134F" w:rsidRPr="00AA134F" w:rsidTr="0027262B">
        <w:trPr>
          <w:trHeight w:val="11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1 Количество проведенных мероприятий по комплексному обеспечению охраны правопорядка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0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2 Уровень зарегистрированных преступлений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1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3.001 Обеспечение охраны общественного порядка при проведении культурно-массовых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1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преступлений, совершенных в местах проведения массовых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1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3.002 Проведение мероприятий по формированию у населения правовых знаний и культуры законопослушания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9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выступлений в СМИ на правовую тематику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З</w:t>
            </w:r>
            <w:r w:rsidRPr="00AA134F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4 </w:t>
            </w:r>
            <w:r w:rsidRPr="00AA134F">
              <w:rPr>
                <w:color w:val="000000"/>
                <w:sz w:val="20"/>
                <w:szCs w:val="20"/>
              </w:rPr>
              <w:t>Совершенствование информирования населения о способах защиты от преступных посягательств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134F" w:rsidRPr="00AA134F" w:rsidTr="0027262B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1 Количество организованных встреч с сотрудниками правоохранительных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2 Количество статей и телепередач по способам и средствам защиты от преступных посягательств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0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4.001 Организация встреч и выступлений сотрудников правоохранительных органов с населением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число организованных встреч сотрудников правоохранительных органов с населением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3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4.002 Выпуск статей, телепередач по информированию граждан о способах и средствах защиты от преступных посягательств в СМИ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статей и телепередач по способам и средствам защиты от преступных посягательств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99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A134F">
              <w:rPr>
                <w:b/>
                <w:bCs/>
                <w:color w:val="000000"/>
                <w:sz w:val="20"/>
                <w:szCs w:val="20"/>
              </w:rPr>
              <w:t>Подпрограмма 3 Усиление противодействия злоупотреблению и незаконному обороту наркотических средств, психотропных веществ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134F" w:rsidRPr="00AA134F" w:rsidTr="0027262B">
        <w:trPr>
          <w:trHeight w:val="11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З</w:t>
            </w:r>
            <w:r w:rsidRPr="00AA134F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</w:t>
            </w:r>
            <w:r w:rsidRPr="00AA134F">
              <w:rPr>
                <w:color w:val="000000"/>
                <w:sz w:val="20"/>
                <w:szCs w:val="20"/>
              </w:rPr>
              <w:t>1 Поддержание и популяризация в обществе здорового образа жизни и формирование негативного отношения к немедицинскому потреблению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134F" w:rsidRPr="00AA134F" w:rsidTr="0027262B">
        <w:trPr>
          <w:trHeight w:val="10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1 Количество публикаций в СМИ по популяризации здорового образа жизни и формированию негативного отношения к наркотикам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6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2 Количество заседаний антинаркотической комиссии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7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3 Количество массовых спортивных мероприятий с молодёжью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9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1.001 Осуществление работы антинаркотической комиссии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8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проведённых заседаний антинаркотической комиссии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7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1.002 Осуществление антинаркотической пропаганды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выступлений в СМИ по вопросам антинаркотической пропаганды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1.003 Организация и проведение спортивно-массовых мероприятий с молодёжью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проведенных с молодёжью массовых спортивных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1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З</w:t>
            </w:r>
            <w:r w:rsidRPr="00AA134F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2 </w:t>
            </w:r>
            <w:r w:rsidRPr="00AA134F">
              <w:rPr>
                <w:color w:val="000000"/>
                <w:sz w:val="20"/>
                <w:szCs w:val="20"/>
              </w:rPr>
              <w:t>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134F" w:rsidRPr="00AA134F" w:rsidTr="0027262B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1 Количество лиц, находящихся на учете с диагнозом синдром зависимости от наркотических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8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2 Количество выявленных наркозависимых лиц, не состоящих на учете в медицинских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1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2.001 Проведение рейдовых мероприятий в местах отдыха несовершеннолетних, дискотеках, клубах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712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рейдовых мероприятий в местах отдыха молодёжи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0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 xml:space="preserve">Административное мероприятие подпрограммы 2.002 Проведение рейдовых мероприятий по выявлению мест произрастания </w:t>
            </w:r>
            <w:proofErr w:type="spellStart"/>
            <w:r w:rsidRPr="00AA134F">
              <w:rPr>
                <w:color w:val="000000"/>
                <w:sz w:val="20"/>
                <w:szCs w:val="20"/>
              </w:rPr>
              <w:t>наркосодержащих</w:t>
            </w:r>
            <w:proofErr w:type="spellEnd"/>
            <w:r w:rsidRPr="00AA134F">
              <w:rPr>
                <w:color w:val="000000"/>
                <w:sz w:val="20"/>
                <w:szCs w:val="20"/>
              </w:rPr>
              <w:t xml:space="preserve"> культур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274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 xml:space="preserve">Показатель мероприятия подпрограммы 1 Количество рейдовых мероприятий по выявлению мест произрастания </w:t>
            </w:r>
            <w:proofErr w:type="spellStart"/>
            <w:r w:rsidRPr="00AA134F">
              <w:rPr>
                <w:color w:val="000000"/>
                <w:sz w:val="20"/>
                <w:szCs w:val="20"/>
              </w:rPr>
              <w:t>наркосодержащих</w:t>
            </w:r>
            <w:proofErr w:type="spellEnd"/>
            <w:r w:rsidRPr="00AA134F">
              <w:rPr>
                <w:color w:val="000000"/>
                <w:sz w:val="20"/>
                <w:szCs w:val="20"/>
              </w:rPr>
              <w:t xml:space="preserve"> культур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6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A134F">
              <w:rPr>
                <w:b/>
                <w:bCs/>
                <w:color w:val="000000"/>
                <w:sz w:val="20"/>
                <w:szCs w:val="20"/>
              </w:rPr>
              <w:t>Подпрограмма 4 Обеспечение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134F" w:rsidRPr="00AA134F" w:rsidTr="0027262B">
        <w:trPr>
          <w:trHeight w:val="130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З</w:t>
            </w:r>
            <w:r w:rsidRPr="00AA134F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</w:t>
            </w:r>
            <w:r w:rsidRPr="00AA134F">
              <w:rPr>
                <w:color w:val="000000"/>
                <w:sz w:val="20"/>
                <w:szCs w:val="20"/>
              </w:rPr>
              <w:t>1 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134F" w:rsidRPr="00AA134F" w:rsidTr="0027262B">
        <w:trPr>
          <w:trHeight w:val="9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1 Количество погибших в результате дорожно-транспортных происшествий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2 Количество травмированных в результате дорожно-транспортных происшествий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23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1.001 Публикация в районных средствах массовой информации тематических информационно-публицистических материалов, направленных на профилактику дорожно-транспортного травматизма, повышение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9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публикаций в районных средствах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1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1.002 Проведение комплексного обследования дорожно-уличной сети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2017</w:t>
            </w:r>
          </w:p>
        </w:tc>
      </w:tr>
      <w:tr w:rsidR="00AA134F" w:rsidRPr="00AA134F" w:rsidTr="0027262B">
        <w:trPr>
          <w:trHeight w:val="10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проведенных комплексных обследований дорожно-уличной сети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5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З</w:t>
            </w:r>
            <w:r w:rsidRPr="00AA134F">
              <w:rPr>
                <w:b/>
                <w:bCs/>
                <w:color w:val="000000"/>
                <w:sz w:val="20"/>
                <w:szCs w:val="20"/>
              </w:rPr>
              <w:t xml:space="preserve">адача подпрограммы 2 </w:t>
            </w:r>
            <w:r w:rsidRPr="00AA134F">
              <w:rPr>
                <w:color w:val="000000"/>
                <w:sz w:val="20"/>
                <w:szCs w:val="20"/>
              </w:rPr>
              <w:t>Профилактика дорожно-транспортных происшествий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134F" w:rsidRPr="00AA134F" w:rsidTr="0027262B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1 Количество дорожно-транспортных происшествий с пострадавшими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задачи подпрограммы 2 Количество несовершеннолетних, пострадавших в дорожно-транспортных происшествиях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7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2.001 Проведение конкурса «Безопасное колесо»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6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конкурсов «Безопасное колесо»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2.002 Осуществление работы комиссии по обеспечению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заседаний комиссии по обеспечению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Административное Мероприятие подпрограммы 2.003 Распространение листовок по правилам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9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Показатель мероприятия подпрограммы 1 Количество распространенных листовок по правилам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705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 xml:space="preserve">Административное Мероприятие подпрограммы 2.004 Распространение </w:t>
            </w:r>
            <w:proofErr w:type="spellStart"/>
            <w:r w:rsidRPr="00AA134F">
              <w:rPr>
                <w:color w:val="000000"/>
                <w:sz w:val="20"/>
                <w:szCs w:val="20"/>
              </w:rPr>
              <w:t>световозвращающих</w:t>
            </w:r>
            <w:proofErr w:type="spellEnd"/>
            <w:r w:rsidRPr="00AA134F">
              <w:rPr>
                <w:color w:val="000000"/>
                <w:sz w:val="20"/>
                <w:szCs w:val="20"/>
              </w:rPr>
              <w:t xml:space="preserve"> приспособлений в 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да- 1 / нет - 0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AA134F" w:rsidRPr="00AA134F" w:rsidTr="0027262B">
        <w:trPr>
          <w:trHeight w:val="11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 xml:space="preserve">Показатель мероприятия подпрограммы 1 Количество распространенных </w:t>
            </w:r>
            <w:proofErr w:type="spellStart"/>
            <w:r w:rsidRPr="00AA134F">
              <w:rPr>
                <w:color w:val="000000"/>
                <w:sz w:val="20"/>
                <w:szCs w:val="20"/>
              </w:rPr>
              <w:t>световозвращающих</w:t>
            </w:r>
            <w:proofErr w:type="spellEnd"/>
            <w:r w:rsidRPr="00AA134F">
              <w:rPr>
                <w:color w:val="000000"/>
                <w:sz w:val="20"/>
                <w:szCs w:val="20"/>
              </w:rPr>
              <w:t xml:space="preserve"> приспособлений в 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5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AA134F">
              <w:rPr>
                <w:b/>
                <w:bCs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1087,1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ind w:right="-61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2 804,3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7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A134F">
              <w:rPr>
                <w:b/>
                <w:bCs/>
                <w:color w:val="000000"/>
                <w:sz w:val="20"/>
                <w:szCs w:val="20"/>
              </w:rPr>
              <w:t>1. Обеспечение деятельности администратора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1087,1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ind w:right="-61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2 804,3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AA134F" w:rsidRPr="00AA134F" w:rsidTr="0027262B">
        <w:trPr>
          <w:trHeight w:val="129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A134F">
              <w:rPr>
                <w:b/>
                <w:bCs/>
                <w:color w:val="000000"/>
                <w:sz w:val="20"/>
                <w:szCs w:val="20"/>
              </w:rPr>
              <w:t>1.001 Расходы по центральному аппарату органов местного самоуправления Фировского района (Единая дежурная диспетчерская служба Администрации Фировского района)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1087,1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858,6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ind w:right="-61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2 804,3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A134F" w:rsidRPr="00AA134F" w:rsidRDefault="00AA134F" w:rsidP="00AA134F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134F">
              <w:rPr>
                <w:color w:val="000000"/>
                <w:sz w:val="20"/>
                <w:szCs w:val="20"/>
              </w:rPr>
              <w:t>2020</w:t>
            </w:r>
          </w:p>
        </w:tc>
      </w:tr>
    </w:tbl>
    <w:p w:rsidR="00B37EA5" w:rsidRPr="00C33FD9" w:rsidRDefault="00B37EA5" w:rsidP="00414FB2">
      <w:pPr>
        <w:outlineLvl w:val="0"/>
        <w:rPr>
          <w:sz w:val="28"/>
          <w:szCs w:val="28"/>
        </w:rPr>
      </w:pPr>
    </w:p>
    <w:sectPr w:rsidR="00B37EA5" w:rsidRPr="00C33FD9" w:rsidSect="00414FB2">
      <w:headerReference w:type="even" r:id="rId15"/>
      <w:headerReference w:type="default" r:id="rId16"/>
      <w:pgSz w:w="16838" w:h="11906" w:orient="landscape"/>
      <w:pgMar w:top="102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745" w:rsidRDefault="00FC7745">
      <w:r>
        <w:separator/>
      </w:r>
    </w:p>
  </w:endnote>
  <w:endnote w:type="continuationSeparator" w:id="0">
    <w:p w:rsidR="00FC7745" w:rsidRDefault="00FC7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34F" w:rsidRDefault="00AA134F" w:rsidP="00BB547B">
    <w:pPr>
      <w:pStyle w:val="af1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A134F" w:rsidRDefault="00AA134F" w:rsidP="00BB547B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34F" w:rsidRDefault="00AA134F" w:rsidP="00937B2D">
    <w:pPr>
      <w:pStyle w:val="af1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745" w:rsidRDefault="00FC7745">
      <w:r>
        <w:separator/>
      </w:r>
    </w:p>
  </w:footnote>
  <w:footnote w:type="continuationSeparator" w:id="0">
    <w:p w:rsidR="00FC7745" w:rsidRDefault="00FC77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34F" w:rsidRDefault="00AA134F" w:rsidP="004F0CB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A134F" w:rsidRDefault="00AA134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34F" w:rsidRDefault="00AA134F" w:rsidP="004F0CB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307A6">
      <w:rPr>
        <w:rStyle w:val="ac"/>
        <w:noProof/>
      </w:rPr>
      <w:t>3</w:t>
    </w:r>
    <w:r>
      <w:rPr>
        <w:rStyle w:val="ac"/>
      </w:rPr>
      <w:fldChar w:fldCharType="end"/>
    </w:r>
  </w:p>
  <w:p w:rsidR="00AA134F" w:rsidRDefault="00AA134F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34F" w:rsidRDefault="00AA134F" w:rsidP="00BB547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A134F" w:rsidRDefault="00AA134F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34F" w:rsidRDefault="00AA134F" w:rsidP="00BB547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307A6">
      <w:rPr>
        <w:rStyle w:val="ac"/>
        <w:noProof/>
      </w:rPr>
      <w:t>5</w:t>
    </w:r>
    <w:r>
      <w:rPr>
        <w:rStyle w:val="ac"/>
      </w:rPr>
      <w:fldChar w:fldCharType="end"/>
    </w:r>
  </w:p>
  <w:p w:rsidR="00AA134F" w:rsidRDefault="00AA134F" w:rsidP="00BB547B">
    <w:pPr>
      <w:pStyle w:val="aa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82" w:rsidRDefault="00B37EA5" w:rsidP="001D69E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B6382" w:rsidRDefault="00FC7745">
    <w:pPr>
      <w:pStyle w:val="aa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82" w:rsidRDefault="00B37EA5" w:rsidP="001D69E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307A6">
      <w:rPr>
        <w:rStyle w:val="ac"/>
        <w:noProof/>
      </w:rPr>
      <w:t>21</w:t>
    </w:r>
    <w:r>
      <w:rPr>
        <w:rStyle w:val="ac"/>
      </w:rPr>
      <w:fldChar w:fldCharType="end"/>
    </w:r>
  </w:p>
  <w:p w:rsidR="000B6382" w:rsidRDefault="00FC774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483B"/>
    <w:multiLevelType w:val="hybridMultilevel"/>
    <w:tmpl w:val="AB3220C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73E0B1B"/>
    <w:multiLevelType w:val="hybridMultilevel"/>
    <w:tmpl w:val="910AA36C"/>
    <w:lvl w:ilvl="0" w:tplc="40AA2C8C">
      <w:start w:val="7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745B35"/>
    <w:multiLevelType w:val="hybridMultilevel"/>
    <w:tmpl w:val="03E48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E32B1C"/>
    <w:multiLevelType w:val="hybridMultilevel"/>
    <w:tmpl w:val="2998F86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C17677C"/>
    <w:multiLevelType w:val="hybridMultilevel"/>
    <w:tmpl w:val="3F62FF50"/>
    <w:lvl w:ilvl="0" w:tplc="6A8038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E986D19"/>
    <w:multiLevelType w:val="hybridMultilevel"/>
    <w:tmpl w:val="76FAD7EE"/>
    <w:lvl w:ilvl="0" w:tplc="3312AFC8">
      <w:start w:val="2"/>
      <w:numFmt w:val="upperRoman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68B8F48E">
      <w:start w:val="9"/>
      <w:numFmt w:val="decimal"/>
      <w:lvlText w:val="%2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4127584"/>
    <w:multiLevelType w:val="hybridMultilevel"/>
    <w:tmpl w:val="282C749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4951B5E"/>
    <w:multiLevelType w:val="hybridMultilevel"/>
    <w:tmpl w:val="4EFA3B1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4CB31EF"/>
    <w:multiLevelType w:val="hybridMultilevel"/>
    <w:tmpl w:val="9E1C3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2D5AAF"/>
    <w:multiLevelType w:val="hybridMultilevel"/>
    <w:tmpl w:val="5AA02AE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5DB04E7"/>
    <w:multiLevelType w:val="hybridMultilevel"/>
    <w:tmpl w:val="83EC5B48"/>
    <w:lvl w:ilvl="0" w:tplc="3BDE44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524AD2"/>
    <w:multiLevelType w:val="hybridMultilevel"/>
    <w:tmpl w:val="6038A110"/>
    <w:lvl w:ilvl="0" w:tplc="CB003DCE">
      <w:start w:val="1"/>
      <w:numFmt w:val="bullet"/>
      <w:lvlText w:val=""/>
      <w:lvlJc w:val="left"/>
      <w:pPr>
        <w:tabs>
          <w:tab w:val="num" w:pos="1400"/>
        </w:tabs>
        <w:ind w:left="72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9611D5C"/>
    <w:multiLevelType w:val="hybridMultilevel"/>
    <w:tmpl w:val="30E8A51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BFE5E0F"/>
    <w:multiLevelType w:val="hybridMultilevel"/>
    <w:tmpl w:val="67245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16569F"/>
    <w:multiLevelType w:val="hybridMultilevel"/>
    <w:tmpl w:val="916C57D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926BA0"/>
    <w:multiLevelType w:val="hybridMultilevel"/>
    <w:tmpl w:val="3286CF18"/>
    <w:lvl w:ilvl="0" w:tplc="41BC1DC8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F9E08A6"/>
    <w:multiLevelType w:val="hybridMultilevel"/>
    <w:tmpl w:val="F0D4AB80"/>
    <w:lvl w:ilvl="0" w:tplc="FFE205C2">
      <w:start w:val="1"/>
      <w:numFmt w:val="decimal"/>
      <w:lvlText w:val="%1."/>
      <w:lvlJc w:val="center"/>
      <w:pPr>
        <w:tabs>
          <w:tab w:val="num" w:pos="1080"/>
        </w:tabs>
        <w:ind w:left="1080" w:firstLine="0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312C260D"/>
    <w:multiLevelType w:val="hybridMultilevel"/>
    <w:tmpl w:val="05FC0A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4318E9"/>
    <w:multiLevelType w:val="hybridMultilevel"/>
    <w:tmpl w:val="9B88447A"/>
    <w:lvl w:ilvl="0" w:tplc="E382A6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BE4FE5"/>
    <w:multiLevelType w:val="hybridMultilevel"/>
    <w:tmpl w:val="983CB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E17F5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35CE676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9CB6CC7"/>
    <w:multiLevelType w:val="hybridMultilevel"/>
    <w:tmpl w:val="A4AAB7F6"/>
    <w:lvl w:ilvl="0" w:tplc="41BC1DC8">
      <w:start w:val="1"/>
      <w:numFmt w:val="decimal"/>
      <w:lvlText w:val="%1."/>
      <w:lvlJc w:val="left"/>
      <w:pPr>
        <w:tabs>
          <w:tab w:val="num" w:pos="1416"/>
        </w:tabs>
        <w:ind w:left="1416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23">
    <w:nsid w:val="3A06312E"/>
    <w:multiLevelType w:val="hybridMultilevel"/>
    <w:tmpl w:val="E154D9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3B1C7272"/>
    <w:multiLevelType w:val="hybridMultilevel"/>
    <w:tmpl w:val="A056A52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47717A70"/>
    <w:multiLevelType w:val="hybridMultilevel"/>
    <w:tmpl w:val="77569674"/>
    <w:lvl w:ilvl="0" w:tplc="962231F8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7D874EA"/>
    <w:multiLevelType w:val="hybridMultilevel"/>
    <w:tmpl w:val="FEC8FE9E"/>
    <w:lvl w:ilvl="0" w:tplc="0419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7">
    <w:nsid w:val="4C0F29A7"/>
    <w:multiLevelType w:val="hybridMultilevel"/>
    <w:tmpl w:val="7870C75E"/>
    <w:lvl w:ilvl="0" w:tplc="40AA2C8C">
      <w:start w:val="7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646A3E"/>
    <w:multiLevelType w:val="hybridMultilevel"/>
    <w:tmpl w:val="17BE167A"/>
    <w:lvl w:ilvl="0" w:tplc="3BDE44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5301187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>
    <w:nsid w:val="534F5238"/>
    <w:multiLevelType w:val="hybridMultilevel"/>
    <w:tmpl w:val="DFFC7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69F69D6"/>
    <w:multiLevelType w:val="hybridMultilevel"/>
    <w:tmpl w:val="F9B2E1FE"/>
    <w:lvl w:ilvl="0" w:tplc="3BDE44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817315F"/>
    <w:multiLevelType w:val="hybridMultilevel"/>
    <w:tmpl w:val="9F58905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8AA2EF7"/>
    <w:multiLevelType w:val="hybridMultilevel"/>
    <w:tmpl w:val="5680E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8F4B7F"/>
    <w:multiLevelType w:val="hybridMultilevel"/>
    <w:tmpl w:val="197063D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5D4F76AC"/>
    <w:multiLevelType w:val="hybridMultilevel"/>
    <w:tmpl w:val="E1B22618"/>
    <w:lvl w:ilvl="0" w:tplc="CB003DCE">
      <w:start w:val="1"/>
      <w:numFmt w:val="bullet"/>
      <w:lvlText w:val=""/>
      <w:lvlJc w:val="left"/>
      <w:pPr>
        <w:tabs>
          <w:tab w:val="num" w:pos="1400"/>
        </w:tabs>
        <w:ind w:left="72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5D9E4C4D"/>
    <w:multiLevelType w:val="hybridMultilevel"/>
    <w:tmpl w:val="D3423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F910C12"/>
    <w:multiLevelType w:val="hybridMultilevel"/>
    <w:tmpl w:val="9272C54C"/>
    <w:lvl w:ilvl="0" w:tplc="0E925D48">
      <w:start w:val="1"/>
      <w:numFmt w:val="decimal"/>
      <w:lvlText w:val="%1"/>
      <w:lvlJc w:val="center"/>
      <w:pPr>
        <w:tabs>
          <w:tab w:val="num" w:pos="0"/>
        </w:tabs>
        <w:ind w:left="113" w:hanging="56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44D1747"/>
    <w:multiLevelType w:val="hybridMultilevel"/>
    <w:tmpl w:val="D7685656"/>
    <w:lvl w:ilvl="0" w:tplc="3312AFC8">
      <w:start w:val="5"/>
      <w:numFmt w:val="upperRoman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47705D1"/>
    <w:multiLevelType w:val="hybridMultilevel"/>
    <w:tmpl w:val="0A0481F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677D04AA"/>
    <w:multiLevelType w:val="hybridMultilevel"/>
    <w:tmpl w:val="4AC86364"/>
    <w:lvl w:ilvl="0" w:tplc="0E925D48">
      <w:start w:val="1"/>
      <w:numFmt w:val="decimal"/>
      <w:lvlText w:val="%1"/>
      <w:lvlJc w:val="center"/>
      <w:pPr>
        <w:tabs>
          <w:tab w:val="num" w:pos="0"/>
        </w:tabs>
        <w:ind w:left="113" w:hanging="56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9C90D40"/>
    <w:multiLevelType w:val="hybridMultilevel"/>
    <w:tmpl w:val="46DA8AFE"/>
    <w:lvl w:ilvl="0" w:tplc="D8D01AF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BF02C02"/>
    <w:multiLevelType w:val="hybridMultilevel"/>
    <w:tmpl w:val="2A02154A"/>
    <w:lvl w:ilvl="0" w:tplc="40AA2C8C">
      <w:start w:val="7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6E6E541E"/>
    <w:multiLevelType w:val="hybridMultilevel"/>
    <w:tmpl w:val="BAFCF22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007014C"/>
    <w:multiLevelType w:val="hybridMultilevel"/>
    <w:tmpl w:val="BCC0C5A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06772E9"/>
    <w:multiLevelType w:val="hybridMultilevel"/>
    <w:tmpl w:val="59FC7AB4"/>
    <w:lvl w:ilvl="0" w:tplc="0E925D48">
      <w:start w:val="1"/>
      <w:numFmt w:val="decimal"/>
      <w:lvlText w:val="%1"/>
      <w:lvlJc w:val="center"/>
      <w:pPr>
        <w:tabs>
          <w:tab w:val="num" w:pos="0"/>
        </w:tabs>
        <w:ind w:left="113" w:hanging="56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1"/>
  </w:num>
  <w:num w:numId="3">
    <w:abstractNumId w:val="27"/>
  </w:num>
  <w:num w:numId="4">
    <w:abstractNumId w:val="1"/>
  </w:num>
  <w:num w:numId="5">
    <w:abstractNumId w:val="42"/>
  </w:num>
  <w:num w:numId="6">
    <w:abstractNumId w:val="15"/>
  </w:num>
  <w:num w:numId="7">
    <w:abstractNumId w:val="5"/>
  </w:num>
  <w:num w:numId="8">
    <w:abstractNumId w:val="25"/>
  </w:num>
  <w:num w:numId="9">
    <w:abstractNumId w:val="22"/>
  </w:num>
  <w:num w:numId="10">
    <w:abstractNumId w:val="38"/>
  </w:num>
  <w:num w:numId="11">
    <w:abstractNumId w:val="28"/>
  </w:num>
  <w:num w:numId="12">
    <w:abstractNumId w:val="31"/>
  </w:num>
  <w:num w:numId="13">
    <w:abstractNumId w:val="3"/>
  </w:num>
  <w:num w:numId="14">
    <w:abstractNumId w:val="12"/>
  </w:num>
  <w:num w:numId="15">
    <w:abstractNumId w:val="24"/>
  </w:num>
  <w:num w:numId="16">
    <w:abstractNumId w:val="4"/>
  </w:num>
  <w:num w:numId="17">
    <w:abstractNumId w:val="23"/>
  </w:num>
  <w:num w:numId="18">
    <w:abstractNumId w:val="33"/>
  </w:num>
  <w:num w:numId="19">
    <w:abstractNumId w:val="14"/>
  </w:num>
  <w:num w:numId="20">
    <w:abstractNumId w:val="13"/>
  </w:num>
  <w:num w:numId="21">
    <w:abstractNumId w:val="2"/>
  </w:num>
  <w:num w:numId="22">
    <w:abstractNumId w:val="26"/>
  </w:num>
  <w:num w:numId="23">
    <w:abstractNumId w:val="16"/>
  </w:num>
  <w:num w:numId="24">
    <w:abstractNumId w:val="36"/>
  </w:num>
  <w:num w:numId="25">
    <w:abstractNumId w:val="18"/>
  </w:num>
  <w:num w:numId="26">
    <w:abstractNumId w:val="39"/>
  </w:num>
  <w:num w:numId="27">
    <w:abstractNumId w:val="0"/>
  </w:num>
  <w:num w:numId="28">
    <w:abstractNumId w:val="43"/>
  </w:num>
  <w:num w:numId="29">
    <w:abstractNumId w:val="6"/>
  </w:num>
  <w:num w:numId="30">
    <w:abstractNumId w:val="20"/>
  </w:num>
  <w:num w:numId="31">
    <w:abstractNumId w:val="21"/>
  </w:num>
  <w:num w:numId="32">
    <w:abstractNumId w:val="29"/>
  </w:num>
  <w:num w:numId="33">
    <w:abstractNumId w:val="10"/>
  </w:num>
  <w:num w:numId="34">
    <w:abstractNumId w:val="11"/>
  </w:num>
  <w:num w:numId="35">
    <w:abstractNumId w:val="17"/>
  </w:num>
  <w:num w:numId="36">
    <w:abstractNumId w:val="34"/>
  </w:num>
  <w:num w:numId="37">
    <w:abstractNumId w:val="32"/>
  </w:num>
  <w:num w:numId="38">
    <w:abstractNumId w:val="7"/>
  </w:num>
  <w:num w:numId="39">
    <w:abstractNumId w:val="9"/>
  </w:num>
  <w:num w:numId="40">
    <w:abstractNumId w:val="35"/>
  </w:num>
  <w:num w:numId="41">
    <w:abstractNumId w:val="44"/>
  </w:num>
  <w:num w:numId="42">
    <w:abstractNumId w:val="19"/>
  </w:num>
  <w:num w:numId="43">
    <w:abstractNumId w:val="30"/>
  </w:num>
  <w:num w:numId="44">
    <w:abstractNumId w:val="45"/>
  </w:num>
  <w:num w:numId="45">
    <w:abstractNumId w:val="37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9A0"/>
    <w:rsid w:val="000076A0"/>
    <w:rsid w:val="00016E11"/>
    <w:rsid w:val="00022D8D"/>
    <w:rsid w:val="00042661"/>
    <w:rsid w:val="00050D5E"/>
    <w:rsid w:val="00055075"/>
    <w:rsid w:val="00061E29"/>
    <w:rsid w:val="00076919"/>
    <w:rsid w:val="00086E4D"/>
    <w:rsid w:val="000A57A6"/>
    <w:rsid w:val="000B4C04"/>
    <w:rsid w:val="000E3442"/>
    <w:rsid w:val="0010690F"/>
    <w:rsid w:val="00112A84"/>
    <w:rsid w:val="001225AE"/>
    <w:rsid w:val="001453B8"/>
    <w:rsid w:val="001546FE"/>
    <w:rsid w:val="001B045C"/>
    <w:rsid w:val="001D3848"/>
    <w:rsid w:val="001D7F79"/>
    <w:rsid w:val="001F573D"/>
    <w:rsid w:val="001F74AE"/>
    <w:rsid w:val="002962F4"/>
    <w:rsid w:val="00296816"/>
    <w:rsid w:val="002A136E"/>
    <w:rsid w:val="002A3E13"/>
    <w:rsid w:val="002B11D1"/>
    <w:rsid w:val="002B4873"/>
    <w:rsid w:val="002B5A5D"/>
    <w:rsid w:val="002F34B5"/>
    <w:rsid w:val="0031758D"/>
    <w:rsid w:val="00361693"/>
    <w:rsid w:val="00365A9A"/>
    <w:rsid w:val="00383B9C"/>
    <w:rsid w:val="003B0E91"/>
    <w:rsid w:val="003B6035"/>
    <w:rsid w:val="003B798A"/>
    <w:rsid w:val="003C567F"/>
    <w:rsid w:val="003C5AB5"/>
    <w:rsid w:val="003C6638"/>
    <w:rsid w:val="003E5FDB"/>
    <w:rsid w:val="00414503"/>
    <w:rsid w:val="00414FB2"/>
    <w:rsid w:val="004633B4"/>
    <w:rsid w:val="00497A48"/>
    <w:rsid w:val="004B4711"/>
    <w:rsid w:val="00514C00"/>
    <w:rsid w:val="005265E2"/>
    <w:rsid w:val="005563F0"/>
    <w:rsid w:val="00571641"/>
    <w:rsid w:val="0057493F"/>
    <w:rsid w:val="0059203F"/>
    <w:rsid w:val="00596414"/>
    <w:rsid w:val="005A09A0"/>
    <w:rsid w:val="005A1D02"/>
    <w:rsid w:val="005F1A5C"/>
    <w:rsid w:val="00617629"/>
    <w:rsid w:val="00621A48"/>
    <w:rsid w:val="00643B3C"/>
    <w:rsid w:val="00657171"/>
    <w:rsid w:val="00666BED"/>
    <w:rsid w:val="0066782D"/>
    <w:rsid w:val="006719A6"/>
    <w:rsid w:val="00676C62"/>
    <w:rsid w:val="00693520"/>
    <w:rsid w:val="006A137F"/>
    <w:rsid w:val="006A5DB6"/>
    <w:rsid w:val="006B5A08"/>
    <w:rsid w:val="006D7691"/>
    <w:rsid w:val="006F2148"/>
    <w:rsid w:val="00720ABA"/>
    <w:rsid w:val="00725C25"/>
    <w:rsid w:val="00730E58"/>
    <w:rsid w:val="007355F8"/>
    <w:rsid w:val="007779C2"/>
    <w:rsid w:val="00790CA4"/>
    <w:rsid w:val="007A5228"/>
    <w:rsid w:val="007A5674"/>
    <w:rsid w:val="007B2BB4"/>
    <w:rsid w:val="007D2A91"/>
    <w:rsid w:val="00801165"/>
    <w:rsid w:val="00813749"/>
    <w:rsid w:val="0081582A"/>
    <w:rsid w:val="008307A6"/>
    <w:rsid w:val="00844CD0"/>
    <w:rsid w:val="008556BA"/>
    <w:rsid w:val="00877279"/>
    <w:rsid w:val="00881C49"/>
    <w:rsid w:val="00897A4D"/>
    <w:rsid w:val="008A5917"/>
    <w:rsid w:val="008A7A05"/>
    <w:rsid w:val="008B71C1"/>
    <w:rsid w:val="008D1F1E"/>
    <w:rsid w:val="008D5015"/>
    <w:rsid w:val="00903BF6"/>
    <w:rsid w:val="00925DD8"/>
    <w:rsid w:val="00967362"/>
    <w:rsid w:val="00975919"/>
    <w:rsid w:val="00980238"/>
    <w:rsid w:val="009847A8"/>
    <w:rsid w:val="009A3ECE"/>
    <w:rsid w:val="009B0828"/>
    <w:rsid w:val="009D6ED9"/>
    <w:rsid w:val="009E5FBF"/>
    <w:rsid w:val="00A16D0D"/>
    <w:rsid w:val="00A26637"/>
    <w:rsid w:val="00A34729"/>
    <w:rsid w:val="00A62B0F"/>
    <w:rsid w:val="00AA134F"/>
    <w:rsid w:val="00AB7C8E"/>
    <w:rsid w:val="00AC3ADD"/>
    <w:rsid w:val="00AD20FB"/>
    <w:rsid w:val="00B3006B"/>
    <w:rsid w:val="00B37EA5"/>
    <w:rsid w:val="00B4657E"/>
    <w:rsid w:val="00B63145"/>
    <w:rsid w:val="00B6544E"/>
    <w:rsid w:val="00B65D32"/>
    <w:rsid w:val="00B7086A"/>
    <w:rsid w:val="00B72281"/>
    <w:rsid w:val="00B7372A"/>
    <w:rsid w:val="00B8700C"/>
    <w:rsid w:val="00BA65AA"/>
    <w:rsid w:val="00BA6618"/>
    <w:rsid w:val="00BA7F29"/>
    <w:rsid w:val="00BF25C9"/>
    <w:rsid w:val="00BF5C6E"/>
    <w:rsid w:val="00C633CB"/>
    <w:rsid w:val="00C810C4"/>
    <w:rsid w:val="00CD5062"/>
    <w:rsid w:val="00CF3A64"/>
    <w:rsid w:val="00D05B0F"/>
    <w:rsid w:val="00D24ADE"/>
    <w:rsid w:val="00D36B45"/>
    <w:rsid w:val="00D411A4"/>
    <w:rsid w:val="00D44E8A"/>
    <w:rsid w:val="00D54F56"/>
    <w:rsid w:val="00DA3F92"/>
    <w:rsid w:val="00DD1879"/>
    <w:rsid w:val="00DD1911"/>
    <w:rsid w:val="00DF3A81"/>
    <w:rsid w:val="00DF49EB"/>
    <w:rsid w:val="00E60684"/>
    <w:rsid w:val="00E65BF8"/>
    <w:rsid w:val="00E83668"/>
    <w:rsid w:val="00EB6665"/>
    <w:rsid w:val="00EF53CC"/>
    <w:rsid w:val="00EF67B0"/>
    <w:rsid w:val="00F22380"/>
    <w:rsid w:val="00F24D79"/>
    <w:rsid w:val="00F31D0D"/>
    <w:rsid w:val="00F706AB"/>
    <w:rsid w:val="00F8226F"/>
    <w:rsid w:val="00FC7745"/>
    <w:rsid w:val="00FD1ACE"/>
    <w:rsid w:val="00FD52BB"/>
    <w:rsid w:val="00FE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36B45"/>
    <w:pPr>
      <w:keepNext/>
      <w:widowControl w:val="0"/>
      <w:spacing w:line="280" w:lineRule="exact"/>
      <w:ind w:left="5560"/>
      <w:jc w:val="center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B37E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365A9A"/>
    <w:rPr>
      <w:sz w:val="21"/>
      <w:szCs w:val="21"/>
      <w:lang w:bidi="ar-SA"/>
    </w:rPr>
  </w:style>
  <w:style w:type="character" w:customStyle="1" w:styleId="3">
    <w:name w:val="Основной текст (3)_"/>
    <w:link w:val="30"/>
    <w:rsid w:val="00365A9A"/>
    <w:rPr>
      <w:b/>
      <w:bCs/>
      <w:lang w:bidi="ar-SA"/>
    </w:rPr>
  </w:style>
  <w:style w:type="paragraph" w:styleId="a4">
    <w:name w:val="Body Text"/>
    <w:basedOn w:val="a"/>
    <w:link w:val="a3"/>
    <w:rsid w:val="00365A9A"/>
    <w:pPr>
      <w:shd w:val="clear" w:color="auto" w:fill="FFFFFF"/>
      <w:spacing w:before="900" w:after="60" w:line="240" w:lineRule="atLeast"/>
    </w:pPr>
    <w:rPr>
      <w:sz w:val="21"/>
      <w:szCs w:val="21"/>
    </w:rPr>
  </w:style>
  <w:style w:type="paragraph" w:customStyle="1" w:styleId="30">
    <w:name w:val="Основной текст (3)"/>
    <w:basedOn w:val="a"/>
    <w:link w:val="3"/>
    <w:rsid w:val="00365A9A"/>
    <w:pPr>
      <w:shd w:val="clear" w:color="auto" w:fill="FFFFFF"/>
      <w:spacing w:line="240" w:lineRule="atLeast"/>
      <w:jc w:val="right"/>
    </w:pPr>
    <w:rPr>
      <w:b/>
      <w:bCs/>
      <w:sz w:val="20"/>
      <w:szCs w:val="20"/>
    </w:rPr>
  </w:style>
  <w:style w:type="character" w:customStyle="1" w:styleId="21">
    <w:name w:val="Основной текст (2)_"/>
    <w:link w:val="22"/>
    <w:rsid w:val="00365A9A"/>
    <w:rPr>
      <w:sz w:val="25"/>
      <w:szCs w:val="25"/>
      <w:lang w:bidi="ar-SA"/>
    </w:rPr>
  </w:style>
  <w:style w:type="paragraph" w:customStyle="1" w:styleId="22">
    <w:name w:val="Основной текст (2)"/>
    <w:basedOn w:val="a"/>
    <w:link w:val="21"/>
    <w:rsid w:val="00365A9A"/>
    <w:pPr>
      <w:shd w:val="clear" w:color="auto" w:fill="FFFFFF"/>
      <w:spacing w:after="420" w:line="240" w:lineRule="atLeast"/>
    </w:pPr>
    <w:rPr>
      <w:sz w:val="25"/>
      <w:szCs w:val="25"/>
    </w:rPr>
  </w:style>
  <w:style w:type="table" w:styleId="a5">
    <w:name w:val="Table Grid"/>
    <w:basedOn w:val="a1"/>
    <w:rsid w:val="007355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D36B45"/>
    <w:rPr>
      <w:color w:val="0000FF"/>
      <w:u w:val="single"/>
    </w:rPr>
  </w:style>
  <w:style w:type="paragraph" w:styleId="a7">
    <w:name w:val="Balloon Text"/>
    <w:basedOn w:val="a"/>
    <w:link w:val="a8"/>
    <w:semiHidden/>
    <w:rsid w:val="0057493F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rsid w:val="006A137F"/>
    <w:pPr>
      <w:spacing w:after="120" w:line="480" w:lineRule="auto"/>
      <w:ind w:left="283"/>
    </w:pPr>
  </w:style>
  <w:style w:type="paragraph" w:styleId="31">
    <w:name w:val="Body Text 3"/>
    <w:basedOn w:val="a"/>
    <w:rsid w:val="006A137F"/>
    <w:pPr>
      <w:spacing w:after="120"/>
    </w:pPr>
    <w:rPr>
      <w:sz w:val="16"/>
      <w:szCs w:val="16"/>
    </w:rPr>
  </w:style>
  <w:style w:type="paragraph" w:styleId="a9">
    <w:name w:val="caption"/>
    <w:basedOn w:val="a"/>
    <w:next w:val="a"/>
    <w:qFormat/>
    <w:rsid w:val="006A137F"/>
    <w:pPr>
      <w:jc w:val="both"/>
    </w:pPr>
    <w:rPr>
      <w:szCs w:val="20"/>
    </w:rPr>
  </w:style>
  <w:style w:type="character" w:customStyle="1" w:styleId="20">
    <w:name w:val="Заголовок 2 Знак"/>
    <w:basedOn w:val="a0"/>
    <w:link w:val="2"/>
    <w:rsid w:val="00B37E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Текст выноски Знак"/>
    <w:basedOn w:val="a0"/>
    <w:link w:val="a7"/>
    <w:semiHidden/>
    <w:rsid w:val="00B37EA5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B37E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B37EA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10">
    <w:name w:val="Без интервала1"/>
    <w:rsid w:val="00B37EA5"/>
    <w:rPr>
      <w:rFonts w:ascii="Calibri" w:hAnsi="Calibri"/>
      <w:sz w:val="22"/>
      <w:szCs w:val="22"/>
      <w:lang w:eastAsia="en-US"/>
    </w:rPr>
  </w:style>
  <w:style w:type="paragraph" w:styleId="aa">
    <w:name w:val="header"/>
    <w:basedOn w:val="a"/>
    <w:link w:val="ab"/>
    <w:rsid w:val="00B37EA5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B37EA5"/>
  </w:style>
  <w:style w:type="character" w:styleId="ac">
    <w:name w:val="page number"/>
    <w:basedOn w:val="a0"/>
    <w:rsid w:val="00B37EA5"/>
  </w:style>
  <w:style w:type="numbering" w:customStyle="1" w:styleId="11">
    <w:name w:val="Нет списка1"/>
    <w:next w:val="a2"/>
    <w:semiHidden/>
    <w:rsid w:val="00B37EA5"/>
  </w:style>
  <w:style w:type="paragraph" w:customStyle="1" w:styleId="ConsPlusNonformat">
    <w:name w:val="ConsPlusNonformat"/>
    <w:rsid w:val="00B37E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FollowedHyperlink"/>
    <w:uiPriority w:val="99"/>
    <w:rsid w:val="00B37EA5"/>
    <w:rPr>
      <w:color w:val="800080"/>
      <w:u w:val="single"/>
    </w:rPr>
  </w:style>
  <w:style w:type="paragraph" w:customStyle="1" w:styleId="font5">
    <w:name w:val="font5"/>
    <w:basedOn w:val="a"/>
    <w:rsid w:val="00B37EA5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B37EA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B37EA5"/>
    <w:pP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65">
    <w:name w:val="xl65"/>
    <w:basedOn w:val="a"/>
    <w:rsid w:val="00B37EA5"/>
    <w:pPr>
      <w:shd w:val="clear" w:color="auto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B37EA5"/>
    <w:pP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B37EA5"/>
    <w:pPr>
      <w:shd w:val="clear" w:color="auto" w:fill="FFFFFF"/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69">
    <w:name w:val="xl69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i/>
      <w:iCs/>
      <w:u w:val="single"/>
    </w:rPr>
  </w:style>
  <w:style w:type="paragraph" w:customStyle="1" w:styleId="xl70">
    <w:name w:val="xl70"/>
    <w:basedOn w:val="a"/>
    <w:rsid w:val="00B37EA5"/>
    <w:pPr>
      <w:shd w:val="clear" w:color="auto" w:fill="FFFFFF"/>
      <w:spacing w:before="100" w:beforeAutospacing="1" w:after="100" w:afterAutospacing="1"/>
    </w:pPr>
    <w:rPr>
      <w:i/>
      <w:iCs/>
    </w:rPr>
  </w:style>
  <w:style w:type="paragraph" w:customStyle="1" w:styleId="xl71">
    <w:name w:val="xl71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2">
    <w:name w:val="xl72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B37EA5"/>
    <w:pPr>
      <w:shd w:val="clear" w:color="auto" w:fill="FFFFFF"/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  <w:u w:val="single"/>
    </w:rPr>
  </w:style>
  <w:style w:type="paragraph" w:customStyle="1" w:styleId="xl76">
    <w:name w:val="xl76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7">
    <w:name w:val="xl7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B37EA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B37EA5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B37EA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B37EA5"/>
    <w:pPr>
      <w:shd w:val="clear" w:color="auto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12">
    <w:name w:val="xl112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4">
    <w:name w:val="xl114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15">
    <w:name w:val="xl115"/>
    <w:basedOn w:val="a"/>
    <w:rsid w:val="00B37EA5"/>
    <w:pPr>
      <w:shd w:val="clear" w:color="auto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7">
    <w:name w:val="xl117"/>
    <w:basedOn w:val="a"/>
    <w:rsid w:val="00B37EA5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B37EA5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B37EA5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B37EA5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B37EA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B37E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styleId="ae">
    <w:name w:val="Normal (Web)"/>
    <w:basedOn w:val="a"/>
    <w:rsid w:val="00B37EA5"/>
    <w:pPr>
      <w:spacing w:before="100" w:beforeAutospacing="1" w:after="100" w:afterAutospacing="1"/>
    </w:pPr>
  </w:style>
  <w:style w:type="character" w:customStyle="1" w:styleId="FontStyle173">
    <w:name w:val="Font Style173"/>
    <w:rsid w:val="00B37EA5"/>
    <w:rPr>
      <w:rFonts w:ascii="Times New Roman" w:hAnsi="Times New Roman" w:cs="Times New Roman"/>
      <w:sz w:val="22"/>
      <w:szCs w:val="22"/>
    </w:rPr>
  </w:style>
  <w:style w:type="character" w:customStyle="1" w:styleId="24">
    <w:name w:val="Основной текст с отступом 2 Знак"/>
    <w:basedOn w:val="a0"/>
    <w:link w:val="23"/>
    <w:rsid w:val="00B37EA5"/>
    <w:rPr>
      <w:sz w:val="24"/>
      <w:szCs w:val="24"/>
    </w:rPr>
  </w:style>
  <w:style w:type="paragraph" w:styleId="af">
    <w:name w:val="No Spacing"/>
    <w:link w:val="af0"/>
    <w:qFormat/>
    <w:rsid w:val="00B37EA5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rsid w:val="00B37EA5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B37EA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rsid w:val="00B37EA5"/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rsid w:val="00B37EA5"/>
    <w:pPr>
      <w:tabs>
        <w:tab w:val="right" w:leader="dot" w:pos="9345"/>
      </w:tabs>
      <w:spacing w:before="120"/>
    </w:pPr>
    <w:rPr>
      <w:noProof/>
    </w:rPr>
  </w:style>
  <w:style w:type="paragraph" w:styleId="25">
    <w:name w:val="toc 2"/>
    <w:basedOn w:val="a"/>
    <w:next w:val="a"/>
    <w:autoRedefine/>
    <w:uiPriority w:val="39"/>
    <w:rsid w:val="00B37EA5"/>
    <w:pPr>
      <w:ind w:left="240"/>
    </w:pPr>
  </w:style>
  <w:style w:type="paragraph" w:styleId="32">
    <w:name w:val="toc 3"/>
    <w:basedOn w:val="a"/>
    <w:next w:val="a"/>
    <w:autoRedefine/>
    <w:uiPriority w:val="39"/>
    <w:rsid w:val="00B37EA5"/>
    <w:pPr>
      <w:ind w:left="480"/>
    </w:pPr>
  </w:style>
  <w:style w:type="paragraph" w:styleId="4">
    <w:name w:val="toc 4"/>
    <w:basedOn w:val="a"/>
    <w:next w:val="a"/>
    <w:autoRedefine/>
    <w:uiPriority w:val="39"/>
    <w:rsid w:val="00B37EA5"/>
    <w:pPr>
      <w:ind w:left="720"/>
    </w:pPr>
  </w:style>
  <w:style w:type="paragraph" w:customStyle="1" w:styleId="xl63">
    <w:name w:val="xl6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26">
    <w:name w:val="Нет списка2"/>
    <w:next w:val="a2"/>
    <w:uiPriority w:val="99"/>
    <w:semiHidden/>
    <w:unhideWhenUsed/>
    <w:rsid w:val="00B37EA5"/>
  </w:style>
  <w:style w:type="numbering" w:customStyle="1" w:styleId="33">
    <w:name w:val="Нет списка3"/>
    <w:next w:val="a2"/>
    <w:uiPriority w:val="99"/>
    <w:semiHidden/>
    <w:unhideWhenUsed/>
    <w:rsid w:val="00AA134F"/>
  </w:style>
  <w:style w:type="numbering" w:customStyle="1" w:styleId="110">
    <w:name w:val="Нет списка11"/>
    <w:next w:val="a2"/>
    <w:semiHidden/>
    <w:rsid w:val="00AA134F"/>
  </w:style>
  <w:style w:type="numbering" w:customStyle="1" w:styleId="210">
    <w:name w:val="Нет списка21"/>
    <w:next w:val="a2"/>
    <w:uiPriority w:val="99"/>
    <w:semiHidden/>
    <w:unhideWhenUsed/>
    <w:rsid w:val="00AA13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36B45"/>
    <w:pPr>
      <w:keepNext/>
      <w:widowControl w:val="0"/>
      <w:spacing w:line="280" w:lineRule="exact"/>
      <w:ind w:left="5560"/>
      <w:jc w:val="center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B37E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365A9A"/>
    <w:rPr>
      <w:sz w:val="21"/>
      <w:szCs w:val="21"/>
      <w:lang w:bidi="ar-SA"/>
    </w:rPr>
  </w:style>
  <w:style w:type="character" w:customStyle="1" w:styleId="3">
    <w:name w:val="Основной текст (3)_"/>
    <w:link w:val="30"/>
    <w:rsid w:val="00365A9A"/>
    <w:rPr>
      <w:b/>
      <w:bCs/>
      <w:lang w:bidi="ar-SA"/>
    </w:rPr>
  </w:style>
  <w:style w:type="paragraph" w:styleId="a4">
    <w:name w:val="Body Text"/>
    <w:basedOn w:val="a"/>
    <w:link w:val="a3"/>
    <w:rsid w:val="00365A9A"/>
    <w:pPr>
      <w:shd w:val="clear" w:color="auto" w:fill="FFFFFF"/>
      <w:spacing w:before="900" w:after="60" w:line="240" w:lineRule="atLeast"/>
    </w:pPr>
    <w:rPr>
      <w:sz w:val="21"/>
      <w:szCs w:val="21"/>
    </w:rPr>
  </w:style>
  <w:style w:type="paragraph" w:customStyle="1" w:styleId="30">
    <w:name w:val="Основной текст (3)"/>
    <w:basedOn w:val="a"/>
    <w:link w:val="3"/>
    <w:rsid w:val="00365A9A"/>
    <w:pPr>
      <w:shd w:val="clear" w:color="auto" w:fill="FFFFFF"/>
      <w:spacing w:line="240" w:lineRule="atLeast"/>
      <w:jc w:val="right"/>
    </w:pPr>
    <w:rPr>
      <w:b/>
      <w:bCs/>
      <w:sz w:val="20"/>
      <w:szCs w:val="20"/>
    </w:rPr>
  </w:style>
  <w:style w:type="character" w:customStyle="1" w:styleId="21">
    <w:name w:val="Основной текст (2)_"/>
    <w:link w:val="22"/>
    <w:rsid w:val="00365A9A"/>
    <w:rPr>
      <w:sz w:val="25"/>
      <w:szCs w:val="25"/>
      <w:lang w:bidi="ar-SA"/>
    </w:rPr>
  </w:style>
  <w:style w:type="paragraph" w:customStyle="1" w:styleId="22">
    <w:name w:val="Основной текст (2)"/>
    <w:basedOn w:val="a"/>
    <w:link w:val="21"/>
    <w:rsid w:val="00365A9A"/>
    <w:pPr>
      <w:shd w:val="clear" w:color="auto" w:fill="FFFFFF"/>
      <w:spacing w:after="420" w:line="240" w:lineRule="atLeast"/>
    </w:pPr>
    <w:rPr>
      <w:sz w:val="25"/>
      <w:szCs w:val="25"/>
    </w:rPr>
  </w:style>
  <w:style w:type="table" w:styleId="a5">
    <w:name w:val="Table Grid"/>
    <w:basedOn w:val="a1"/>
    <w:rsid w:val="007355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D36B45"/>
    <w:rPr>
      <w:color w:val="0000FF"/>
      <w:u w:val="single"/>
    </w:rPr>
  </w:style>
  <w:style w:type="paragraph" w:styleId="a7">
    <w:name w:val="Balloon Text"/>
    <w:basedOn w:val="a"/>
    <w:link w:val="a8"/>
    <w:semiHidden/>
    <w:rsid w:val="0057493F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rsid w:val="006A137F"/>
    <w:pPr>
      <w:spacing w:after="120" w:line="480" w:lineRule="auto"/>
      <w:ind w:left="283"/>
    </w:pPr>
  </w:style>
  <w:style w:type="paragraph" w:styleId="31">
    <w:name w:val="Body Text 3"/>
    <w:basedOn w:val="a"/>
    <w:rsid w:val="006A137F"/>
    <w:pPr>
      <w:spacing w:after="120"/>
    </w:pPr>
    <w:rPr>
      <w:sz w:val="16"/>
      <w:szCs w:val="16"/>
    </w:rPr>
  </w:style>
  <w:style w:type="paragraph" w:styleId="a9">
    <w:name w:val="caption"/>
    <w:basedOn w:val="a"/>
    <w:next w:val="a"/>
    <w:qFormat/>
    <w:rsid w:val="006A137F"/>
    <w:pPr>
      <w:jc w:val="both"/>
    </w:pPr>
    <w:rPr>
      <w:szCs w:val="20"/>
    </w:rPr>
  </w:style>
  <w:style w:type="character" w:customStyle="1" w:styleId="20">
    <w:name w:val="Заголовок 2 Знак"/>
    <w:basedOn w:val="a0"/>
    <w:link w:val="2"/>
    <w:rsid w:val="00B37E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Текст выноски Знак"/>
    <w:basedOn w:val="a0"/>
    <w:link w:val="a7"/>
    <w:semiHidden/>
    <w:rsid w:val="00B37EA5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B37E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B37EA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10">
    <w:name w:val="Без интервала1"/>
    <w:rsid w:val="00B37EA5"/>
    <w:rPr>
      <w:rFonts w:ascii="Calibri" w:hAnsi="Calibri"/>
      <w:sz w:val="22"/>
      <w:szCs w:val="22"/>
      <w:lang w:eastAsia="en-US"/>
    </w:rPr>
  </w:style>
  <w:style w:type="paragraph" w:styleId="aa">
    <w:name w:val="header"/>
    <w:basedOn w:val="a"/>
    <w:link w:val="ab"/>
    <w:rsid w:val="00B37EA5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B37EA5"/>
  </w:style>
  <w:style w:type="character" w:styleId="ac">
    <w:name w:val="page number"/>
    <w:basedOn w:val="a0"/>
    <w:rsid w:val="00B37EA5"/>
  </w:style>
  <w:style w:type="numbering" w:customStyle="1" w:styleId="11">
    <w:name w:val="Нет списка1"/>
    <w:next w:val="a2"/>
    <w:semiHidden/>
    <w:rsid w:val="00B37EA5"/>
  </w:style>
  <w:style w:type="paragraph" w:customStyle="1" w:styleId="ConsPlusNonformat">
    <w:name w:val="ConsPlusNonformat"/>
    <w:rsid w:val="00B37E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FollowedHyperlink"/>
    <w:uiPriority w:val="99"/>
    <w:rsid w:val="00B37EA5"/>
    <w:rPr>
      <w:color w:val="800080"/>
      <w:u w:val="single"/>
    </w:rPr>
  </w:style>
  <w:style w:type="paragraph" w:customStyle="1" w:styleId="font5">
    <w:name w:val="font5"/>
    <w:basedOn w:val="a"/>
    <w:rsid w:val="00B37EA5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B37EA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B37EA5"/>
    <w:pP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65">
    <w:name w:val="xl65"/>
    <w:basedOn w:val="a"/>
    <w:rsid w:val="00B37EA5"/>
    <w:pPr>
      <w:shd w:val="clear" w:color="auto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B37EA5"/>
    <w:pP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B37EA5"/>
    <w:pPr>
      <w:shd w:val="clear" w:color="auto" w:fill="FFFFFF"/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69">
    <w:name w:val="xl69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i/>
      <w:iCs/>
      <w:u w:val="single"/>
    </w:rPr>
  </w:style>
  <w:style w:type="paragraph" w:customStyle="1" w:styleId="xl70">
    <w:name w:val="xl70"/>
    <w:basedOn w:val="a"/>
    <w:rsid w:val="00B37EA5"/>
    <w:pPr>
      <w:shd w:val="clear" w:color="auto" w:fill="FFFFFF"/>
      <w:spacing w:before="100" w:beforeAutospacing="1" w:after="100" w:afterAutospacing="1"/>
    </w:pPr>
    <w:rPr>
      <w:i/>
      <w:iCs/>
    </w:rPr>
  </w:style>
  <w:style w:type="paragraph" w:customStyle="1" w:styleId="xl71">
    <w:name w:val="xl71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2">
    <w:name w:val="xl72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B37EA5"/>
    <w:pPr>
      <w:shd w:val="clear" w:color="auto" w:fill="FFFFFF"/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  <w:u w:val="single"/>
    </w:rPr>
  </w:style>
  <w:style w:type="paragraph" w:customStyle="1" w:styleId="xl76">
    <w:name w:val="xl76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7">
    <w:name w:val="xl7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B37EA5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B37E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B37EA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B37EA5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B37EA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B37EA5"/>
    <w:pPr>
      <w:shd w:val="clear" w:color="auto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12">
    <w:name w:val="xl112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4">
    <w:name w:val="xl114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15">
    <w:name w:val="xl115"/>
    <w:basedOn w:val="a"/>
    <w:rsid w:val="00B37EA5"/>
    <w:pPr>
      <w:shd w:val="clear" w:color="auto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7">
    <w:name w:val="xl117"/>
    <w:basedOn w:val="a"/>
    <w:rsid w:val="00B37EA5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B37EA5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B37EA5"/>
    <w:pP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B37EA5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B37EA5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B37EA5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B37E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B37E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B37E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B37EA5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styleId="ae">
    <w:name w:val="Normal (Web)"/>
    <w:basedOn w:val="a"/>
    <w:rsid w:val="00B37EA5"/>
    <w:pPr>
      <w:spacing w:before="100" w:beforeAutospacing="1" w:after="100" w:afterAutospacing="1"/>
    </w:pPr>
  </w:style>
  <w:style w:type="character" w:customStyle="1" w:styleId="FontStyle173">
    <w:name w:val="Font Style173"/>
    <w:rsid w:val="00B37EA5"/>
    <w:rPr>
      <w:rFonts w:ascii="Times New Roman" w:hAnsi="Times New Roman" w:cs="Times New Roman"/>
      <w:sz w:val="22"/>
      <w:szCs w:val="22"/>
    </w:rPr>
  </w:style>
  <w:style w:type="character" w:customStyle="1" w:styleId="24">
    <w:name w:val="Основной текст с отступом 2 Знак"/>
    <w:basedOn w:val="a0"/>
    <w:link w:val="23"/>
    <w:rsid w:val="00B37EA5"/>
    <w:rPr>
      <w:sz w:val="24"/>
      <w:szCs w:val="24"/>
    </w:rPr>
  </w:style>
  <w:style w:type="paragraph" w:styleId="af">
    <w:name w:val="No Spacing"/>
    <w:link w:val="af0"/>
    <w:qFormat/>
    <w:rsid w:val="00B37EA5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rsid w:val="00B37EA5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B37EA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rsid w:val="00B37EA5"/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rsid w:val="00B37EA5"/>
    <w:pPr>
      <w:tabs>
        <w:tab w:val="right" w:leader="dot" w:pos="9345"/>
      </w:tabs>
      <w:spacing w:before="120"/>
    </w:pPr>
    <w:rPr>
      <w:noProof/>
    </w:rPr>
  </w:style>
  <w:style w:type="paragraph" w:styleId="25">
    <w:name w:val="toc 2"/>
    <w:basedOn w:val="a"/>
    <w:next w:val="a"/>
    <w:autoRedefine/>
    <w:uiPriority w:val="39"/>
    <w:rsid w:val="00B37EA5"/>
    <w:pPr>
      <w:ind w:left="240"/>
    </w:pPr>
  </w:style>
  <w:style w:type="paragraph" w:styleId="32">
    <w:name w:val="toc 3"/>
    <w:basedOn w:val="a"/>
    <w:next w:val="a"/>
    <w:autoRedefine/>
    <w:uiPriority w:val="39"/>
    <w:rsid w:val="00B37EA5"/>
    <w:pPr>
      <w:ind w:left="480"/>
    </w:pPr>
  </w:style>
  <w:style w:type="paragraph" w:styleId="4">
    <w:name w:val="toc 4"/>
    <w:basedOn w:val="a"/>
    <w:next w:val="a"/>
    <w:autoRedefine/>
    <w:uiPriority w:val="39"/>
    <w:rsid w:val="00B37EA5"/>
    <w:pPr>
      <w:ind w:left="720"/>
    </w:pPr>
  </w:style>
  <w:style w:type="paragraph" w:customStyle="1" w:styleId="xl63">
    <w:name w:val="xl63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B37E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26">
    <w:name w:val="Нет списка2"/>
    <w:next w:val="a2"/>
    <w:uiPriority w:val="99"/>
    <w:semiHidden/>
    <w:unhideWhenUsed/>
    <w:rsid w:val="00B37EA5"/>
  </w:style>
  <w:style w:type="numbering" w:customStyle="1" w:styleId="33">
    <w:name w:val="Нет списка3"/>
    <w:next w:val="a2"/>
    <w:uiPriority w:val="99"/>
    <w:semiHidden/>
    <w:unhideWhenUsed/>
    <w:rsid w:val="00AA134F"/>
  </w:style>
  <w:style w:type="numbering" w:customStyle="1" w:styleId="110">
    <w:name w:val="Нет списка11"/>
    <w:next w:val="a2"/>
    <w:semiHidden/>
    <w:rsid w:val="00AA134F"/>
  </w:style>
  <w:style w:type="numbering" w:customStyle="1" w:styleId="210">
    <w:name w:val="Нет списка21"/>
    <w:next w:val="a2"/>
    <w:uiPriority w:val="99"/>
    <w:semiHidden/>
    <w:unhideWhenUsed/>
    <w:rsid w:val="00AA1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21</Pages>
  <Words>4794</Words>
  <Characters>27331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Главного управления</vt:lpstr>
    </vt:vector>
  </TitlesOfParts>
  <Company>MoBIL GROUP</Company>
  <LinksUpToDate>false</LinksUpToDate>
  <CharactersWithSpaces>32061</CharactersWithSpaces>
  <SharedDoc>false</SharedDoc>
  <HLinks>
    <vt:vector size="12" baseType="variant">
      <vt:variant>
        <vt:i4>524342</vt:i4>
      </vt:variant>
      <vt:variant>
        <vt:i4>3</vt:i4>
      </vt:variant>
      <vt:variant>
        <vt:i4>0</vt:i4>
      </vt:variant>
      <vt:variant>
        <vt:i4>5</vt:i4>
      </vt:variant>
      <vt:variant>
        <vt:lpwstr>mailto:ugpn69@bk.ru</vt:lpwstr>
      </vt:variant>
      <vt:variant>
        <vt:lpwstr/>
      </vt:variant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Главного управления</dc:title>
  <dc:creator>Admin</dc:creator>
  <cp:lastModifiedBy>Admin</cp:lastModifiedBy>
  <cp:revision>5</cp:revision>
  <cp:lastPrinted>2019-01-18T12:09:00Z</cp:lastPrinted>
  <dcterms:created xsi:type="dcterms:W3CDTF">2019-01-21T06:15:00Z</dcterms:created>
  <dcterms:modified xsi:type="dcterms:W3CDTF">2019-02-01T07:02:00Z</dcterms:modified>
</cp:coreProperties>
</file>