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41" w:rsidRDefault="00940B41" w:rsidP="00940B41">
      <w:pPr>
        <w:ind w:left="2880"/>
      </w:pPr>
      <w:r>
        <w:rPr>
          <w:b/>
        </w:rPr>
        <w:t xml:space="preserve">          </w:t>
      </w:r>
      <w:r>
        <w:rPr>
          <w:noProof/>
        </w:rPr>
        <w:t xml:space="preserve">        </w:t>
      </w:r>
      <w:r w:rsidRPr="00FD4DF8">
        <w:rPr>
          <w:noProof/>
        </w:rPr>
        <w:drawing>
          <wp:inline distT="0" distB="0" distL="0" distR="0" wp14:anchorId="68E72F68" wp14:editId="0812A697">
            <wp:extent cx="723900" cy="9810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781" cy="98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</w:t>
      </w:r>
      <w:r>
        <w:t xml:space="preserve">                  </w:t>
      </w:r>
    </w:p>
    <w:p w:rsidR="00940B41" w:rsidRDefault="00940B41" w:rsidP="00940B41">
      <w:pPr>
        <w:tabs>
          <w:tab w:val="left" w:pos="4860"/>
        </w:tabs>
        <w:rPr>
          <w:b/>
        </w:rPr>
      </w:pPr>
      <w:r>
        <w:rPr>
          <w:b/>
        </w:rPr>
        <w:t xml:space="preserve">                                                           АДМИНИСТРАЦИЯ</w:t>
      </w:r>
    </w:p>
    <w:p w:rsidR="00940B41" w:rsidRDefault="00940B41" w:rsidP="00940B41">
      <w:pPr>
        <w:tabs>
          <w:tab w:val="left" w:pos="4860"/>
        </w:tabs>
        <w:rPr>
          <w:b/>
        </w:rPr>
      </w:pPr>
    </w:p>
    <w:p w:rsidR="00940B41" w:rsidRDefault="00940B41" w:rsidP="00940B41">
      <w:pPr>
        <w:tabs>
          <w:tab w:val="left" w:pos="4860"/>
        </w:tabs>
        <w:rPr>
          <w:b/>
        </w:rPr>
      </w:pPr>
      <w:r>
        <w:rPr>
          <w:b/>
        </w:rPr>
        <w:t xml:space="preserve">                                                       ФИРОВСКОГО РАЙОНА</w:t>
      </w:r>
    </w:p>
    <w:p w:rsidR="00940B41" w:rsidRDefault="00940B41" w:rsidP="00940B41">
      <w:pPr>
        <w:tabs>
          <w:tab w:val="left" w:pos="4860"/>
        </w:tabs>
        <w:rPr>
          <w:b/>
        </w:rPr>
      </w:pPr>
    </w:p>
    <w:p w:rsidR="00940B41" w:rsidRDefault="00940B41" w:rsidP="00940B41">
      <w:pPr>
        <w:tabs>
          <w:tab w:val="left" w:pos="4860"/>
        </w:tabs>
        <w:rPr>
          <w:b/>
        </w:rPr>
      </w:pPr>
      <w:r>
        <w:rPr>
          <w:b/>
        </w:rPr>
        <w:t xml:space="preserve">                                                         ТВЕРСКОЙ ОБЛАСТИ</w:t>
      </w:r>
    </w:p>
    <w:p w:rsidR="00940B41" w:rsidRDefault="00940B41" w:rsidP="00940B41">
      <w:pPr>
        <w:tabs>
          <w:tab w:val="left" w:pos="4860"/>
        </w:tabs>
        <w:rPr>
          <w:b/>
        </w:rPr>
      </w:pPr>
    </w:p>
    <w:p w:rsidR="00940B41" w:rsidRDefault="00940B41" w:rsidP="00940B41">
      <w:pPr>
        <w:tabs>
          <w:tab w:val="left" w:pos="4860"/>
        </w:tabs>
        <w:rPr>
          <w:b/>
        </w:rPr>
      </w:pPr>
    </w:p>
    <w:p w:rsidR="00940B41" w:rsidRDefault="00940B41" w:rsidP="00940B41">
      <w:pPr>
        <w:tabs>
          <w:tab w:val="left" w:pos="2835"/>
        </w:tabs>
        <w:ind w:left="2832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940B41" w:rsidRDefault="00940B41" w:rsidP="00940B41">
      <w:pPr>
        <w:tabs>
          <w:tab w:val="left" w:pos="2835"/>
        </w:tabs>
        <w:ind w:left="2832"/>
        <w:rPr>
          <w:b/>
        </w:rPr>
      </w:pPr>
    </w:p>
    <w:p w:rsidR="00940B41" w:rsidRPr="00C006F4" w:rsidRDefault="00C006F4" w:rsidP="00940B41">
      <w:pPr>
        <w:rPr>
          <w:bCs/>
          <w:u w:val="single"/>
        </w:rPr>
      </w:pPr>
      <w:r w:rsidRPr="00C006F4">
        <w:rPr>
          <w:bCs/>
          <w:u w:val="single"/>
        </w:rPr>
        <w:t xml:space="preserve">от </w:t>
      </w:r>
      <w:r w:rsidR="00940B41" w:rsidRPr="00C006F4">
        <w:rPr>
          <w:bCs/>
          <w:u w:val="single"/>
        </w:rPr>
        <w:t xml:space="preserve"> </w:t>
      </w:r>
      <w:r>
        <w:rPr>
          <w:bCs/>
          <w:u w:val="single"/>
        </w:rPr>
        <w:t xml:space="preserve">17.05.2018  </w:t>
      </w:r>
      <w:r w:rsidR="00940B41" w:rsidRPr="00C006F4">
        <w:rPr>
          <w:bCs/>
          <w:u w:val="single"/>
        </w:rPr>
        <w:t xml:space="preserve"> </w:t>
      </w:r>
      <w:r w:rsidR="00940B41" w:rsidRPr="00A04CD9">
        <w:rPr>
          <w:bCs/>
        </w:rPr>
        <w:t xml:space="preserve">                                          п. ФИРОВО</w:t>
      </w:r>
      <w:r w:rsidR="00940B41" w:rsidRPr="00A04CD9">
        <w:rPr>
          <w:bCs/>
        </w:rPr>
        <w:tab/>
      </w:r>
      <w:r w:rsidR="00940B41" w:rsidRPr="00A04CD9">
        <w:rPr>
          <w:bCs/>
        </w:rPr>
        <w:tab/>
        <w:t xml:space="preserve">        </w:t>
      </w:r>
      <w:r>
        <w:rPr>
          <w:bCs/>
        </w:rPr>
        <w:t xml:space="preserve">                        № </w:t>
      </w:r>
      <w:r>
        <w:rPr>
          <w:bCs/>
          <w:u w:val="single"/>
        </w:rPr>
        <w:t>70</w:t>
      </w:r>
    </w:p>
    <w:p w:rsidR="00940B41" w:rsidRDefault="00940B41" w:rsidP="00940B41">
      <w:pPr>
        <w:rPr>
          <w:b/>
        </w:rPr>
      </w:pPr>
    </w:p>
    <w:p w:rsidR="00940B41" w:rsidRDefault="00940B41" w:rsidP="00940B41">
      <w:pPr>
        <w:rPr>
          <w:b/>
        </w:rPr>
      </w:pPr>
    </w:p>
    <w:p w:rsidR="00940B41" w:rsidRPr="00940B41" w:rsidRDefault="00940B41" w:rsidP="00940B41">
      <w:pPr>
        <w:jc w:val="center"/>
        <w:rPr>
          <w:b/>
        </w:rPr>
      </w:pPr>
      <w:r w:rsidRPr="00940B41">
        <w:rPr>
          <w:b/>
        </w:rPr>
        <w:t xml:space="preserve">О проведении </w:t>
      </w:r>
      <w:r>
        <w:rPr>
          <w:b/>
        </w:rPr>
        <w:t xml:space="preserve">комплексной </w:t>
      </w:r>
      <w:r w:rsidRPr="00940B41">
        <w:rPr>
          <w:b/>
        </w:rPr>
        <w:t>межведомственной профи</w:t>
      </w:r>
      <w:r>
        <w:rPr>
          <w:b/>
        </w:rPr>
        <w:t>лактической операции «Подросток</w:t>
      </w:r>
      <w:r w:rsidRPr="00940B41">
        <w:rPr>
          <w:b/>
        </w:rPr>
        <w:t>»</w:t>
      </w:r>
      <w:r>
        <w:rPr>
          <w:b/>
        </w:rPr>
        <w:t xml:space="preserve"> на территории Фировского района в 2018 году </w:t>
      </w:r>
    </w:p>
    <w:p w:rsidR="00940B41" w:rsidRPr="00225920" w:rsidRDefault="00940B41" w:rsidP="00940B41">
      <w:pPr>
        <w:rPr>
          <w:b/>
        </w:rPr>
      </w:pPr>
    </w:p>
    <w:p w:rsidR="00E52DB3" w:rsidRDefault="00E52DB3" w:rsidP="00E52DB3">
      <w:pPr>
        <w:ind w:firstLine="708"/>
        <w:jc w:val="both"/>
      </w:pPr>
      <w:r w:rsidRPr="00E52DB3">
        <w:t>В целях реализации социально-профилактических мер, направленных на устранение причин и условий противоправного поведения несовершеннолетних, предупреждения безнадзорности, беспризорности и правонарушений, защиты прав и законных интересов несовершеннолетних, оперативного решения вопросов устройства детей, организации их летнего отдыха, оздоровления и занятости, а также оказания различных видов помощи</w:t>
      </w:r>
      <w:r w:rsidR="00383898">
        <w:t>,</w:t>
      </w:r>
      <w:r w:rsidRPr="00E52DB3">
        <w:t xml:space="preserve"> </w:t>
      </w:r>
      <w:r w:rsidR="00C81AB9">
        <w:t xml:space="preserve">Администрация Фировского района </w:t>
      </w:r>
    </w:p>
    <w:p w:rsidR="00A04CD9" w:rsidRPr="00E52DB3" w:rsidRDefault="00A04CD9" w:rsidP="00E52DB3">
      <w:pPr>
        <w:ind w:firstLine="708"/>
        <w:jc w:val="both"/>
      </w:pPr>
    </w:p>
    <w:p w:rsidR="00940B41" w:rsidRPr="008D3621" w:rsidRDefault="00940B41" w:rsidP="00940B41">
      <w:pPr>
        <w:suppressAutoHyphens/>
        <w:jc w:val="center"/>
        <w:rPr>
          <w:lang w:eastAsia="ar-SA"/>
        </w:rPr>
      </w:pPr>
      <w:r w:rsidRPr="008D3621">
        <w:rPr>
          <w:shd w:val="clear" w:color="auto" w:fill="FFFFFF" w:themeFill="background1"/>
        </w:rPr>
        <w:t>ПОСТАНОВЛЯЕТ:</w:t>
      </w:r>
    </w:p>
    <w:p w:rsidR="00940B41" w:rsidRDefault="00940B41" w:rsidP="00940B41">
      <w:pPr>
        <w:jc w:val="center"/>
        <w:rPr>
          <w:b/>
        </w:rPr>
      </w:pPr>
    </w:p>
    <w:p w:rsidR="00E52DB3" w:rsidRDefault="00940B41" w:rsidP="00E52DB3">
      <w:pPr>
        <w:suppressAutoHyphens/>
        <w:ind w:firstLine="708"/>
        <w:jc w:val="both"/>
      </w:pPr>
      <w:r w:rsidRPr="00FD4DF8">
        <w:t xml:space="preserve">1. </w:t>
      </w:r>
      <w:r w:rsidR="00E52DB3">
        <w:t xml:space="preserve">Провести с 25 мая по </w:t>
      </w:r>
      <w:r w:rsidR="00C81AB9">
        <w:t>0</w:t>
      </w:r>
      <w:r w:rsidR="00E52DB3">
        <w:t>1 октября 2018 года комплексную межведомственную профилактическую операцию «Подросток» на территории Фировского района.</w:t>
      </w:r>
    </w:p>
    <w:p w:rsidR="00940B41" w:rsidRDefault="00E52DB3" w:rsidP="00E52DB3">
      <w:pPr>
        <w:suppressAutoHyphens/>
        <w:ind w:firstLine="708"/>
        <w:jc w:val="both"/>
        <w:rPr>
          <w:lang w:eastAsia="ar-SA"/>
        </w:rPr>
      </w:pPr>
      <w:r>
        <w:t xml:space="preserve">2. </w:t>
      </w:r>
      <w:r w:rsidR="00940B41">
        <w:rPr>
          <w:lang w:eastAsia="ar-SA"/>
        </w:rPr>
        <w:t>Утвердить Положение</w:t>
      </w:r>
      <w:r>
        <w:rPr>
          <w:lang w:eastAsia="ar-SA"/>
        </w:rPr>
        <w:t xml:space="preserve"> о проведении</w:t>
      </w:r>
      <w:r w:rsidR="00940B41">
        <w:rPr>
          <w:lang w:eastAsia="ar-SA"/>
        </w:rPr>
        <w:t xml:space="preserve"> </w:t>
      </w:r>
      <w:r>
        <w:t>комплексной межведомственной профилактической операции «Подросток» на территории Фировского района</w:t>
      </w:r>
      <w:r w:rsidR="005E68B7">
        <w:t xml:space="preserve"> в 2018 году</w:t>
      </w:r>
      <w:r>
        <w:rPr>
          <w:lang w:eastAsia="ar-SA"/>
        </w:rPr>
        <w:t xml:space="preserve"> </w:t>
      </w:r>
      <w:r w:rsidR="00333629">
        <w:rPr>
          <w:lang w:eastAsia="ar-SA"/>
        </w:rPr>
        <w:t>(п</w:t>
      </w:r>
      <w:r w:rsidR="00940B41">
        <w:rPr>
          <w:lang w:eastAsia="ar-SA"/>
        </w:rPr>
        <w:t>рил</w:t>
      </w:r>
      <w:r w:rsidR="00CE13BA">
        <w:rPr>
          <w:lang w:eastAsia="ar-SA"/>
        </w:rPr>
        <w:t>ожение 1</w:t>
      </w:r>
      <w:r w:rsidR="00940B41">
        <w:rPr>
          <w:lang w:eastAsia="ar-SA"/>
        </w:rPr>
        <w:t>).</w:t>
      </w:r>
    </w:p>
    <w:p w:rsidR="005E68B7" w:rsidRPr="00FD4DF8" w:rsidRDefault="00CE13BA" w:rsidP="00C039DC">
      <w:pPr>
        <w:suppressAutoHyphens/>
        <w:ind w:firstLine="708"/>
        <w:jc w:val="both"/>
        <w:rPr>
          <w:lang w:eastAsia="ar-SA"/>
        </w:rPr>
      </w:pPr>
      <w:r>
        <w:rPr>
          <w:lang w:eastAsia="ar-SA"/>
        </w:rPr>
        <w:t>3. Утв</w:t>
      </w:r>
      <w:r w:rsidR="005E68B7">
        <w:rPr>
          <w:lang w:eastAsia="ar-SA"/>
        </w:rPr>
        <w:t>ердить план проведения</w:t>
      </w:r>
      <w:r w:rsidR="005E68B7" w:rsidRPr="005E68B7">
        <w:t xml:space="preserve"> </w:t>
      </w:r>
      <w:r w:rsidR="005E68B7">
        <w:t>комплексной межведомственной профилактической операции «Подросток» на территории Фировского района в 2018 году</w:t>
      </w:r>
      <w:r w:rsidR="005E68B7">
        <w:rPr>
          <w:lang w:eastAsia="ar-SA"/>
        </w:rPr>
        <w:t xml:space="preserve"> </w:t>
      </w:r>
      <w:r>
        <w:rPr>
          <w:lang w:eastAsia="ar-SA"/>
        </w:rPr>
        <w:t>(приложение 2</w:t>
      </w:r>
      <w:r w:rsidR="00C039DC">
        <w:rPr>
          <w:lang w:eastAsia="ar-SA"/>
        </w:rPr>
        <w:t>)</w:t>
      </w:r>
      <w:r w:rsidR="00383898">
        <w:rPr>
          <w:lang w:eastAsia="ar-SA"/>
        </w:rPr>
        <w:t>.</w:t>
      </w:r>
    </w:p>
    <w:p w:rsidR="00940B41" w:rsidRPr="00225920" w:rsidRDefault="00333629" w:rsidP="00940B41">
      <w:pPr>
        <w:ind w:firstLine="708"/>
        <w:jc w:val="both"/>
      </w:pPr>
      <w:r>
        <w:t>5</w:t>
      </w:r>
      <w:r w:rsidR="00940B41">
        <w:t xml:space="preserve">. Настоящее постановление вступает в силу со дня подписания и </w:t>
      </w:r>
      <w:r w:rsidR="00940B41" w:rsidRPr="009942B7">
        <w:t xml:space="preserve">подлежит </w:t>
      </w:r>
      <w:r w:rsidR="00940B41" w:rsidRPr="00225920">
        <w:t xml:space="preserve">размещению </w:t>
      </w:r>
      <w:r w:rsidR="00940B41">
        <w:t xml:space="preserve">на официальном </w:t>
      </w:r>
      <w:r w:rsidR="00940B41" w:rsidRPr="00225920">
        <w:t>сайте Фировского района.</w:t>
      </w:r>
    </w:p>
    <w:p w:rsidR="00940B41" w:rsidRDefault="00940B41" w:rsidP="00940B41">
      <w:pPr>
        <w:jc w:val="both"/>
        <w:rPr>
          <w:b/>
        </w:rPr>
      </w:pPr>
    </w:p>
    <w:p w:rsidR="00940B41" w:rsidRDefault="00940B41" w:rsidP="00940B41">
      <w:pPr>
        <w:jc w:val="both"/>
        <w:rPr>
          <w:b/>
        </w:rPr>
      </w:pPr>
    </w:p>
    <w:p w:rsidR="00940B41" w:rsidRDefault="00940B41" w:rsidP="00940B41">
      <w:pPr>
        <w:jc w:val="both"/>
        <w:rPr>
          <w:b/>
        </w:rPr>
      </w:pPr>
    </w:p>
    <w:p w:rsidR="00940B41" w:rsidRPr="00705AC7" w:rsidRDefault="00940B41" w:rsidP="00940B41">
      <w:pPr>
        <w:jc w:val="both"/>
      </w:pPr>
      <w:r w:rsidRPr="00705AC7">
        <w:t xml:space="preserve">Глава Администрации                                                        </w:t>
      </w:r>
    </w:p>
    <w:p w:rsidR="00940B41" w:rsidRDefault="00940B41" w:rsidP="00940B41">
      <w:pPr>
        <w:jc w:val="both"/>
      </w:pPr>
      <w:r w:rsidRPr="00705AC7">
        <w:t xml:space="preserve">Фировского района                                                            </w:t>
      </w:r>
      <w:r w:rsidR="00333629">
        <w:t xml:space="preserve">     </w:t>
      </w:r>
      <w:r w:rsidRPr="00705AC7">
        <w:t xml:space="preserve">                            Ю. В. Воробьев</w:t>
      </w: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940B41" w:rsidRDefault="00940B41" w:rsidP="00940B41">
      <w:pPr>
        <w:jc w:val="both"/>
      </w:pPr>
    </w:p>
    <w:p w:rsidR="00CE13BA" w:rsidRDefault="00235151" w:rsidP="00CE13BA">
      <w:r>
        <w:br/>
        <w:t xml:space="preserve">                                                              </w:t>
      </w:r>
      <w:r w:rsidR="00B05830">
        <w:t xml:space="preserve">                             </w:t>
      </w:r>
    </w:p>
    <w:p w:rsidR="004D01C2" w:rsidRDefault="004D01C2" w:rsidP="00C006F4">
      <w:pPr>
        <w:ind w:firstLine="6237"/>
        <w:jc w:val="both"/>
        <w:rPr>
          <w:sz w:val="22"/>
          <w:szCs w:val="22"/>
        </w:rPr>
      </w:pPr>
    </w:p>
    <w:p w:rsidR="004D01C2" w:rsidRDefault="004D01C2" w:rsidP="00C006F4">
      <w:pPr>
        <w:ind w:firstLine="6237"/>
        <w:jc w:val="both"/>
        <w:rPr>
          <w:sz w:val="22"/>
          <w:szCs w:val="22"/>
        </w:rPr>
      </w:pPr>
    </w:p>
    <w:p w:rsidR="00CE13BA" w:rsidRPr="00CE13BA" w:rsidRDefault="00CE13BA" w:rsidP="00C006F4">
      <w:pPr>
        <w:ind w:firstLine="6237"/>
        <w:jc w:val="both"/>
        <w:rPr>
          <w:sz w:val="22"/>
          <w:szCs w:val="22"/>
        </w:rPr>
      </w:pPr>
      <w:bookmarkStart w:id="0" w:name="_GoBack"/>
      <w:bookmarkEnd w:id="0"/>
      <w:r w:rsidRPr="00CE13BA">
        <w:rPr>
          <w:sz w:val="22"/>
          <w:szCs w:val="22"/>
        </w:rPr>
        <w:t>Приложение 1 к постановлению</w:t>
      </w:r>
    </w:p>
    <w:p w:rsidR="00B05830" w:rsidRPr="00CE13BA" w:rsidRDefault="00B05830" w:rsidP="00C006F4">
      <w:pPr>
        <w:ind w:firstLine="6237"/>
        <w:jc w:val="both"/>
        <w:rPr>
          <w:sz w:val="22"/>
          <w:szCs w:val="22"/>
        </w:rPr>
      </w:pPr>
      <w:r w:rsidRPr="00CE13BA">
        <w:rPr>
          <w:sz w:val="22"/>
          <w:szCs w:val="22"/>
        </w:rPr>
        <w:t>Администрации</w:t>
      </w:r>
      <w:r w:rsidR="00CE13BA" w:rsidRPr="00CE13BA">
        <w:rPr>
          <w:sz w:val="22"/>
          <w:szCs w:val="22"/>
        </w:rPr>
        <w:br/>
      </w:r>
      <w:r w:rsidR="00C006F4">
        <w:rPr>
          <w:sz w:val="22"/>
          <w:szCs w:val="22"/>
        </w:rPr>
        <w:t xml:space="preserve">                                                                                                      </w:t>
      </w:r>
      <w:r w:rsidR="00235151" w:rsidRPr="00CE13BA">
        <w:rPr>
          <w:sz w:val="22"/>
          <w:szCs w:val="22"/>
        </w:rPr>
        <w:t>Фировского района</w:t>
      </w:r>
    </w:p>
    <w:p w:rsidR="00235151" w:rsidRPr="00C006F4" w:rsidRDefault="00C006F4" w:rsidP="00C006F4">
      <w:pPr>
        <w:ind w:firstLine="6237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от   </w:t>
      </w:r>
      <w:r>
        <w:rPr>
          <w:sz w:val="22"/>
          <w:szCs w:val="22"/>
          <w:u w:val="single"/>
        </w:rPr>
        <w:t xml:space="preserve">17.05.2018 </w:t>
      </w:r>
      <w:r w:rsidR="00235151" w:rsidRPr="00CE13BA">
        <w:rPr>
          <w:sz w:val="22"/>
          <w:szCs w:val="22"/>
        </w:rPr>
        <w:t>№</w:t>
      </w:r>
      <w:r>
        <w:rPr>
          <w:sz w:val="22"/>
          <w:szCs w:val="22"/>
          <w:u w:val="single"/>
        </w:rPr>
        <w:t>70</w:t>
      </w:r>
    </w:p>
    <w:p w:rsidR="00235151" w:rsidRPr="00CE13BA" w:rsidRDefault="00235151" w:rsidP="00D043E4">
      <w:pPr>
        <w:pStyle w:val="a3"/>
        <w:jc w:val="center"/>
        <w:rPr>
          <w:sz w:val="22"/>
          <w:szCs w:val="22"/>
        </w:rPr>
      </w:pPr>
      <w:r w:rsidRPr="00CE13BA">
        <w:rPr>
          <w:sz w:val="22"/>
          <w:szCs w:val="22"/>
        </w:rPr>
        <w:t> </w:t>
      </w:r>
    </w:p>
    <w:p w:rsidR="00235151" w:rsidRPr="00CE13BA" w:rsidRDefault="00235151" w:rsidP="00D043E4">
      <w:pPr>
        <w:jc w:val="center"/>
        <w:rPr>
          <w:rStyle w:val="a5"/>
          <w:b/>
          <w:i w:val="0"/>
        </w:rPr>
      </w:pPr>
      <w:r w:rsidRPr="00CE13BA">
        <w:rPr>
          <w:rStyle w:val="a5"/>
          <w:b/>
          <w:i w:val="0"/>
        </w:rPr>
        <w:t>ПОЛОЖЕНИЕ</w:t>
      </w:r>
    </w:p>
    <w:p w:rsidR="00235151" w:rsidRPr="00CE13BA" w:rsidRDefault="00235151" w:rsidP="00D043E4">
      <w:pPr>
        <w:jc w:val="center"/>
        <w:rPr>
          <w:rStyle w:val="a5"/>
          <w:b/>
          <w:i w:val="0"/>
        </w:rPr>
      </w:pPr>
      <w:r w:rsidRPr="00CE13BA">
        <w:rPr>
          <w:rStyle w:val="a5"/>
          <w:b/>
          <w:i w:val="0"/>
        </w:rPr>
        <w:t xml:space="preserve">о проведении </w:t>
      </w:r>
      <w:r w:rsidR="00DD630D" w:rsidRPr="00CE13BA">
        <w:rPr>
          <w:rStyle w:val="a5"/>
          <w:b/>
          <w:i w:val="0"/>
        </w:rPr>
        <w:t xml:space="preserve">комплексной </w:t>
      </w:r>
      <w:r w:rsidRPr="00CE13BA">
        <w:rPr>
          <w:rStyle w:val="a5"/>
          <w:b/>
          <w:i w:val="0"/>
        </w:rPr>
        <w:t>межведомств</w:t>
      </w:r>
      <w:r w:rsidR="00037741" w:rsidRPr="00CE13BA">
        <w:rPr>
          <w:rStyle w:val="a5"/>
          <w:b/>
          <w:i w:val="0"/>
        </w:rPr>
        <w:t xml:space="preserve">енной профилактической операции </w:t>
      </w:r>
      <w:r w:rsidR="00DD630D" w:rsidRPr="00CE13BA">
        <w:rPr>
          <w:rStyle w:val="a5"/>
          <w:b/>
          <w:i w:val="0"/>
        </w:rPr>
        <w:t>«Подросток</w:t>
      </w:r>
      <w:r w:rsidRPr="00CE13BA">
        <w:rPr>
          <w:rStyle w:val="a5"/>
          <w:b/>
          <w:i w:val="0"/>
        </w:rPr>
        <w:t xml:space="preserve">» </w:t>
      </w:r>
      <w:r w:rsidR="00D043E4" w:rsidRPr="00CE13BA">
        <w:rPr>
          <w:rStyle w:val="a5"/>
          <w:b/>
          <w:i w:val="0"/>
        </w:rPr>
        <w:t>на территории Фировского района</w:t>
      </w:r>
      <w:r w:rsidR="00037741" w:rsidRPr="00CE13BA">
        <w:rPr>
          <w:rStyle w:val="a5"/>
          <w:b/>
          <w:i w:val="0"/>
        </w:rPr>
        <w:t xml:space="preserve"> в 2018 году</w:t>
      </w:r>
    </w:p>
    <w:p w:rsidR="00235151" w:rsidRPr="00CE13BA" w:rsidRDefault="00235151" w:rsidP="00D043E4">
      <w:pPr>
        <w:jc w:val="center"/>
        <w:rPr>
          <w:rStyle w:val="a5"/>
          <w:b/>
          <w:i w:val="0"/>
        </w:rPr>
      </w:pPr>
    </w:p>
    <w:p w:rsidR="00235151" w:rsidRPr="004019D6" w:rsidRDefault="00DB0923" w:rsidP="00DB0923">
      <w:pPr>
        <w:jc w:val="center"/>
        <w:rPr>
          <w:b/>
          <w:iCs/>
        </w:rPr>
      </w:pPr>
      <w:r w:rsidRPr="004019D6">
        <w:rPr>
          <w:rStyle w:val="a5"/>
          <w:b/>
          <w:i w:val="0"/>
        </w:rPr>
        <w:t>Раздел 1. Общие положения</w:t>
      </w:r>
    </w:p>
    <w:p w:rsidR="00235151" w:rsidRPr="004019D6" w:rsidRDefault="00D653B1" w:rsidP="008D6F3C">
      <w:pPr>
        <w:ind w:firstLine="567"/>
        <w:jc w:val="both"/>
      </w:pPr>
      <w:r w:rsidRPr="004019D6">
        <w:t xml:space="preserve">1. </w:t>
      </w:r>
      <w:proofErr w:type="gramStart"/>
      <w:r w:rsidR="00DB0923" w:rsidRPr="004019D6">
        <w:t>Комплексная м</w:t>
      </w:r>
      <w:r w:rsidR="00235151" w:rsidRPr="004019D6">
        <w:t>ежведомственная профилактич</w:t>
      </w:r>
      <w:r w:rsidR="00DB0923" w:rsidRPr="004019D6">
        <w:t>еская операция «Подросток</w:t>
      </w:r>
      <w:r w:rsidR="00235151" w:rsidRPr="004019D6">
        <w:t>»</w:t>
      </w:r>
      <w:r w:rsidR="00DB0923" w:rsidRPr="004019D6">
        <w:t xml:space="preserve"> на территории Фировского района (далее – операция «Подросток»</w:t>
      </w:r>
      <w:r w:rsidR="00235151" w:rsidRPr="004019D6">
        <w:t>) организуется и осуществляется в целях реализации социально-профилактических мер, направленных на устранение причин и условий противоправного поведения несовершеннолетних, защиту прав и законных интересов несовершеннолетних, оперативного решения вопросов устройства детей, организации их летнего отдыха, оздоровления и занятости, оказания различных видов помощи, а также усиления межведомственного взаимодействия органов и учреждений системы</w:t>
      </w:r>
      <w:proofErr w:type="gramEnd"/>
      <w:r w:rsidR="00235151" w:rsidRPr="004019D6">
        <w:t xml:space="preserve"> профилактики</w:t>
      </w:r>
      <w:r w:rsidR="00DB0923" w:rsidRPr="004019D6">
        <w:t xml:space="preserve"> безнадзорности и правонарушений несовершеннолетних </w:t>
      </w:r>
      <w:r w:rsidR="00235151" w:rsidRPr="004019D6">
        <w:t xml:space="preserve">в организации и проведении работы по предупреждению безнадзорности среди несовершеннолетних. </w:t>
      </w:r>
    </w:p>
    <w:p w:rsidR="008D6F3C" w:rsidRPr="004019D6" w:rsidRDefault="008D6F3C" w:rsidP="008D6F3C">
      <w:pPr>
        <w:ind w:firstLine="567"/>
        <w:jc w:val="both"/>
      </w:pPr>
    </w:p>
    <w:p w:rsidR="00DB0923" w:rsidRPr="004019D6" w:rsidRDefault="00DB0923" w:rsidP="004019D6">
      <w:pPr>
        <w:ind w:firstLine="567"/>
        <w:jc w:val="center"/>
        <w:rPr>
          <w:b/>
        </w:rPr>
      </w:pPr>
      <w:r w:rsidRPr="004019D6">
        <w:rPr>
          <w:b/>
        </w:rPr>
        <w:t xml:space="preserve">Раздел </w:t>
      </w:r>
      <w:r w:rsidRPr="004019D6">
        <w:rPr>
          <w:b/>
          <w:lang w:val="en-US"/>
        </w:rPr>
        <w:t>II</w:t>
      </w:r>
      <w:r w:rsidRPr="004019D6">
        <w:rPr>
          <w:b/>
        </w:rPr>
        <w:t>. Основные задачи операции</w:t>
      </w:r>
    </w:p>
    <w:p w:rsidR="00235151" w:rsidRPr="004019D6" w:rsidRDefault="00235151" w:rsidP="008D6F3C">
      <w:pPr>
        <w:ind w:firstLine="567"/>
        <w:jc w:val="both"/>
      </w:pPr>
      <w:r w:rsidRPr="004019D6">
        <w:t>2. Задачами проведения операции «Подросток» являются:</w:t>
      </w:r>
    </w:p>
    <w:p w:rsidR="00235151" w:rsidRPr="004019D6" w:rsidRDefault="00235151" w:rsidP="008D6F3C">
      <w:pPr>
        <w:ind w:firstLine="567"/>
        <w:jc w:val="both"/>
      </w:pPr>
      <w:r w:rsidRPr="004019D6">
        <w:t xml:space="preserve">2.1. Выявление семей, находящихся в социально опасном положении, организация профилактической работы, предусматривающей создание условий для коррекции проблем </w:t>
      </w:r>
      <w:r w:rsidR="00D653B1" w:rsidRPr="004019D6">
        <w:t xml:space="preserve">на ранней стадии </w:t>
      </w:r>
      <w:r w:rsidRPr="004019D6">
        <w:t>семейного</w:t>
      </w:r>
      <w:r w:rsidR="00D653B1" w:rsidRPr="004019D6">
        <w:t xml:space="preserve"> неблагополучия</w:t>
      </w:r>
      <w:r w:rsidRPr="004019D6">
        <w:t>, принятие в соответствии с законодательством мер к родителям или иным законным представителям</w:t>
      </w:r>
      <w:r w:rsidR="00D653B1" w:rsidRPr="004019D6">
        <w:t>,</w:t>
      </w:r>
      <w:r w:rsidRPr="004019D6">
        <w:t xml:space="preserve"> не исполняющим своих </w:t>
      </w:r>
      <w:r w:rsidR="00F465CB" w:rsidRPr="004019D6">
        <w:t>обязанностей по</w:t>
      </w:r>
      <w:r w:rsidR="00D653B1" w:rsidRPr="004019D6">
        <w:t xml:space="preserve"> содер</w:t>
      </w:r>
      <w:r w:rsidR="00F465CB" w:rsidRPr="004019D6">
        <w:t>жанию, воспитанию, обучению, защите прав и законных интересов несовершеннолетних.</w:t>
      </w:r>
    </w:p>
    <w:p w:rsidR="00235151" w:rsidRPr="004019D6" w:rsidRDefault="00235151" w:rsidP="008D6F3C">
      <w:pPr>
        <w:ind w:firstLine="567"/>
        <w:jc w:val="both"/>
      </w:pPr>
      <w:r w:rsidRPr="004019D6">
        <w:t>2.2. Выявление детей, находящихся в трудной жизненной ситуации, и оказание им необходимой помощи.</w:t>
      </w:r>
    </w:p>
    <w:p w:rsidR="00235151" w:rsidRPr="004019D6" w:rsidRDefault="00235151" w:rsidP="008D6F3C">
      <w:pPr>
        <w:ind w:firstLine="567"/>
        <w:jc w:val="both"/>
      </w:pPr>
      <w:r w:rsidRPr="004019D6">
        <w:t>2.3. Профилактика алкоголизма, токсикомании и наркомании несовершеннолетних.</w:t>
      </w:r>
    </w:p>
    <w:p w:rsidR="00235151" w:rsidRPr="004019D6" w:rsidRDefault="00235151" w:rsidP="008D6F3C">
      <w:pPr>
        <w:ind w:firstLine="567"/>
        <w:jc w:val="both"/>
      </w:pPr>
      <w:r w:rsidRPr="004019D6">
        <w:t>2.4. Выявление подростков</w:t>
      </w:r>
      <w:r w:rsidR="004019D6">
        <w:t xml:space="preserve"> </w:t>
      </w:r>
      <w:r w:rsidRPr="004019D6">
        <w:t>-</w:t>
      </w:r>
      <w:r w:rsidR="004019D6">
        <w:t xml:space="preserve"> </w:t>
      </w:r>
      <w:r w:rsidRPr="004019D6">
        <w:t>прав</w:t>
      </w:r>
      <w:r w:rsidR="005C7A5D" w:rsidRPr="004019D6">
        <w:t>онарушителей и групп несовершен</w:t>
      </w:r>
      <w:r w:rsidRPr="004019D6">
        <w:t>нолетних антиобщественной направленности, принятие мер по предупреждению их противоправного поведения, оказание социально-реабилитационной помощи.</w:t>
      </w:r>
    </w:p>
    <w:p w:rsidR="00235151" w:rsidRPr="004019D6" w:rsidRDefault="00235151" w:rsidP="008D6F3C">
      <w:pPr>
        <w:ind w:firstLine="567"/>
        <w:jc w:val="both"/>
      </w:pPr>
      <w:r w:rsidRPr="004019D6">
        <w:t>2.5. Выявление подростков, уклоняющихся от учёбы, принятие мер по возвращению их в образовательные учреждения для продолжения обучения.</w:t>
      </w:r>
    </w:p>
    <w:p w:rsidR="00235151" w:rsidRPr="004019D6" w:rsidRDefault="00235151" w:rsidP="008D6F3C">
      <w:pPr>
        <w:ind w:firstLine="567"/>
        <w:jc w:val="both"/>
      </w:pPr>
      <w:r w:rsidRPr="004019D6">
        <w:t>2.6. Выявление и привлечение к ответственности лиц, вовлекающих несовершеннолетних в совершение преступлений и антиобщественных действий.</w:t>
      </w:r>
    </w:p>
    <w:p w:rsidR="00235151" w:rsidRPr="004019D6" w:rsidRDefault="00235151" w:rsidP="008D6F3C">
      <w:pPr>
        <w:ind w:firstLine="567"/>
        <w:jc w:val="both"/>
      </w:pPr>
      <w:r w:rsidRPr="004019D6">
        <w:t>2.7. Выявление причин и условий, способствующих прот</w:t>
      </w:r>
      <w:r w:rsidR="005C7A5D" w:rsidRPr="004019D6">
        <w:t>ивоправному поведению несовершеннолетних</w:t>
      </w:r>
      <w:r w:rsidRPr="004019D6">
        <w:t>, подготовка и реализация предложений по их устранению.</w:t>
      </w:r>
    </w:p>
    <w:p w:rsidR="00235151" w:rsidRPr="004019D6" w:rsidRDefault="00235151" w:rsidP="008D6F3C">
      <w:pPr>
        <w:ind w:firstLine="567"/>
        <w:jc w:val="both"/>
      </w:pPr>
      <w:r w:rsidRPr="004019D6">
        <w:t>2.8. Организация летнего отдыха, оздоровления, занятости детей и подростков, находящихся в трудной жизненной ситуации.</w:t>
      </w:r>
    </w:p>
    <w:p w:rsidR="00235151" w:rsidRPr="004019D6" w:rsidRDefault="00235151" w:rsidP="008D6F3C">
      <w:pPr>
        <w:ind w:firstLine="567"/>
        <w:jc w:val="both"/>
      </w:pPr>
      <w:r w:rsidRPr="004019D6">
        <w:t xml:space="preserve"> </w:t>
      </w:r>
      <w:r w:rsidR="005C7A5D" w:rsidRPr="004019D6">
        <w:tab/>
      </w:r>
      <w:r w:rsidRPr="004019D6">
        <w:t>2.9.Межведомственная профилактическая деятельность участников операци</w:t>
      </w:r>
      <w:r w:rsidR="005C7A5D" w:rsidRPr="004019D6">
        <w:t>и «Подросток» осуществляется на основе соблюдения</w:t>
      </w:r>
      <w:r w:rsidRPr="004019D6">
        <w:t xml:space="preserve"> принципов законности и равенства всех участников операции «Подросток» при постановке вопросов, внесении предложений, разработке рекомендаций и мероприятий.</w:t>
      </w:r>
    </w:p>
    <w:p w:rsidR="008D6F3C" w:rsidRPr="004019D6" w:rsidRDefault="008D6F3C" w:rsidP="008D6F3C">
      <w:pPr>
        <w:ind w:firstLine="567"/>
        <w:jc w:val="both"/>
      </w:pPr>
    </w:p>
    <w:p w:rsidR="00235151" w:rsidRPr="004019D6" w:rsidRDefault="005C7A5D" w:rsidP="004019D6">
      <w:pPr>
        <w:ind w:firstLine="567"/>
        <w:jc w:val="center"/>
      </w:pPr>
      <w:r w:rsidRPr="004019D6">
        <w:rPr>
          <w:b/>
        </w:rPr>
        <w:t xml:space="preserve">Раздел </w:t>
      </w:r>
      <w:r w:rsidRPr="004019D6">
        <w:rPr>
          <w:b/>
          <w:lang w:val="en-US"/>
        </w:rPr>
        <w:t>III</w:t>
      </w:r>
      <w:r w:rsidR="00235151" w:rsidRPr="004019D6">
        <w:rPr>
          <w:b/>
        </w:rPr>
        <w:t>. Этапы проведения операции «Подросток</w:t>
      </w:r>
      <w:r w:rsidR="00235151" w:rsidRPr="004019D6">
        <w:t>»</w:t>
      </w:r>
    </w:p>
    <w:p w:rsidR="00235151" w:rsidRPr="004019D6" w:rsidRDefault="00A96A19" w:rsidP="008D6F3C">
      <w:pPr>
        <w:ind w:firstLine="567"/>
        <w:jc w:val="both"/>
        <w:rPr>
          <w:u w:val="single"/>
        </w:rPr>
      </w:pPr>
      <w:r w:rsidRPr="004019D6">
        <w:rPr>
          <w:u w:val="single"/>
        </w:rPr>
        <w:lastRenderedPageBreak/>
        <w:t>3</w:t>
      </w:r>
      <w:r w:rsidR="00235151" w:rsidRPr="004019D6">
        <w:rPr>
          <w:u w:val="single"/>
        </w:rPr>
        <w:t>.1. Подготовительный этап</w:t>
      </w:r>
      <w:r w:rsidR="005B12F7" w:rsidRPr="004019D6">
        <w:rPr>
          <w:u w:val="single"/>
        </w:rPr>
        <w:t xml:space="preserve"> </w:t>
      </w:r>
      <w:r w:rsidR="004019D6">
        <w:rPr>
          <w:u w:val="single"/>
        </w:rPr>
        <w:t xml:space="preserve">- </w:t>
      </w:r>
      <w:r w:rsidR="005B12F7" w:rsidRPr="004019D6">
        <w:rPr>
          <w:u w:val="single"/>
        </w:rPr>
        <w:t>с 21 мая по 31</w:t>
      </w:r>
      <w:r w:rsidR="00E67242" w:rsidRPr="004019D6">
        <w:rPr>
          <w:u w:val="single"/>
        </w:rPr>
        <w:t xml:space="preserve"> мая 2018 года</w:t>
      </w:r>
      <w:r w:rsidR="00235151" w:rsidRPr="004019D6">
        <w:rPr>
          <w:u w:val="single"/>
        </w:rPr>
        <w:t>:</w:t>
      </w:r>
    </w:p>
    <w:p w:rsidR="00235151" w:rsidRPr="004019D6" w:rsidRDefault="00A96A19" w:rsidP="008D6F3C">
      <w:pPr>
        <w:ind w:firstLine="567"/>
        <w:jc w:val="both"/>
      </w:pPr>
      <w:r w:rsidRPr="004019D6">
        <w:t>3.</w:t>
      </w:r>
      <w:r w:rsidR="00235151" w:rsidRPr="004019D6">
        <w:t xml:space="preserve">1.1. Осуществление анализа социальной и </w:t>
      </w:r>
      <w:proofErr w:type="gramStart"/>
      <w:r w:rsidR="00235151" w:rsidRPr="004019D6">
        <w:t>криминогенной ситуации</w:t>
      </w:r>
      <w:proofErr w:type="gramEnd"/>
      <w:r w:rsidR="00235151" w:rsidRPr="004019D6">
        <w:t xml:space="preserve"> с выявлением несовершеннолетних, нуждающихся в трудоустройстве, профессиональной ориентации, профилактическом воздействии или социально-правовой помощи, находящихся в социально опасном положении.</w:t>
      </w:r>
    </w:p>
    <w:p w:rsidR="00C81AB9" w:rsidRPr="004019D6" w:rsidRDefault="00A96A19" w:rsidP="008D6F3C">
      <w:pPr>
        <w:ind w:firstLine="567"/>
        <w:jc w:val="both"/>
      </w:pPr>
      <w:r w:rsidRPr="004019D6">
        <w:t>3</w:t>
      </w:r>
      <w:r w:rsidR="00235151" w:rsidRPr="004019D6">
        <w:t>.1.2. Осущест</w:t>
      </w:r>
      <w:r w:rsidRPr="004019D6">
        <w:t xml:space="preserve">вление </w:t>
      </w:r>
      <w:r w:rsidR="00235151" w:rsidRPr="004019D6">
        <w:t>комиссией по делам несовершеннолетних и защите их прав</w:t>
      </w:r>
      <w:r w:rsidRPr="004019D6">
        <w:t xml:space="preserve"> Администрации Фировского рай</w:t>
      </w:r>
      <w:r w:rsidR="00CB6057" w:rsidRPr="004019D6">
        <w:t>о</w:t>
      </w:r>
      <w:r w:rsidRPr="004019D6">
        <w:t>на</w:t>
      </w:r>
      <w:r w:rsidR="00235151" w:rsidRPr="004019D6">
        <w:t xml:space="preserve"> сверки</w:t>
      </w:r>
      <w:r w:rsidR="00CB6057" w:rsidRPr="004019D6">
        <w:t xml:space="preserve"> данных профилактических учётов</w:t>
      </w:r>
      <w:r w:rsidR="00235151" w:rsidRPr="004019D6">
        <w:t xml:space="preserve"> несовершеннолетних и семей, находящихся в социально опасном положении, с данными органов внутренних дел, органов, уполномоченных в сфере социальной защиты населения, образования, здравоохранения. Определение </w:t>
      </w:r>
      <w:r w:rsidR="00CB6057" w:rsidRPr="004019D6">
        <w:t xml:space="preserve">и принятие </w:t>
      </w:r>
      <w:r w:rsidR="00235151" w:rsidRPr="004019D6">
        <w:t>дополнительных мер профилактической работы с находящимися на</w:t>
      </w:r>
      <w:r w:rsidR="004C3EF3" w:rsidRPr="004019D6">
        <w:t xml:space="preserve"> </w:t>
      </w:r>
      <w:r w:rsidR="00CB6057" w:rsidRPr="004019D6">
        <w:t>профилактическом</w:t>
      </w:r>
      <w:r w:rsidR="00235151" w:rsidRPr="004019D6">
        <w:t xml:space="preserve"> учёте несовершеннолетними.</w:t>
      </w:r>
    </w:p>
    <w:p w:rsidR="00C81AB9" w:rsidRPr="004019D6" w:rsidRDefault="00C81AB9" w:rsidP="008D6F3C">
      <w:pPr>
        <w:ind w:firstLine="567"/>
        <w:jc w:val="both"/>
        <w:rPr>
          <w:u w:val="single"/>
        </w:rPr>
      </w:pPr>
      <w:r w:rsidRPr="004019D6">
        <w:rPr>
          <w:u w:val="single"/>
        </w:rPr>
        <w:t>3.2. Основной этап</w:t>
      </w:r>
      <w:r w:rsidR="004019D6">
        <w:rPr>
          <w:u w:val="single"/>
        </w:rPr>
        <w:t xml:space="preserve"> -</w:t>
      </w:r>
      <w:r w:rsidR="005B12F7" w:rsidRPr="004019D6">
        <w:rPr>
          <w:u w:val="single"/>
        </w:rPr>
        <w:t xml:space="preserve"> с 01 июня по 01 сентября</w:t>
      </w:r>
      <w:r w:rsidR="00E67242" w:rsidRPr="004019D6">
        <w:rPr>
          <w:u w:val="single"/>
        </w:rPr>
        <w:t xml:space="preserve"> 2018 года</w:t>
      </w:r>
      <w:r w:rsidRPr="004019D6">
        <w:rPr>
          <w:u w:val="single"/>
        </w:rPr>
        <w:t>:</w:t>
      </w:r>
    </w:p>
    <w:p w:rsidR="00C81AB9" w:rsidRPr="004019D6" w:rsidRDefault="00C81AB9" w:rsidP="008D6F3C">
      <w:pPr>
        <w:ind w:firstLine="567"/>
        <w:jc w:val="both"/>
      </w:pPr>
      <w:r w:rsidRPr="004019D6">
        <w:t xml:space="preserve">3.2.1. Выявление безнадзорных детей, занимающихся бродяжничеством, </w:t>
      </w:r>
      <w:proofErr w:type="gramStart"/>
      <w:r w:rsidRPr="004019D6">
        <w:t>попрошайничеством</w:t>
      </w:r>
      <w:proofErr w:type="gramEnd"/>
      <w:r w:rsidRPr="004019D6">
        <w:t>, совершающих правонарушения, находящихся в состоянии алкогольного, наркотического или токсического опьянения, оказание им необходимой социальной или медицинской помощи, принятие к правонарушителям или их законным представителям мер, установленных законодательством.</w:t>
      </w:r>
    </w:p>
    <w:p w:rsidR="00C81AB9" w:rsidRPr="004019D6" w:rsidRDefault="008D6F3C" w:rsidP="008D6F3C">
      <w:pPr>
        <w:ind w:firstLine="567"/>
        <w:jc w:val="both"/>
      </w:pPr>
      <w:r w:rsidRPr="004019D6">
        <w:t>3</w:t>
      </w:r>
      <w:r w:rsidR="00C81AB9" w:rsidRPr="004019D6">
        <w:t>.2.2. Осуществление уполномоченными органами в пределах своей компетенции мероприятий по вовлечению несовершеннолетних в организованные формы труда и отдыха.</w:t>
      </w:r>
    </w:p>
    <w:p w:rsidR="00C81AB9" w:rsidRPr="004019D6" w:rsidRDefault="008D6F3C" w:rsidP="008D6F3C">
      <w:pPr>
        <w:ind w:firstLine="567"/>
        <w:jc w:val="both"/>
      </w:pPr>
      <w:r w:rsidRPr="004019D6">
        <w:t>3</w:t>
      </w:r>
      <w:r w:rsidR="00C81AB9" w:rsidRPr="004019D6">
        <w:t>.2.3. Выявление и привлечение к ответственности родителей или иных законных представителей несовершеннолетних, нарушающих законодательство в отношении несовершеннолетних, а также лиц, вовлекающих подростков в совершение преступлений и антиобщественных действий.</w:t>
      </w:r>
    </w:p>
    <w:p w:rsidR="00235151" w:rsidRPr="004019D6" w:rsidRDefault="008D6F3C" w:rsidP="008D6F3C">
      <w:pPr>
        <w:ind w:firstLine="567"/>
        <w:jc w:val="both"/>
      </w:pPr>
      <w:r w:rsidRPr="004019D6">
        <w:t>3</w:t>
      </w:r>
      <w:r w:rsidR="00C81AB9" w:rsidRPr="004019D6">
        <w:t>.2.4. Информирование населения о проведении операции «Подросток» через средства массовой информации.</w:t>
      </w:r>
    </w:p>
    <w:p w:rsidR="00235151" w:rsidRPr="004019D6" w:rsidRDefault="008571FB" w:rsidP="008D6F3C">
      <w:pPr>
        <w:ind w:firstLine="567"/>
        <w:jc w:val="both"/>
        <w:rPr>
          <w:u w:val="single"/>
        </w:rPr>
      </w:pPr>
      <w:r w:rsidRPr="004019D6">
        <w:rPr>
          <w:u w:val="single"/>
        </w:rPr>
        <w:t>3</w:t>
      </w:r>
      <w:r w:rsidR="00235151" w:rsidRPr="004019D6">
        <w:rPr>
          <w:u w:val="single"/>
        </w:rPr>
        <w:t>.3. Заключительный этап</w:t>
      </w:r>
      <w:r w:rsidR="005B12F7" w:rsidRPr="004019D6">
        <w:rPr>
          <w:u w:val="single"/>
        </w:rPr>
        <w:t xml:space="preserve"> с 01 сентября</w:t>
      </w:r>
      <w:r w:rsidR="00E67242" w:rsidRPr="004019D6">
        <w:rPr>
          <w:u w:val="single"/>
        </w:rPr>
        <w:t xml:space="preserve"> по</w:t>
      </w:r>
      <w:r w:rsidR="005B12F7" w:rsidRPr="004019D6">
        <w:rPr>
          <w:u w:val="single"/>
        </w:rPr>
        <w:t xml:space="preserve"> 01</w:t>
      </w:r>
      <w:r w:rsidR="004C3EF3" w:rsidRPr="004019D6">
        <w:rPr>
          <w:u w:val="single"/>
        </w:rPr>
        <w:t xml:space="preserve"> октября 2018 года</w:t>
      </w:r>
      <w:r w:rsidR="00235151" w:rsidRPr="004019D6">
        <w:rPr>
          <w:u w:val="single"/>
        </w:rPr>
        <w:t>:</w:t>
      </w:r>
    </w:p>
    <w:p w:rsidR="000E1A1B" w:rsidRPr="004019D6" w:rsidRDefault="008571FB" w:rsidP="008D6F3C">
      <w:pPr>
        <w:ind w:firstLine="567"/>
        <w:jc w:val="both"/>
      </w:pPr>
      <w:r w:rsidRPr="004019D6">
        <w:t>3</w:t>
      </w:r>
      <w:r w:rsidR="00235151" w:rsidRPr="004019D6">
        <w:t xml:space="preserve">.3.1. </w:t>
      </w:r>
      <w:proofErr w:type="gramStart"/>
      <w:r w:rsidR="00235151" w:rsidRPr="004019D6">
        <w:t>Проведение анализа выполнения задач операции «Подросток» и данных, характеризующих её результаты: разработка мероприятий и методических материалов по повышению эффективности совместной работы по предупреждению безнадзорности, правонарушений и антиобщественных действий несовершеннолетних, подготовка аналитической справки об итогах проведения операции «Подросток» с обоснованными предложениями по совершенствованию профилактической работы с несовершеннолетними и семьями, находящимися в социально опасном положении, организации взаимодействия органов и учреждений системы профилактики</w:t>
      </w:r>
      <w:proofErr w:type="gramEnd"/>
      <w:r w:rsidR="00235151" w:rsidRPr="004019D6">
        <w:t xml:space="preserve"> безнадзорности и правонарушений несовершеннолетних. </w:t>
      </w:r>
    </w:p>
    <w:p w:rsidR="008D6F3C" w:rsidRPr="004019D6" w:rsidRDefault="008D6F3C" w:rsidP="008D6F3C">
      <w:pPr>
        <w:ind w:firstLine="567"/>
        <w:jc w:val="both"/>
      </w:pPr>
    </w:p>
    <w:p w:rsidR="00235151" w:rsidRPr="004019D6" w:rsidRDefault="000E1A1B" w:rsidP="008D6F3C">
      <w:pPr>
        <w:ind w:firstLine="567"/>
        <w:jc w:val="both"/>
        <w:rPr>
          <w:b/>
        </w:rPr>
      </w:pPr>
      <w:r w:rsidRPr="004019D6">
        <w:rPr>
          <w:b/>
        </w:rPr>
        <w:t xml:space="preserve">Раздел </w:t>
      </w:r>
      <w:r w:rsidRPr="004019D6">
        <w:rPr>
          <w:b/>
          <w:lang w:val="en-US"/>
        </w:rPr>
        <w:t>IV</w:t>
      </w:r>
      <w:r w:rsidR="00235151" w:rsidRPr="004019D6">
        <w:rPr>
          <w:b/>
        </w:rPr>
        <w:t>. Управление операцией «Подросток»</w:t>
      </w:r>
      <w:r w:rsidRPr="004019D6">
        <w:rPr>
          <w:b/>
        </w:rPr>
        <w:t xml:space="preserve"> </w:t>
      </w:r>
      <w:r w:rsidR="00235151" w:rsidRPr="004019D6">
        <w:rPr>
          <w:b/>
        </w:rPr>
        <w:t>и порядок подведения её итогов</w:t>
      </w:r>
    </w:p>
    <w:p w:rsidR="00235151" w:rsidRPr="004019D6" w:rsidRDefault="000E1A1B" w:rsidP="008D6F3C">
      <w:pPr>
        <w:ind w:firstLine="567"/>
        <w:jc w:val="both"/>
      </w:pPr>
      <w:r w:rsidRPr="004019D6">
        <w:t>4</w:t>
      </w:r>
      <w:r w:rsidR="00235151" w:rsidRPr="004019D6">
        <w:t>.1. Ответственным за организацию и проведение операции «Подросток», координацию действий её участников является комиссия по делам несовершеннолетних и защите их пра</w:t>
      </w:r>
      <w:r w:rsidRPr="004019D6">
        <w:t xml:space="preserve">в </w:t>
      </w:r>
      <w:r w:rsidR="00235151" w:rsidRPr="004019D6">
        <w:t xml:space="preserve"> Администрации Фировского района.</w:t>
      </w:r>
    </w:p>
    <w:p w:rsidR="00235151" w:rsidRPr="004019D6" w:rsidRDefault="000E1A1B" w:rsidP="008D6F3C">
      <w:pPr>
        <w:ind w:firstLine="567"/>
        <w:jc w:val="both"/>
      </w:pPr>
      <w:r w:rsidRPr="004019D6">
        <w:t>4</w:t>
      </w:r>
      <w:r w:rsidR="00235151" w:rsidRPr="004019D6">
        <w:t xml:space="preserve">.2. Операция «Подросток» осуществляется в соответствии с планом мероприятий, разработанным на основании </w:t>
      </w:r>
      <w:proofErr w:type="gramStart"/>
      <w:r w:rsidR="00235151" w:rsidRPr="004019D6">
        <w:t>предложений органов системы профилактики безнадзорности</w:t>
      </w:r>
      <w:proofErr w:type="gramEnd"/>
      <w:r w:rsidR="00235151" w:rsidRPr="004019D6">
        <w:t xml:space="preserve"> и правонарушений несовершеннолетних.</w:t>
      </w:r>
    </w:p>
    <w:p w:rsidR="00235151" w:rsidRPr="004019D6" w:rsidRDefault="000E1A1B" w:rsidP="008D6F3C">
      <w:pPr>
        <w:ind w:firstLine="567"/>
        <w:jc w:val="both"/>
      </w:pPr>
      <w:r w:rsidRPr="004019D6">
        <w:t>4</w:t>
      </w:r>
      <w:r w:rsidR="00235151" w:rsidRPr="004019D6">
        <w:t>.3. Ход операции «Подросток» регулярно анализируется на з</w:t>
      </w:r>
      <w:r w:rsidRPr="004019D6">
        <w:t xml:space="preserve">аседаниях </w:t>
      </w:r>
      <w:r w:rsidR="00235151" w:rsidRPr="004019D6">
        <w:t xml:space="preserve"> комиссии по делам несовершеннолетних и защите их прав</w:t>
      </w:r>
      <w:r w:rsidRPr="004019D6">
        <w:t xml:space="preserve"> Администрации Фировского района</w:t>
      </w:r>
      <w:r w:rsidR="00235151" w:rsidRPr="004019D6">
        <w:t>.</w:t>
      </w:r>
    </w:p>
    <w:p w:rsidR="00235151" w:rsidRPr="004019D6" w:rsidRDefault="000E1A1B" w:rsidP="008D6F3C">
      <w:pPr>
        <w:ind w:firstLine="567"/>
        <w:jc w:val="both"/>
      </w:pPr>
      <w:r w:rsidRPr="004019D6">
        <w:t>4</w:t>
      </w:r>
      <w:r w:rsidR="00235151" w:rsidRPr="004019D6">
        <w:t>.4. Итоги проведения операции «Подросток»</w:t>
      </w:r>
      <w:r w:rsidR="006730EC" w:rsidRPr="004019D6">
        <w:t xml:space="preserve"> </w:t>
      </w:r>
      <w:r w:rsidR="00235151" w:rsidRPr="004019D6">
        <w:t xml:space="preserve"> подводятся на заседании комиссии по делам несовершеннолетних и защите</w:t>
      </w:r>
      <w:r w:rsidR="006730EC" w:rsidRPr="004019D6">
        <w:t xml:space="preserve"> их прав Администраци</w:t>
      </w:r>
      <w:r w:rsidR="004934CA">
        <w:t>и</w:t>
      </w:r>
      <w:r w:rsidR="006730EC" w:rsidRPr="004019D6">
        <w:t xml:space="preserve"> Фировского района.</w:t>
      </w:r>
    </w:p>
    <w:p w:rsidR="00235151" w:rsidRPr="004019D6" w:rsidRDefault="00235151" w:rsidP="008D6F3C">
      <w:pPr>
        <w:ind w:firstLine="567"/>
        <w:jc w:val="both"/>
      </w:pPr>
      <w:r w:rsidRPr="004019D6">
        <w:t> </w:t>
      </w:r>
    </w:p>
    <w:p w:rsidR="00235151" w:rsidRPr="004019D6" w:rsidRDefault="00235151" w:rsidP="00235151">
      <w:pPr>
        <w:pStyle w:val="a3"/>
      </w:pPr>
    </w:p>
    <w:p w:rsidR="0046076C" w:rsidRDefault="0046076C" w:rsidP="00B05830">
      <w:pPr>
        <w:sectPr w:rsidR="004607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19D6" w:rsidRPr="00CE13BA" w:rsidRDefault="00235151" w:rsidP="004019D6">
      <w:pPr>
        <w:ind w:left="4956" w:firstLine="708"/>
        <w:rPr>
          <w:sz w:val="22"/>
          <w:szCs w:val="22"/>
        </w:rPr>
      </w:pPr>
      <w:r>
        <w:lastRenderedPageBreak/>
        <w:t xml:space="preserve">                            </w:t>
      </w:r>
      <w:r w:rsidR="00B05830">
        <w:t xml:space="preserve">                            </w:t>
      </w:r>
      <w:r w:rsidR="004019D6">
        <w:t xml:space="preserve">                                        </w:t>
      </w:r>
      <w:r w:rsidR="004019D6" w:rsidRPr="00CE13BA">
        <w:rPr>
          <w:sz w:val="22"/>
          <w:szCs w:val="22"/>
        </w:rPr>
        <w:t>Приложение</w:t>
      </w:r>
      <w:r w:rsidR="004019D6">
        <w:rPr>
          <w:sz w:val="22"/>
          <w:szCs w:val="22"/>
        </w:rPr>
        <w:t xml:space="preserve"> 2</w:t>
      </w:r>
      <w:r w:rsidR="004019D6" w:rsidRPr="00CE13BA">
        <w:rPr>
          <w:sz w:val="22"/>
          <w:szCs w:val="22"/>
        </w:rPr>
        <w:t xml:space="preserve"> к постановлению                  </w:t>
      </w:r>
    </w:p>
    <w:p w:rsidR="004019D6" w:rsidRPr="00CE13BA" w:rsidRDefault="004019D6" w:rsidP="004019D6">
      <w:pPr>
        <w:ind w:left="4956" w:firstLine="708"/>
        <w:rPr>
          <w:sz w:val="22"/>
          <w:szCs w:val="22"/>
        </w:rPr>
      </w:pPr>
      <w:r w:rsidRPr="00CE13B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              </w:t>
      </w:r>
      <w:r w:rsidR="00383898">
        <w:rPr>
          <w:sz w:val="22"/>
          <w:szCs w:val="22"/>
        </w:rPr>
        <w:t xml:space="preserve">       </w:t>
      </w:r>
      <w:r w:rsidRPr="00CE13BA">
        <w:rPr>
          <w:sz w:val="22"/>
          <w:szCs w:val="22"/>
        </w:rPr>
        <w:t>Администрации</w:t>
      </w:r>
      <w:r w:rsidRPr="00CE13BA">
        <w:rPr>
          <w:sz w:val="22"/>
          <w:szCs w:val="22"/>
        </w:rPr>
        <w:br/>
        <w:t xml:space="preserve">             </w:t>
      </w: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CE13BA">
        <w:rPr>
          <w:sz w:val="22"/>
          <w:szCs w:val="22"/>
        </w:rPr>
        <w:t>Фировского района</w:t>
      </w:r>
    </w:p>
    <w:p w:rsidR="004019D6" w:rsidRPr="00CE13BA" w:rsidRDefault="004019D6" w:rsidP="004019D6">
      <w:pPr>
        <w:rPr>
          <w:sz w:val="22"/>
          <w:szCs w:val="22"/>
        </w:rPr>
      </w:pPr>
      <w:r w:rsidRPr="00CE13BA">
        <w:rPr>
          <w:sz w:val="22"/>
          <w:szCs w:val="22"/>
        </w:rPr>
        <w:t xml:space="preserve">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Pr="00CE13BA">
        <w:rPr>
          <w:sz w:val="22"/>
          <w:szCs w:val="22"/>
        </w:rPr>
        <w:t>от    «____» ________№_____</w:t>
      </w:r>
    </w:p>
    <w:p w:rsidR="00235151" w:rsidRPr="00B05830" w:rsidRDefault="0046076C" w:rsidP="004019D6">
      <w:pPr>
        <w:tabs>
          <w:tab w:val="left" w:pos="4395"/>
          <w:tab w:val="left" w:pos="4820"/>
          <w:tab w:val="left" w:pos="10348"/>
        </w:tabs>
        <w:ind w:firstLine="4253"/>
        <w:rPr>
          <w:rStyle w:val="a4"/>
          <w:b w:val="0"/>
          <w:bCs w:val="0"/>
        </w:rPr>
      </w:pPr>
      <w:r>
        <w:t xml:space="preserve">  </w:t>
      </w:r>
    </w:p>
    <w:p w:rsidR="00235151" w:rsidRDefault="00235151" w:rsidP="00F960E3">
      <w:pPr>
        <w:jc w:val="center"/>
      </w:pPr>
      <w:r>
        <w:rPr>
          <w:rStyle w:val="a4"/>
        </w:rPr>
        <w:t>ПЛАН</w:t>
      </w:r>
    </w:p>
    <w:p w:rsidR="00F960E3" w:rsidRDefault="00F960E3" w:rsidP="00F960E3">
      <w:pPr>
        <w:jc w:val="center"/>
        <w:rPr>
          <w:rStyle w:val="a4"/>
        </w:rPr>
      </w:pPr>
      <w:r>
        <w:rPr>
          <w:rStyle w:val="a4"/>
        </w:rPr>
        <w:t xml:space="preserve">проведения комплексной межведомственной </w:t>
      </w:r>
      <w:r w:rsidR="00235151">
        <w:rPr>
          <w:rStyle w:val="a4"/>
        </w:rPr>
        <w:t>профилактич</w:t>
      </w:r>
      <w:r>
        <w:rPr>
          <w:rStyle w:val="a4"/>
        </w:rPr>
        <w:t>еской операции «Подросток</w:t>
      </w:r>
      <w:r w:rsidR="00235151">
        <w:rPr>
          <w:rStyle w:val="a4"/>
        </w:rPr>
        <w:t>»</w:t>
      </w:r>
      <w:r>
        <w:rPr>
          <w:rStyle w:val="a4"/>
        </w:rPr>
        <w:t xml:space="preserve"> </w:t>
      </w:r>
    </w:p>
    <w:p w:rsidR="00235151" w:rsidRDefault="00F960E3" w:rsidP="00F960E3">
      <w:pPr>
        <w:jc w:val="center"/>
        <w:rPr>
          <w:rStyle w:val="a4"/>
        </w:rPr>
      </w:pPr>
      <w:r>
        <w:rPr>
          <w:rStyle w:val="a4"/>
        </w:rPr>
        <w:t>на территории Фировского района в 2018 году</w:t>
      </w:r>
    </w:p>
    <w:p w:rsidR="00440CCF" w:rsidRDefault="00440CCF" w:rsidP="00F960E3">
      <w:pPr>
        <w:jc w:val="center"/>
        <w:rPr>
          <w:rStyle w:val="a4"/>
        </w:rPr>
      </w:pPr>
    </w:p>
    <w:tbl>
      <w:tblPr>
        <w:tblStyle w:val="a8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4"/>
        <w:gridCol w:w="1990"/>
        <w:gridCol w:w="4819"/>
        <w:gridCol w:w="3292"/>
        <w:gridCol w:w="1690"/>
        <w:gridCol w:w="2956"/>
      </w:tblGrid>
      <w:tr w:rsidR="003F31DE" w:rsidTr="00061BF5">
        <w:tc>
          <w:tcPr>
            <w:tcW w:w="704" w:type="dxa"/>
          </w:tcPr>
          <w:p w:rsidR="00DB3B8A" w:rsidRDefault="00DB3B8A" w:rsidP="00F960E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90" w:type="dxa"/>
          </w:tcPr>
          <w:p w:rsidR="00DB3B8A" w:rsidRDefault="00DB3B8A" w:rsidP="00F960E3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4819" w:type="dxa"/>
          </w:tcPr>
          <w:p w:rsidR="00DB3B8A" w:rsidRDefault="00DB3B8A" w:rsidP="00F960E3">
            <w:pPr>
              <w:jc w:val="center"/>
            </w:pPr>
            <w:r>
              <w:t xml:space="preserve">Основные мероприятия </w:t>
            </w:r>
          </w:p>
        </w:tc>
        <w:tc>
          <w:tcPr>
            <w:tcW w:w="3292" w:type="dxa"/>
          </w:tcPr>
          <w:p w:rsidR="00DB3B8A" w:rsidRDefault="00DB3B8A" w:rsidP="00F960E3">
            <w:pPr>
              <w:jc w:val="center"/>
            </w:pPr>
            <w:r>
              <w:t xml:space="preserve">Цели мероприятия </w:t>
            </w:r>
          </w:p>
        </w:tc>
        <w:tc>
          <w:tcPr>
            <w:tcW w:w="1690" w:type="dxa"/>
          </w:tcPr>
          <w:p w:rsidR="00DB3B8A" w:rsidRDefault="00DB3B8A" w:rsidP="00F960E3">
            <w:pPr>
              <w:jc w:val="center"/>
            </w:pPr>
            <w:r>
              <w:t xml:space="preserve">Сроки проведения </w:t>
            </w:r>
          </w:p>
        </w:tc>
        <w:tc>
          <w:tcPr>
            <w:tcW w:w="2956" w:type="dxa"/>
          </w:tcPr>
          <w:p w:rsidR="00DB3B8A" w:rsidRDefault="00DB3B8A" w:rsidP="00F960E3">
            <w:pPr>
              <w:jc w:val="center"/>
            </w:pPr>
            <w:proofErr w:type="gramStart"/>
            <w:r>
              <w:t>Ответственные</w:t>
            </w:r>
            <w:proofErr w:type="gramEnd"/>
            <w:r>
              <w:t xml:space="preserve"> за проведение </w:t>
            </w:r>
          </w:p>
        </w:tc>
      </w:tr>
      <w:tr w:rsidR="004C3EF3" w:rsidTr="006F792D">
        <w:tc>
          <w:tcPr>
            <w:tcW w:w="15451" w:type="dxa"/>
            <w:gridSpan w:val="6"/>
          </w:tcPr>
          <w:p w:rsidR="004C3EF3" w:rsidRPr="004C3EF3" w:rsidRDefault="004C3EF3" w:rsidP="00F960E3">
            <w:pPr>
              <w:jc w:val="center"/>
              <w:rPr>
                <w:b/>
              </w:rPr>
            </w:pPr>
            <w:r w:rsidRPr="004C3EF3">
              <w:rPr>
                <w:b/>
                <w:lang w:val="en-US"/>
              </w:rPr>
              <w:t>I</w:t>
            </w:r>
            <w:r w:rsidRPr="004C3EF3">
              <w:rPr>
                <w:b/>
              </w:rPr>
              <w:t xml:space="preserve">. Подготовительный этап </w:t>
            </w:r>
            <w:r w:rsidR="005B12F7">
              <w:rPr>
                <w:b/>
              </w:rPr>
              <w:t>с 21 мая по 31</w:t>
            </w:r>
            <w:r w:rsidR="002F19B8">
              <w:rPr>
                <w:b/>
              </w:rPr>
              <w:t xml:space="preserve"> мая 2018 года </w:t>
            </w:r>
          </w:p>
        </w:tc>
      </w:tr>
      <w:tr w:rsidR="003F31DE" w:rsidTr="00061BF5">
        <w:trPr>
          <w:trHeight w:val="183"/>
        </w:trPr>
        <w:tc>
          <w:tcPr>
            <w:tcW w:w="704" w:type="dxa"/>
          </w:tcPr>
          <w:p w:rsidR="00DB3B8A" w:rsidRDefault="00DB3B8A" w:rsidP="00F960E3">
            <w:pPr>
              <w:jc w:val="center"/>
            </w:pPr>
          </w:p>
        </w:tc>
        <w:tc>
          <w:tcPr>
            <w:tcW w:w="1990" w:type="dxa"/>
          </w:tcPr>
          <w:p w:rsidR="00DB3B8A" w:rsidRDefault="00DB3B8A" w:rsidP="00C050D4">
            <w:pPr>
              <w:jc w:val="center"/>
            </w:pPr>
          </w:p>
        </w:tc>
        <w:tc>
          <w:tcPr>
            <w:tcW w:w="4819" w:type="dxa"/>
          </w:tcPr>
          <w:p w:rsidR="00DB3B8A" w:rsidRDefault="003F31DE" w:rsidP="003F31DE">
            <w:pPr>
              <w:jc w:val="both"/>
            </w:pPr>
            <w:r>
              <w:t>1. Подготовить проект постановления «О проведении комплексной межведомственной профилактической операции «Подросток» на территории Фировского района в 2018 году».</w:t>
            </w:r>
          </w:p>
          <w:p w:rsidR="001E1FB0" w:rsidRDefault="001E1FB0" w:rsidP="003F31DE">
            <w:pPr>
              <w:jc w:val="both"/>
            </w:pPr>
          </w:p>
          <w:p w:rsidR="003F31DE" w:rsidRDefault="003F31DE" w:rsidP="003F31DE">
            <w:pPr>
              <w:jc w:val="both"/>
            </w:pPr>
            <w:r>
              <w:t>2. Провести диагностику занятости подростк</w:t>
            </w:r>
            <w:r w:rsidR="001271D5">
              <w:t>ов, состоящих на учете в ПДН Фировского пункта полиции</w:t>
            </w:r>
            <w:r>
              <w:t xml:space="preserve">  и КДН и ЗП.</w:t>
            </w:r>
          </w:p>
          <w:p w:rsidR="004C3EF3" w:rsidRDefault="004C3EF3" w:rsidP="003F31DE">
            <w:pPr>
              <w:jc w:val="both"/>
            </w:pPr>
          </w:p>
          <w:p w:rsidR="001E1FB0" w:rsidRDefault="001E1FB0" w:rsidP="003F31DE">
            <w:pPr>
              <w:jc w:val="both"/>
            </w:pPr>
            <w:r>
              <w:t xml:space="preserve">3. Провести диагностику занятости учащихся общеобразовательных организаций, состоящих на учете в комиссии по делам несовершеннолетних и защите их прав, </w:t>
            </w:r>
            <w:proofErr w:type="spellStart"/>
            <w:r>
              <w:t>внутришкольном</w:t>
            </w:r>
            <w:proofErr w:type="spellEnd"/>
            <w:r>
              <w:t xml:space="preserve"> учете.</w:t>
            </w:r>
          </w:p>
          <w:p w:rsidR="00440CCF" w:rsidRDefault="001E1FB0" w:rsidP="003F31DE">
            <w:pPr>
              <w:jc w:val="both"/>
            </w:pPr>
            <w:r>
              <w:t xml:space="preserve">4. Провести работу по информированию учащихся и родителей, населения  по разъяснению требований Закона Тверской области </w:t>
            </w:r>
            <w:r w:rsidR="00C050D4">
              <w:t>«Об административных правонарушениях» ст. 55 безнадзорное появление несовершеннолетних детей в возрасте до 16 лет в общественных местах</w:t>
            </w:r>
          </w:p>
        </w:tc>
        <w:tc>
          <w:tcPr>
            <w:tcW w:w="3292" w:type="dxa"/>
          </w:tcPr>
          <w:p w:rsidR="00DB3B8A" w:rsidRDefault="00DB3B8A" w:rsidP="003F31DE">
            <w:pPr>
              <w:jc w:val="both"/>
            </w:pPr>
          </w:p>
        </w:tc>
        <w:tc>
          <w:tcPr>
            <w:tcW w:w="1690" w:type="dxa"/>
          </w:tcPr>
          <w:p w:rsidR="003F31DE" w:rsidRDefault="003F31DE" w:rsidP="003F31DE">
            <w:pPr>
              <w:jc w:val="center"/>
            </w:pPr>
          </w:p>
          <w:p w:rsidR="00DB3B8A" w:rsidRDefault="003F31DE" w:rsidP="003F31DE">
            <w:pPr>
              <w:jc w:val="center"/>
            </w:pPr>
            <w:r>
              <w:t>май</w:t>
            </w:r>
          </w:p>
          <w:p w:rsidR="003F31DE" w:rsidRDefault="003F31DE" w:rsidP="003F31DE">
            <w:pPr>
              <w:jc w:val="center"/>
            </w:pPr>
          </w:p>
          <w:p w:rsidR="003F31DE" w:rsidRDefault="003F31DE" w:rsidP="003F31DE">
            <w:pPr>
              <w:jc w:val="center"/>
            </w:pPr>
          </w:p>
          <w:p w:rsidR="003F31DE" w:rsidRDefault="003F31DE" w:rsidP="003F31DE">
            <w:pPr>
              <w:jc w:val="center"/>
            </w:pPr>
          </w:p>
          <w:p w:rsidR="001E1FB0" w:rsidRDefault="001E1FB0" w:rsidP="002F19B8"/>
          <w:p w:rsidR="003F31DE" w:rsidRDefault="003F31DE" w:rsidP="003F31DE">
            <w:pPr>
              <w:jc w:val="center"/>
            </w:pPr>
            <w:r>
              <w:t>май</w:t>
            </w:r>
          </w:p>
          <w:p w:rsidR="001E1FB0" w:rsidRDefault="001E1FB0" w:rsidP="003F31DE">
            <w:pPr>
              <w:jc w:val="center"/>
            </w:pPr>
          </w:p>
          <w:p w:rsidR="004C3EF3" w:rsidRDefault="004C3EF3" w:rsidP="003F31DE">
            <w:pPr>
              <w:jc w:val="center"/>
            </w:pPr>
          </w:p>
          <w:p w:rsidR="002F19B8" w:rsidRDefault="002F19B8" w:rsidP="003F31DE">
            <w:pPr>
              <w:jc w:val="center"/>
            </w:pPr>
          </w:p>
          <w:p w:rsidR="001E1FB0" w:rsidRDefault="001271D5" w:rsidP="003F31DE">
            <w:pPr>
              <w:jc w:val="center"/>
            </w:pPr>
            <w:r>
              <w:t>до 25 мая</w:t>
            </w:r>
          </w:p>
          <w:p w:rsidR="00C050D4" w:rsidRDefault="00C050D4" w:rsidP="003F31DE">
            <w:pPr>
              <w:jc w:val="center"/>
            </w:pPr>
          </w:p>
          <w:p w:rsidR="00C050D4" w:rsidRDefault="00C050D4" w:rsidP="003F31DE">
            <w:pPr>
              <w:jc w:val="center"/>
            </w:pPr>
          </w:p>
          <w:p w:rsidR="00C050D4" w:rsidRDefault="00C050D4" w:rsidP="003F31DE">
            <w:pPr>
              <w:jc w:val="center"/>
            </w:pPr>
          </w:p>
          <w:p w:rsidR="00C050D4" w:rsidRDefault="00C050D4" w:rsidP="003F31DE">
            <w:pPr>
              <w:jc w:val="center"/>
            </w:pPr>
          </w:p>
          <w:p w:rsidR="00C050D4" w:rsidRDefault="004C3EF3" w:rsidP="003F31DE">
            <w:pPr>
              <w:jc w:val="center"/>
            </w:pPr>
            <w:r>
              <w:t>до 25 мая</w:t>
            </w:r>
            <w:r w:rsidR="00C050D4">
              <w:t xml:space="preserve"> </w:t>
            </w:r>
          </w:p>
        </w:tc>
        <w:tc>
          <w:tcPr>
            <w:tcW w:w="2956" w:type="dxa"/>
          </w:tcPr>
          <w:p w:rsidR="003F31DE" w:rsidRDefault="002F19B8" w:rsidP="001E1FB0">
            <w:pPr>
              <w:jc w:val="both"/>
            </w:pPr>
            <w:r>
              <w:t>КДН и ЗП</w:t>
            </w:r>
          </w:p>
          <w:p w:rsidR="002F19B8" w:rsidRDefault="002F19B8" w:rsidP="001E1FB0">
            <w:pPr>
              <w:jc w:val="both"/>
            </w:pPr>
          </w:p>
          <w:p w:rsidR="002F19B8" w:rsidRDefault="002F19B8" w:rsidP="001E1FB0">
            <w:pPr>
              <w:jc w:val="both"/>
            </w:pPr>
          </w:p>
          <w:p w:rsidR="001E1FB0" w:rsidRDefault="001E1FB0" w:rsidP="00DB3B8A"/>
          <w:p w:rsidR="003F31DE" w:rsidRDefault="004C3EF3" w:rsidP="001E1FB0">
            <w:pPr>
              <w:jc w:val="both"/>
            </w:pPr>
            <w:r>
              <w:t>И</w:t>
            </w:r>
            <w:r w:rsidR="001E1FB0">
              <w:t>нспектор ПДН Фировского пункта полиции, КДН и ЗП</w:t>
            </w:r>
          </w:p>
          <w:p w:rsidR="004C3EF3" w:rsidRDefault="004C3EF3" w:rsidP="001E1FB0">
            <w:pPr>
              <w:jc w:val="both"/>
            </w:pPr>
          </w:p>
          <w:p w:rsidR="002F19B8" w:rsidRDefault="002F19B8" w:rsidP="001E1FB0">
            <w:pPr>
              <w:jc w:val="both"/>
            </w:pPr>
          </w:p>
          <w:p w:rsidR="002F19B8" w:rsidRDefault="002F19B8" w:rsidP="001E1FB0">
            <w:pPr>
              <w:jc w:val="both"/>
            </w:pPr>
          </w:p>
          <w:p w:rsidR="001E1FB0" w:rsidRDefault="004C3EF3" w:rsidP="001E1FB0">
            <w:pPr>
              <w:jc w:val="both"/>
            </w:pPr>
            <w:r>
              <w:t>О</w:t>
            </w:r>
            <w:r w:rsidR="001E1FB0">
              <w:t xml:space="preserve">тдел образования Администрации Фировского района, </w:t>
            </w:r>
            <w:r>
              <w:t>обще</w:t>
            </w:r>
            <w:r w:rsidR="001E1FB0">
              <w:t xml:space="preserve">образовательные организации </w:t>
            </w:r>
          </w:p>
          <w:p w:rsidR="00C050D4" w:rsidRDefault="004C3EF3" w:rsidP="00C050D4">
            <w:pPr>
              <w:jc w:val="both"/>
            </w:pPr>
            <w:r>
              <w:t>О</w:t>
            </w:r>
            <w:r w:rsidR="00C050D4">
              <w:t>тдел образования Администрации Фировского района, КДН и ЗП (через средства массовой информации)</w:t>
            </w:r>
          </w:p>
          <w:p w:rsidR="00C050D4" w:rsidRDefault="00C050D4" w:rsidP="001E1FB0">
            <w:pPr>
              <w:jc w:val="both"/>
            </w:pPr>
          </w:p>
        </w:tc>
      </w:tr>
      <w:tr w:rsidR="002F19B8" w:rsidTr="005004CF">
        <w:trPr>
          <w:trHeight w:val="183"/>
        </w:trPr>
        <w:tc>
          <w:tcPr>
            <w:tcW w:w="15451" w:type="dxa"/>
            <w:gridSpan w:val="6"/>
          </w:tcPr>
          <w:p w:rsidR="002F19B8" w:rsidRPr="002F19B8" w:rsidRDefault="002F19B8" w:rsidP="002F19B8">
            <w:pPr>
              <w:jc w:val="center"/>
              <w:rPr>
                <w:b/>
              </w:rPr>
            </w:pPr>
            <w:r w:rsidRPr="002F19B8">
              <w:rPr>
                <w:b/>
                <w:lang w:val="en-US"/>
              </w:rPr>
              <w:lastRenderedPageBreak/>
              <w:t>II</w:t>
            </w:r>
            <w:r w:rsidRPr="002F19B8">
              <w:rPr>
                <w:b/>
              </w:rPr>
              <w:t>. Основной этап</w:t>
            </w:r>
            <w:r w:rsidR="005B12F7">
              <w:rPr>
                <w:b/>
              </w:rPr>
              <w:t xml:space="preserve"> с 01 июня по 01 сентября</w:t>
            </w:r>
            <w:r>
              <w:rPr>
                <w:b/>
              </w:rPr>
              <w:t xml:space="preserve"> 2018 года </w:t>
            </w:r>
          </w:p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t>1</w:t>
            </w:r>
          </w:p>
        </w:tc>
        <w:tc>
          <w:tcPr>
            <w:tcW w:w="1990" w:type="dxa"/>
          </w:tcPr>
          <w:p w:rsidR="00DB3B8A" w:rsidRDefault="00C050D4" w:rsidP="00C050D4">
            <w:pPr>
              <w:jc w:val="center"/>
            </w:pPr>
            <w:r>
              <w:t>«Летние каникулы»</w:t>
            </w:r>
          </w:p>
        </w:tc>
        <w:tc>
          <w:tcPr>
            <w:tcW w:w="4819" w:type="dxa"/>
          </w:tcPr>
          <w:p w:rsidR="00DB3B8A" w:rsidRDefault="00B01C39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1.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организацией занятости </w:t>
            </w:r>
            <w:r w:rsidR="00440CCF">
              <w:t>несовершеннолетних</w:t>
            </w:r>
            <w:r>
              <w:t xml:space="preserve"> (трудоустройство,  отдых в оздоровительных лагерях и т.д.), сост</w:t>
            </w:r>
            <w:r w:rsidR="00440CCF">
              <w:t>оящих на профилактическом учете</w:t>
            </w:r>
            <w:r>
              <w:t xml:space="preserve"> в КДН и ЗП, ПДН Фировского пункта полиции</w:t>
            </w:r>
            <w:r w:rsidR="00440CCF">
              <w:t>.</w:t>
            </w:r>
          </w:p>
          <w:p w:rsidR="00440CCF" w:rsidRDefault="00440CCF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Проведение проверок воспитательной работы в учреждениях культуры, работы кружков и секций в Фировском районе.</w:t>
            </w:r>
          </w:p>
          <w:p w:rsidR="00440CCF" w:rsidRDefault="00440CCF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3. Проведение проверок по организации отдыха и занятости детей и подростков в пришкольных лагерях.</w:t>
            </w:r>
          </w:p>
          <w:p w:rsidR="00440CCF" w:rsidRDefault="00440CCF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4. Организация общественного порядка в местах массового отдыха детей.</w:t>
            </w:r>
          </w:p>
          <w:p w:rsidR="00440CCF" w:rsidRDefault="00440CCF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5. Проведение мероприятий различной </w:t>
            </w:r>
            <w:r w:rsidR="00343006">
              <w:t>направленности</w:t>
            </w:r>
            <w:r>
              <w:t xml:space="preserve"> для детей и </w:t>
            </w:r>
            <w:r w:rsidR="00343006">
              <w:t>молодёжи</w:t>
            </w:r>
            <w:r>
              <w:t>.</w:t>
            </w:r>
          </w:p>
          <w:p w:rsidR="00440CCF" w:rsidRDefault="00343006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6. Проведение межведомственных рейдов в местах массового скопления подростков и молодежи.</w:t>
            </w:r>
          </w:p>
          <w:p w:rsidR="002F19B8" w:rsidRDefault="002F19B8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2F19B8" w:rsidRDefault="002F19B8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01337" w:rsidRDefault="001271D5" w:rsidP="00B01C3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7. Рассмотрение на заседаниях</w:t>
            </w:r>
            <w:r w:rsidR="00B01337">
              <w:t xml:space="preserve"> КДН и ЗП вопроса «О ходе проведения операции «Подросток» (отчет всех субъектов профилактики об исполнении плана мероприятий)</w:t>
            </w:r>
          </w:p>
        </w:tc>
        <w:tc>
          <w:tcPr>
            <w:tcW w:w="3292" w:type="dxa"/>
          </w:tcPr>
          <w:p w:rsidR="00DB3B8A" w:rsidRDefault="00343006" w:rsidP="003F31DE">
            <w:pPr>
              <w:jc w:val="both"/>
            </w:pPr>
            <w:r>
              <w:t>1. Организация занятости несовершеннолетних, состоящих на учетах в субъектах системы профилактики.</w:t>
            </w:r>
          </w:p>
          <w:p w:rsidR="00343006" w:rsidRDefault="00343006" w:rsidP="003F31DE">
            <w:pPr>
              <w:jc w:val="both"/>
            </w:pPr>
            <w:r>
              <w:t xml:space="preserve">2.Обеспечение охраны общественного порядка и предупреждения правонарушений в местах массового отдыха несовершеннолетних. </w:t>
            </w:r>
          </w:p>
          <w:p w:rsidR="00343006" w:rsidRDefault="00343006" w:rsidP="003F31DE">
            <w:pPr>
              <w:jc w:val="both"/>
            </w:pPr>
            <w:r>
              <w:t>3. Оказание адресной психологической помощи семьям и детям «группы риска».</w:t>
            </w:r>
          </w:p>
          <w:p w:rsidR="00343006" w:rsidRDefault="00343006" w:rsidP="003F31DE">
            <w:pPr>
              <w:jc w:val="both"/>
            </w:pPr>
            <w:r>
              <w:t xml:space="preserve">4. Организация проверок работы в вечернее время учреждений культуры. </w:t>
            </w:r>
          </w:p>
        </w:tc>
        <w:tc>
          <w:tcPr>
            <w:tcW w:w="1690" w:type="dxa"/>
          </w:tcPr>
          <w:p w:rsidR="00DB3B8A" w:rsidRDefault="002F19B8" w:rsidP="00DB3B8A">
            <w:r>
              <w:t>0</w:t>
            </w:r>
            <w:r w:rsidR="00BA412B">
              <w:t xml:space="preserve">1 июня-31 августа </w:t>
            </w:r>
          </w:p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B01337" w:rsidRDefault="00B01337" w:rsidP="00DB3B8A"/>
          <w:p w:rsidR="002F19B8" w:rsidRDefault="002F19B8" w:rsidP="00DB3B8A"/>
          <w:p w:rsidR="00B01337" w:rsidRDefault="00B01337" w:rsidP="00DB3B8A">
            <w:r>
              <w:t xml:space="preserve">ежемесячно </w:t>
            </w:r>
          </w:p>
        </w:tc>
        <w:tc>
          <w:tcPr>
            <w:tcW w:w="2956" w:type="dxa"/>
          </w:tcPr>
          <w:p w:rsidR="00BA412B" w:rsidRDefault="00BA412B" w:rsidP="00BA412B">
            <w:pPr>
              <w:jc w:val="both"/>
            </w:pPr>
            <w:r>
              <w:t>КДН и ЗП,</w:t>
            </w:r>
          </w:p>
          <w:p w:rsidR="00BA412B" w:rsidRDefault="00BA412B" w:rsidP="00BA412B">
            <w:pPr>
              <w:jc w:val="both"/>
            </w:pPr>
            <w:r>
              <w:t xml:space="preserve"> отдел по делам культуры, молодежи и спорта Администрации Фировского района, ГБУ ТО «КЦСОН» Фировского района, ГКУ ТО «ЦСПН» Фировского района, Вышневолоцкий МФ ФКУ УИИ УФСИН России по Тверской области (п.</w:t>
            </w:r>
            <w:r w:rsidR="00C00E10">
              <w:t xml:space="preserve"> </w:t>
            </w:r>
            <w:r>
              <w:t xml:space="preserve">Фирово), </w:t>
            </w:r>
            <w:r w:rsidR="00C00E10">
              <w:t xml:space="preserve">отдел образования Администрации Фировского района, общественные КДН и ЗП при администрациях сельских и городских поселений </w:t>
            </w:r>
          </w:p>
          <w:p w:rsidR="002F19B8" w:rsidRDefault="002F19B8" w:rsidP="00BA412B">
            <w:pPr>
              <w:jc w:val="both"/>
            </w:pPr>
          </w:p>
          <w:p w:rsidR="002F19B8" w:rsidRDefault="002F19B8" w:rsidP="00BA412B">
            <w:pPr>
              <w:jc w:val="both"/>
            </w:pPr>
          </w:p>
          <w:p w:rsidR="00BA412B" w:rsidRDefault="002F19B8" w:rsidP="00BA412B">
            <w:pPr>
              <w:jc w:val="both"/>
            </w:pPr>
            <w:r>
              <w:t xml:space="preserve">КДН и ЗП </w:t>
            </w:r>
          </w:p>
          <w:p w:rsidR="00BA412B" w:rsidRDefault="00BA412B" w:rsidP="00BA412B">
            <w:pPr>
              <w:jc w:val="both"/>
            </w:pPr>
          </w:p>
          <w:p w:rsidR="00BA412B" w:rsidRDefault="00BA412B" w:rsidP="00BA412B">
            <w:pPr>
              <w:jc w:val="both"/>
            </w:pPr>
          </w:p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t>2</w:t>
            </w:r>
          </w:p>
        </w:tc>
        <w:tc>
          <w:tcPr>
            <w:tcW w:w="1990" w:type="dxa"/>
          </w:tcPr>
          <w:p w:rsidR="00DB3B8A" w:rsidRDefault="00C00E10" w:rsidP="00C00E10">
            <w:pPr>
              <w:jc w:val="center"/>
            </w:pPr>
            <w:r>
              <w:t>«Работа»</w:t>
            </w:r>
          </w:p>
        </w:tc>
        <w:tc>
          <w:tcPr>
            <w:tcW w:w="4819" w:type="dxa"/>
          </w:tcPr>
          <w:p w:rsidR="00DB3B8A" w:rsidRDefault="00C00E10" w:rsidP="003F31DE">
            <w:pPr>
              <w:jc w:val="both"/>
            </w:pPr>
            <w:r>
              <w:t>1. Организация и проведение проверок по временному трудоустройству несовершеннолетних.</w:t>
            </w:r>
          </w:p>
          <w:p w:rsidR="00C00E10" w:rsidRDefault="00C00E10" w:rsidP="003F31DE">
            <w:pPr>
              <w:jc w:val="both"/>
            </w:pPr>
            <w:r>
              <w:t>2. Оказание помощи в трудоустройстве несовершеннолетним, состоящим на профилактическом учете в КДН и ЗП.</w:t>
            </w:r>
          </w:p>
          <w:p w:rsidR="00404455" w:rsidRDefault="00C00E10" w:rsidP="003F31DE">
            <w:pPr>
              <w:jc w:val="both"/>
            </w:pPr>
            <w:r>
              <w:lastRenderedPageBreak/>
              <w:t xml:space="preserve">3. </w:t>
            </w:r>
            <w:r w:rsidR="00404455">
              <w:t>Предоставление в КДН и ЗП списков по устройству в летний период подростков, состоящих на учете в КДН и ЗП, ПДН.</w:t>
            </w:r>
          </w:p>
        </w:tc>
        <w:tc>
          <w:tcPr>
            <w:tcW w:w="3292" w:type="dxa"/>
          </w:tcPr>
          <w:p w:rsidR="00DB3B8A" w:rsidRDefault="00404455" w:rsidP="003F31DE">
            <w:pPr>
              <w:jc w:val="both"/>
            </w:pPr>
            <w:r>
              <w:lastRenderedPageBreak/>
              <w:t>1. Обеспечение потребности подростков в трудоустройстве.</w:t>
            </w:r>
          </w:p>
          <w:p w:rsidR="00404455" w:rsidRDefault="00404455" w:rsidP="003F31DE">
            <w:pPr>
              <w:jc w:val="both"/>
            </w:pPr>
            <w:r>
              <w:t>2.Трудоустройство подростков, состоящих на профилактическом учете.</w:t>
            </w:r>
          </w:p>
        </w:tc>
        <w:tc>
          <w:tcPr>
            <w:tcW w:w="1690" w:type="dxa"/>
          </w:tcPr>
          <w:p w:rsidR="00DB3B8A" w:rsidRDefault="00517D40" w:rsidP="00404455">
            <w:pPr>
              <w:jc w:val="center"/>
            </w:pPr>
            <w:r>
              <w:t>0</w:t>
            </w:r>
            <w:r w:rsidR="00404455">
              <w:t>1 июня- 31 августа</w:t>
            </w:r>
          </w:p>
        </w:tc>
        <w:tc>
          <w:tcPr>
            <w:tcW w:w="2956" w:type="dxa"/>
          </w:tcPr>
          <w:p w:rsidR="009D0968" w:rsidRDefault="009D0968" w:rsidP="00DB3B8A">
            <w:r>
              <w:t>КДН и ЗП</w:t>
            </w:r>
          </w:p>
          <w:p w:rsidR="009D0968" w:rsidRDefault="009D0968" w:rsidP="00DB3B8A"/>
          <w:p w:rsidR="00404455" w:rsidRDefault="00404455" w:rsidP="00DB3B8A">
            <w:r>
              <w:t>ГКУ ТО «Центр занятости населения Фировского района»</w:t>
            </w:r>
          </w:p>
          <w:p w:rsidR="002F19B8" w:rsidRDefault="002F19B8" w:rsidP="00DB3B8A"/>
          <w:p w:rsidR="002F19B8" w:rsidRDefault="002F19B8" w:rsidP="00DB3B8A"/>
          <w:p w:rsidR="002F19B8" w:rsidRDefault="002F19B8" w:rsidP="00DB3B8A"/>
          <w:p w:rsidR="00DB3B8A" w:rsidRDefault="00DB3B8A" w:rsidP="002F19B8"/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lastRenderedPageBreak/>
              <w:t>3</w:t>
            </w:r>
          </w:p>
        </w:tc>
        <w:tc>
          <w:tcPr>
            <w:tcW w:w="1990" w:type="dxa"/>
          </w:tcPr>
          <w:p w:rsidR="00DB3B8A" w:rsidRDefault="00404455" w:rsidP="009D0968">
            <w:pPr>
              <w:jc w:val="center"/>
            </w:pPr>
            <w:r>
              <w:t xml:space="preserve">«Внимание </w:t>
            </w:r>
            <w:r w:rsidR="009D0968">
              <w:t>–</w:t>
            </w:r>
            <w:r>
              <w:t xml:space="preserve"> дети</w:t>
            </w:r>
            <w:r w:rsidR="009D0968">
              <w:t>!</w:t>
            </w:r>
            <w:r>
              <w:t>»</w:t>
            </w:r>
          </w:p>
        </w:tc>
        <w:tc>
          <w:tcPr>
            <w:tcW w:w="4819" w:type="dxa"/>
          </w:tcPr>
          <w:p w:rsidR="00DB3B8A" w:rsidRDefault="00404455" w:rsidP="003F31DE">
            <w:pPr>
              <w:jc w:val="both"/>
            </w:pPr>
            <w:r>
              <w:t>1. Проведение мероприятий по предотвращению детского травматизма на дорогах.</w:t>
            </w:r>
          </w:p>
          <w:p w:rsidR="00404455" w:rsidRDefault="00404455" w:rsidP="003F31DE">
            <w:pPr>
              <w:jc w:val="both"/>
            </w:pPr>
            <w:r>
              <w:t>2. Проведение мероприятий (инструктаж, беседы и т.д.) по обеспечению порядка при проезде групп детей к местам отдыха.</w:t>
            </w:r>
          </w:p>
        </w:tc>
        <w:tc>
          <w:tcPr>
            <w:tcW w:w="3292" w:type="dxa"/>
          </w:tcPr>
          <w:p w:rsidR="00DB3B8A" w:rsidRDefault="00404455" w:rsidP="003F31DE">
            <w:pPr>
              <w:jc w:val="both"/>
            </w:pPr>
            <w:r>
              <w:t xml:space="preserve">1.Обеспечение общественного порядка при проезде групп детей к местам отдыха на транспорте, предупреждение </w:t>
            </w:r>
            <w:r w:rsidR="00517D40">
              <w:t>детского травматизма на дорогах</w:t>
            </w:r>
            <w:r>
              <w:t xml:space="preserve"> </w:t>
            </w:r>
          </w:p>
          <w:p w:rsidR="00061BF5" w:rsidRDefault="00061BF5" w:rsidP="003F31DE">
            <w:pPr>
              <w:jc w:val="both"/>
            </w:pPr>
          </w:p>
        </w:tc>
        <w:tc>
          <w:tcPr>
            <w:tcW w:w="1690" w:type="dxa"/>
          </w:tcPr>
          <w:p w:rsidR="00DB3B8A" w:rsidRDefault="009D0968" w:rsidP="004164AB">
            <w:pPr>
              <w:jc w:val="center"/>
            </w:pPr>
            <w:r>
              <w:t>0</w:t>
            </w:r>
            <w:r w:rsidR="004164AB">
              <w:t>1 июня – 31 августа</w:t>
            </w:r>
          </w:p>
        </w:tc>
        <w:tc>
          <w:tcPr>
            <w:tcW w:w="2956" w:type="dxa"/>
          </w:tcPr>
          <w:p w:rsidR="00DB3B8A" w:rsidRDefault="004164AB" w:rsidP="004164AB">
            <w:pPr>
              <w:jc w:val="both"/>
            </w:pPr>
            <w:r>
              <w:t xml:space="preserve">Отдел образования Администрации Фировского района </w:t>
            </w:r>
          </w:p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t>4</w:t>
            </w:r>
          </w:p>
        </w:tc>
        <w:tc>
          <w:tcPr>
            <w:tcW w:w="1990" w:type="dxa"/>
          </w:tcPr>
          <w:p w:rsidR="00DB3B8A" w:rsidRDefault="00A82ACE" w:rsidP="00DB3B8A">
            <w:r>
              <w:t>«Выпускник»</w:t>
            </w:r>
          </w:p>
        </w:tc>
        <w:tc>
          <w:tcPr>
            <w:tcW w:w="4819" w:type="dxa"/>
          </w:tcPr>
          <w:p w:rsidR="00DB3B8A" w:rsidRDefault="00A82ACE" w:rsidP="003F31DE">
            <w:pPr>
              <w:jc w:val="both"/>
            </w:pPr>
            <w:r>
              <w:t>1. Организация общественного порядка на выпускных вечерах в образовательных организациях Фировского района</w:t>
            </w:r>
          </w:p>
        </w:tc>
        <w:tc>
          <w:tcPr>
            <w:tcW w:w="3292" w:type="dxa"/>
          </w:tcPr>
          <w:p w:rsidR="00DB3B8A" w:rsidRDefault="00A82ACE" w:rsidP="003F31DE">
            <w:pPr>
              <w:jc w:val="both"/>
            </w:pPr>
            <w:r>
              <w:t xml:space="preserve">1.Обеспечение общественного порядка в период проведения выпускных вечеров в образовательных организациях Фировского района, пресечение правонарушении среди несовершеннолетних </w:t>
            </w:r>
          </w:p>
          <w:p w:rsidR="00061BF5" w:rsidRDefault="00061BF5" w:rsidP="003F31DE">
            <w:pPr>
              <w:jc w:val="both"/>
            </w:pPr>
          </w:p>
        </w:tc>
        <w:tc>
          <w:tcPr>
            <w:tcW w:w="1690" w:type="dxa"/>
          </w:tcPr>
          <w:p w:rsidR="00DB3B8A" w:rsidRDefault="00A82ACE" w:rsidP="00A82ACE">
            <w:pPr>
              <w:jc w:val="center"/>
            </w:pPr>
            <w:r>
              <w:t>Июнь</w:t>
            </w:r>
          </w:p>
        </w:tc>
        <w:tc>
          <w:tcPr>
            <w:tcW w:w="2956" w:type="dxa"/>
          </w:tcPr>
          <w:p w:rsidR="00DB3B8A" w:rsidRDefault="00A82ACE" w:rsidP="00A82ACE">
            <w:pPr>
              <w:jc w:val="both"/>
            </w:pPr>
            <w:r>
              <w:t>Отдел образования Администрации Фировского района,</w:t>
            </w:r>
          </w:p>
          <w:p w:rsidR="00A82ACE" w:rsidRDefault="00A82ACE" w:rsidP="00A82ACE">
            <w:pPr>
              <w:jc w:val="both"/>
            </w:pPr>
            <w:r>
              <w:t>Фировский пункт полиции МО МВД РФ «Вышневолоцкий»</w:t>
            </w:r>
          </w:p>
          <w:p w:rsidR="00A82ACE" w:rsidRDefault="00A82ACE" w:rsidP="00DB3B8A"/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t>5</w:t>
            </w:r>
          </w:p>
        </w:tc>
        <w:tc>
          <w:tcPr>
            <w:tcW w:w="1990" w:type="dxa"/>
          </w:tcPr>
          <w:p w:rsidR="00DB3B8A" w:rsidRDefault="00A82ACE" w:rsidP="00A82ACE">
            <w:pPr>
              <w:jc w:val="center"/>
            </w:pPr>
            <w:r>
              <w:t>«Беспризорник»</w:t>
            </w:r>
          </w:p>
        </w:tc>
        <w:tc>
          <w:tcPr>
            <w:tcW w:w="4819" w:type="dxa"/>
          </w:tcPr>
          <w:p w:rsidR="00DB3B8A" w:rsidRDefault="00A82ACE" w:rsidP="003F31DE">
            <w:pPr>
              <w:jc w:val="both"/>
            </w:pPr>
            <w:r>
              <w:t>1. Проведение рейдов в неблагополучные семьи.</w:t>
            </w:r>
          </w:p>
          <w:p w:rsidR="00A82ACE" w:rsidRDefault="00A82ACE" w:rsidP="003F31DE">
            <w:pPr>
              <w:jc w:val="both"/>
            </w:pPr>
            <w:r>
              <w:t>2. Оказание социальной помощи подросткам, оказавшимся в трудной жизненной ситуации.</w:t>
            </w:r>
          </w:p>
          <w:p w:rsidR="00A82ACE" w:rsidRDefault="00A82ACE" w:rsidP="003F31DE">
            <w:pPr>
              <w:jc w:val="both"/>
            </w:pPr>
            <w:r>
              <w:t>3. Устройство детей и подростков, оказавшихся без попечения родителей.</w:t>
            </w:r>
          </w:p>
          <w:p w:rsidR="00C039DC" w:rsidRDefault="00C039DC" w:rsidP="003F31DE">
            <w:pPr>
              <w:jc w:val="both"/>
            </w:pPr>
            <w:r>
              <w:t xml:space="preserve">4. Проведение рейдов по выявлению и изъятию с улиц, других общественных мест безнадзорных детей, занимающихся бродяжничеством и </w:t>
            </w:r>
            <w:proofErr w:type="gramStart"/>
            <w:r>
              <w:t>попрошайничеством</w:t>
            </w:r>
            <w:proofErr w:type="gramEnd"/>
            <w:r>
              <w:t>.</w:t>
            </w:r>
          </w:p>
          <w:p w:rsidR="009D0968" w:rsidRDefault="009D0968" w:rsidP="003F31DE">
            <w:pPr>
              <w:jc w:val="both"/>
            </w:pPr>
          </w:p>
          <w:p w:rsidR="009D0968" w:rsidRDefault="009D0968" w:rsidP="003F31DE">
            <w:pPr>
              <w:jc w:val="both"/>
            </w:pPr>
          </w:p>
          <w:p w:rsidR="00C039DC" w:rsidRDefault="00C039DC" w:rsidP="003F31DE">
            <w:pPr>
              <w:jc w:val="both"/>
            </w:pPr>
            <w:r>
              <w:lastRenderedPageBreak/>
              <w:t xml:space="preserve">5. Определение детей из семей, где не созданы условия для их воспитания и проживания в реабилитационный центр. </w:t>
            </w:r>
          </w:p>
          <w:p w:rsidR="00C039DC" w:rsidRDefault="00C039DC" w:rsidP="003F31DE">
            <w:pPr>
              <w:jc w:val="both"/>
            </w:pPr>
          </w:p>
          <w:p w:rsidR="00061BF5" w:rsidRDefault="00061BF5" w:rsidP="003F31DE">
            <w:pPr>
              <w:jc w:val="both"/>
            </w:pPr>
          </w:p>
        </w:tc>
        <w:tc>
          <w:tcPr>
            <w:tcW w:w="3292" w:type="dxa"/>
          </w:tcPr>
          <w:p w:rsidR="00DB3B8A" w:rsidRDefault="00C039DC" w:rsidP="003F31DE">
            <w:pPr>
              <w:jc w:val="both"/>
            </w:pPr>
            <w:r>
              <w:lastRenderedPageBreak/>
              <w:t xml:space="preserve">1. Выявление и пресечение безнадзорности, беспризорности и других правонарушений </w:t>
            </w:r>
            <w:r w:rsidR="002F299E">
              <w:t>несовершеннолетних</w:t>
            </w:r>
            <w:r>
              <w:t xml:space="preserve">, фактов вовлечения </w:t>
            </w:r>
            <w:r w:rsidR="002F299E">
              <w:t>несовершеннолетних</w:t>
            </w:r>
            <w:r>
              <w:t xml:space="preserve"> в антиобщественную деятельность и </w:t>
            </w:r>
            <w:proofErr w:type="gramStart"/>
            <w:r w:rsidR="002F299E">
              <w:t>попрошайничество</w:t>
            </w:r>
            <w:proofErr w:type="gramEnd"/>
            <w:r>
              <w:t xml:space="preserve"> </w:t>
            </w:r>
          </w:p>
        </w:tc>
        <w:tc>
          <w:tcPr>
            <w:tcW w:w="1690" w:type="dxa"/>
          </w:tcPr>
          <w:p w:rsidR="00DB3B8A" w:rsidRDefault="006861D7" w:rsidP="006861D7">
            <w:pPr>
              <w:jc w:val="center"/>
            </w:pPr>
            <w:r>
              <w:t xml:space="preserve">1 июня -31 августа </w:t>
            </w:r>
          </w:p>
        </w:tc>
        <w:tc>
          <w:tcPr>
            <w:tcW w:w="2956" w:type="dxa"/>
          </w:tcPr>
          <w:p w:rsidR="006861D7" w:rsidRDefault="006861D7" w:rsidP="009D0968">
            <w:pPr>
              <w:jc w:val="both"/>
            </w:pPr>
            <w:r>
              <w:t>КДН и ЗП,</w:t>
            </w:r>
            <w:r w:rsidR="009D0968">
              <w:t xml:space="preserve"> </w:t>
            </w:r>
            <w:r>
              <w:t>инспектор ПДН Фировского пункта полиции</w:t>
            </w:r>
          </w:p>
        </w:tc>
      </w:tr>
      <w:tr w:rsidR="00DB3B8A" w:rsidTr="00061BF5">
        <w:tc>
          <w:tcPr>
            <w:tcW w:w="704" w:type="dxa"/>
          </w:tcPr>
          <w:p w:rsidR="00DB3B8A" w:rsidRDefault="009D0968" w:rsidP="00F960E3">
            <w:pPr>
              <w:jc w:val="center"/>
            </w:pPr>
            <w:r>
              <w:lastRenderedPageBreak/>
              <w:t>6</w:t>
            </w:r>
          </w:p>
        </w:tc>
        <w:tc>
          <w:tcPr>
            <w:tcW w:w="1990" w:type="dxa"/>
          </w:tcPr>
          <w:p w:rsidR="00DB3B8A" w:rsidRDefault="00B04E85" w:rsidP="00B04E85">
            <w:pPr>
              <w:jc w:val="center"/>
            </w:pPr>
            <w:r>
              <w:t>«Здоровье»</w:t>
            </w:r>
          </w:p>
        </w:tc>
        <w:tc>
          <w:tcPr>
            <w:tcW w:w="4819" w:type="dxa"/>
          </w:tcPr>
          <w:p w:rsidR="00DB3B8A" w:rsidRDefault="00A77B03" w:rsidP="003F31DE">
            <w:pPr>
              <w:jc w:val="both"/>
            </w:pPr>
            <w:r>
              <w:t xml:space="preserve">1. </w:t>
            </w:r>
            <w:r w:rsidR="00B04E85">
              <w:t>Проведение мероприятий в оздоровительных лагерях в учебных заведениях района по пропаганде здорового образа жизни.</w:t>
            </w:r>
          </w:p>
          <w:p w:rsidR="00B04E85" w:rsidRDefault="00B04E85" w:rsidP="003F31DE">
            <w:pPr>
              <w:jc w:val="both"/>
            </w:pPr>
            <w:r>
              <w:t>2. Проведение рейдов в местах массового скопления молодежи с целью пресечения пьянства среди несовершеннолетних.</w:t>
            </w:r>
          </w:p>
          <w:p w:rsidR="00B04E85" w:rsidRDefault="00A22992" w:rsidP="003F31DE">
            <w:pPr>
              <w:jc w:val="both"/>
            </w:pPr>
            <w:r>
              <w:t xml:space="preserve">3. Обеспечение госпитализации и оказание медицинской помощи безнадзорным и беспризорным детям и подросткам. </w:t>
            </w:r>
          </w:p>
        </w:tc>
        <w:tc>
          <w:tcPr>
            <w:tcW w:w="3292" w:type="dxa"/>
          </w:tcPr>
          <w:p w:rsidR="00DB3B8A" w:rsidRDefault="00373975" w:rsidP="003F31DE">
            <w:pPr>
              <w:jc w:val="both"/>
            </w:pPr>
            <w:r>
              <w:t>1.</w:t>
            </w:r>
            <w:r w:rsidR="00B04E85">
              <w:t>Выявление несовершеннолетних, употребляющих спиртные напитки, наркотические или одурманивающие вещества. Усиление работы по предупреждению правонарушений и преступлений несовершеннолетних, связанных с незаконным оборотом наркотических средств, рас</w:t>
            </w:r>
            <w:r>
              <w:t>пространением наркомании среди подростков и молодежи.</w:t>
            </w:r>
          </w:p>
          <w:p w:rsidR="00373975" w:rsidRDefault="00373975" w:rsidP="003F31DE">
            <w:pPr>
              <w:jc w:val="both"/>
            </w:pPr>
          </w:p>
        </w:tc>
        <w:tc>
          <w:tcPr>
            <w:tcW w:w="1690" w:type="dxa"/>
          </w:tcPr>
          <w:p w:rsidR="00DB3B8A" w:rsidRDefault="00373975" w:rsidP="00373975">
            <w:pPr>
              <w:jc w:val="center"/>
            </w:pPr>
            <w:r>
              <w:t>1 июня – 31 августа</w:t>
            </w:r>
          </w:p>
        </w:tc>
        <w:tc>
          <w:tcPr>
            <w:tcW w:w="2956" w:type="dxa"/>
          </w:tcPr>
          <w:p w:rsidR="00373975" w:rsidRDefault="00A22992" w:rsidP="00373975">
            <w:r>
              <w:t xml:space="preserve">ГБУЗ «Фировская ЦРБ», </w:t>
            </w:r>
          </w:p>
          <w:p w:rsidR="00DB3B8A" w:rsidRDefault="00373975" w:rsidP="00373975">
            <w:pPr>
              <w:jc w:val="both"/>
            </w:pPr>
            <w:r>
              <w:t>инспектор ПДН Фировского пункта полиции, отдел образования Администрации Фировского района, отдел по делам культуры, молодежи и спорта Администрации Фировского района</w:t>
            </w:r>
            <w:r w:rsidR="009D0968">
              <w:t>, КДН и ЗП</w:t>
            </w:r>
            <w:r>
              <w:t xml:space="preserve"> </w:t>
            </w:r>
          </w:p>
          <w:p w:rsidR="00911015" w:rsidRDefault="00911015" w:rsidP="00373975">
            <w:pPr>
              <w:jc w:val="both"/>
            </w:pPr>
          </w:p>
        </w:tc>
      </w:tr>
      <w:tr w:rsidR="00911015" w:rsidTr="00061BF5">
        <w:tc>
          <w:tcPr>
            <w:tcW w:w="704" w:type="dxa"/>
          </w:tcPr>
          <w:p w:rsidR="00911015" w:rsidRDefault="009D0968" w:rsidP="00F960E3">
            <w:pPr>
              <w:jc w:val="center"/>
            </w:pPr>
            <w:r>
              <w:t>7</w:t>
            </w:r>
          </w:p>
        </w:tc>
        <w:tc>
          <w:tcPr>
            <w:tcW w:w="1990" w:type="dxa"/>
          </w:tcPr>
          <w:p w:rsidR="00911015" w:rsidRDefault="00911015" w:rsidP="00B04E85">
            <w:pPr>
              <w:jc w:val="center"/>
            </w:pPr>
            <w:r>
              <w:t>«Право ребенка»</w:t>
            </w:r>
          </w:p>
        </w:tc>
        <w:tc>
          <w:tcPr>
            <w:tcW w:w="4819" w:type="dxa"/>
          </w:tcPr>
          <w:p w:rsidR="00911015" w:rsidRDefault="00911015" w:rsidP="003F31DE">
            <w:pPr>
              <w:jc w:val="both"/>
            </w:pPr>
            <w:r>
              <w:t>1. Оказание различных видов помощи несовершеннол</w:t>
            </w:r>
            <w:r w:rsidR="00A77B03">
              <w:t xml:space="preserve">етним, оказавшимся в социально </w:t>
            </w:r>
            <w:r>
              <w:t>опасном положении (трудоустройство, отдых в оздоровительных лагерях и т.д.).</w:t>
            </w:r>
          </w:p>
          <w:p w:rsidR="00911015" w:rsidRDefault="00911015" w:rsidP="003F31DE">
            <w:pPr>
              <w:jc w:val="both"/>
            </w:pPr>
          </w:p>
        </w:tc>
        <w:tc>
          <w:tcPr>
            <w:tcW w:w="3292" w:type="dxa"/>
          </w:tcPr>
          <w:p w:rsidR="00911015" w:rsidRDefault="00A77B03" w:rsidP="003F31DE">
            <w:pPr>
              <w:jc w:val="both"/>
            </w:pPr>
            <w:r>
              <w:t xml:space="preserve">Оказание социально-правовой помощи подросткам, находящимся в социально опасном положении и трудной жизненной ситуации </w:t>
            </w:r>
          </w:p>
        </w:tc>
        <w:tc>
          <w:tcPr>
            <w:tcW w:w="1690" w:type="dxa"/>
          </w:tcPr>
          <w:p w:rsidR="00911015" w:rsidRDefault="00517D40" w:rsidP="00373975">
            <w:pPr>
              <w:jc w:val="center"/>
            </w:pPr>
            <w:r>
              <w:t>0</w:t>
            </w:r>
            <w:r w:rsidR="00A77B03">
              <w:t xml:space="preserve">1 июня – 31 августа </w:t>
            </w:r>
          </w:p>
        </w:tc>
        <w:tc>
          <w:tcPr>
            <w:tcW w:w="2956" w:type="dxa"/>
          </w:tcPr>
          <w:p w:rsidR="00911015" w:rsidRDefault="00A77B03" w:rsidP="00517D40">
            <w:pPr>
              <w:jc w:val="both"/>
            </w:pPr>
            <w:r>
              <w:t xml:space="preserve">КДН и ЗП, ГКУ ТО «Центр занятости населения Фировского района», отдел по делам культуры, молодежи и спорта Администрации Фировского района, ГБУ ТО «КЦСОН» Фировского района, ГКУ ТО «ЦСПН» Фировского района, отдел образования Администрации </w:t>
            </w:r>
            <w:r>
              <w:lastRenderedPageBreak/>
              <w:t xml:space="preserve">Фировского района, инспектор ПДН Фировского пункта полиции,  общественные КДН и ЗП при администрациях сельских и городских поселений </w:t>
            </w:r>
          </w:p>
        </w:tc>
      </w:tr>
      <w:tr w:rsidR="00A22992" w:rsidTr="00061BF5">
        <w:tc>
          <w:tcPr>
            <w:tcW w:w="704" w:type="dxa"/>
          </w:tcPr>
          <w:p w:rsidR="00A22992" w:rsidRDefault="009D0968" w:rsidP="00F960E3">
            <w:pPr>
              <w:jc w:val="center"/>
            </w:pPr>
            <w:r>
              <w:lastRenderedPageBreak/>
              <w:t>8</w:t>
            </w:r>
          </w:p>
        </w:tc>
        <w:tc>
          <w:tcPr>
            <w:tcW w:w="1990" w:type="dxa"/>
          </w:tcPr>
          <w:p w:rsidR="00A22992" w:rsidRDefault="00A22992" w:rsidP="00B04E85">
            <w:pPr>
              <w:jc w:val="center"/>
            </w:pPr>
            <w:r>
              <w:t>«Семья»</w:t>
            </w:r>
          </w:p>
        </w:tc>
        <w:tc>
          <w:tcPr>
            <w:tcW w:w="4819" w:type="dxa"/>
          </w:tcPr>
          <w:p w:rsidR="00A22992" w:rsidRDefault="00A22992" w:rsidP="003F31DE">
            <w:pPr>
              <w:jc w:val="both"/>
            </w:pPr>
            <w:r>
              <w:t>1. Выявление семей, находящихся в социально опасном положении.</w:t>
            </w:r>
          </w:p>
          <w:p w:rsidR="00A22992" w:rsidRDefault="00A22992" w:rsidP="003F31DE">
            <w:pPr>
              <w:jc w:val="both"/>
            </w:pPr>
            <w:r>
              <w:t>2. Выявление фактов жестокого обращения с несовершеннолетними.</w:t>
            </w:r>
          </w:p>
          <w:p w:rsidR="00A22992" w:rsidRDefault="00A22992" w:rsidP="003F31DE">
            <w:pPr>
              <w:jc w:val="both"/>
            </w:pPr>
            <w:r>
              <w:t>3. Изъятие детей из неблагополучных семей в связи с угрозой их жизни и здоровью.</w:t>
            </w:r>
          </w:p>
          <w:p w:rsidR="00A22992" w:rsidRDefault="00A22992" w:rsidP="003F31DE">
            <w:pPr>
              <w:jc w:val="both"/>
            </w:pPr>
            <w:r>
              <w:t xml:space="preserve">4. </w:t>
            </w:r>
            <w:r w:rsidR="008B1B9A">
              <w:t>Оказание</w:t>
            </w:r>
            <w:r>
              <w:t xml:space="preserve"> семьям, находящимся в трудной жизненной ситуации, различных видов социальной помощи.</w:t>
            </w:r>
          </w:p>
          <w:p w:rsidR="00A22992" w:rsidRDefault="00D2587D" w:rsidP="003F31DE">
            <w:pPr>
              <w:jc w:val="both"/>
            </w:pPr>
            <w:r>
              <w:t>5. Проведение акции «Помоги собраться в школу» детям, проживающим в семьях, находящихся в трудной жизненной ситуации</w:t>
            </w:r>
          </w:p>
        </w:tc>
        <w:tc>
          <w:tcPr>
            <w:tcW w:w="3292" w:type="dxa"/>
          </w:tcPr>
          <w:p w:rsidR="00A22992" w:rsidRDefault="00D47373" w:rsidP="003F31DE">
            <w:pPr>
              <w:jc w:val="both"/>
            </w:pPr>
            <w:r>
              <w:t xml:space="preserve">1. </w:t>
            </w:r>
            <w:r w:rsidR="008B1B9A">
              <w:t xml:space="preserve">Выявление фактов жесткого обращения с детьми, вовлечение </w:t>
            </w:r>
            <w:r>
              <w:t>несовершеннолетних</w:t>
            </w:r>
            <w:r w:rsidR="008B1B9A">
              <w:t xml:space="preserve"> в преступную деятельность, выявление неблагополучных семей и фактов ненадлежащего</w:t>
            </w:r>
            <w:r>
              <w:t xml:space="preserve"> </w:t>
            </w:r>
            <w:r w:rsidR="008B1B9A">
              <w:t xml:space="preserve">исполнения </w:t>
            </w:r>
            <w:r>
              <w:t>родительских</w:t>
            </w:r>
            <w:r w:rsidR="008B1B9A">
              <w:t xml:space="preserve"> обязанностей</w:t>
            </w:r>
          </w:p>
        </w:tc>
        <w:tc>
          <w:tcPr>
            <w:tcW w:w="1690" w:type="dxa"/>
          </w:tcPr>
          <w:p w:rsidR="00A22992" w:rsidRDefault="00517D40" w:rsidP="00373975">
            <w:pPr>
              <w:jc w:val="center"/>
            </w:pPr>
            <w:r>
              <w:t>0</w:t>
            </w:r>
            <w:r w:rsidR="00D47373">
              <w:t>1 июня – 31 августа</w:t>
            </w:r>
          </w:p>
        </w:tc>
        <w:tc>
          <w:tcPr>
            <w:tcW w:w="2956" w:type="dxa"/>
          </w:tcPr>
          <w:p w:rsidR="00A22992" w:rsidRDefault="00517D40" w:rsidP="00A77B03">
            <w:pPr>
              <w:jc w:val="both"/>
            </w:pPr>
            <w:r>
              <w:t>КДН и ЗП,</w:t>
            </w:r>
            <w:r w:rsidR="008B1B9A">
              <w:t xml:space="preserve"> ГКУ ТО «КЦСОН» Фировского района, ГБУЗ «Фировская ЦРБ», инспектор ПДН Фировского пункта полиции</w:t>
            </w:r>
          </w:p>
        </w:tc>
      </w:tr>
      <w:tr w:rsidR="008B1B9A" w:rsidTr="00061BF5">
        <w:tc>
          <w:tcPr>
            <w:tcW w:w="704" w:type="dxa"/>
          </w:tcPr>
          <w:p w:rsidR="008B1B9A" w:rsidRDefault="008B1B9A" w:rsidP="00F960E3">
            <w:pPr>
              <w:jc w:val="center"/>
            </w:pPr>
            <w:r>
              <w:t>10</w:t>
            </w:r>
          </w:p>
        </w:tc>
        <w:tc>
          <w:tcPr>
            <w:tcW w:w="1990" w:type="dxa"/>
          </w:tcPr>
          <w:p w:rsidR="008B1B9A" w:rsidRDefault="00D47373" w:rsidP="00B04E85">
            <w:pPr>
              <w:jc w:val="center"/>
            </w:pPr>
            <w:r>
              <w:t>«Школа – антитеррор»</w:t>
            </w:r>
          </w:p>
        </w:tc>
        <w:tc>
          <w:tcPr>
            <w:tcW w:w="4819" w:type="dxa"/>
          </w:tcPr>
          <w:p w:rsidR="008B1B9A" w:rsidRDefault="00D47373" w:rsidP="003F31DE">
            <w:pPr>
              <w:jc w:val="both"/>
            </w:pPr>
            <w:r>
              <w:t xml:space="preserve">1. Организация охраны общественного порядка в период торжественных мероприятий в День знаний </w:t>
            </w:r>
          </w:p>
        </w:tc>
        <w:tc>
          <w:tcPr>
            <w:tcW w:w="3292" w:type="dxa"/>
          </w:tcPr>
          <w:p w:rsidR="008B1B9A" w:rsidRDefault="00D47373" w:rsidP="003F31DE">
            <w:pPr>
              <w:jc w:val="both"/>
            </w:pPr>
            <w:r>
              <w:t xml:space="preserve">Обеспечение общественного порядка в период проведения торжественных мероприятий в День знаний, а так же предотвращение террористических актов   </w:t>
            </w:r>
          </w:p>
        </w:tc>
        <w:tc>
          <w:tcPr>
            <w:tcW w:w="1690" w:type="dxa"/>
          </w:tcPr>
          <w:p w:rsidR="008B1B9A" w:rsidRDefault="009E5F6F" w:rsidP="00373975">
            <w:pPr>
              <w:jc w:val="center"/>
            </w:pPr>
            <w:r>
              <w:t>0</w:t>
            </w:r>
            <w:r w:rsidR="00D47373">
              <w:t xml:space="preserve">1 сентября </w:t>
            </w:r>
          </w:p>
        </w:tc>
        <w:tc>
          <w:tcPr>
            <w:tcW w:w="2956" w:type="dxa"/>
          </w:tcPr>
          <w:p w:rsidR="008B1B9A" w:rsidRDefault="00D47373" w:rsidP="00A77B03">
            <w:pPr>
              <w:jc w:val="both"/>
            </w:pPr>
            <w:r>
              <w:t xml:space="preserve">Отдел образования Администрации Фировского района Фировский пункт полиции </w:t>
            </w:r>
          </w:p>
        </w:tc>
      </w:tr>
      <w:tr w:rsidR="00D47373" w:rsidTr="00061BF5">
        <w:tc>
          <w:tcPr>
            <w:tcW w:w="704" w:type="dxa"/>
          </w:tcPr>
          <w:p w:rsidR="00D47373" w:rsidRDefault="00D47373" w:rsidP="00F960E3">
            <w:pPr>
              <w:jc w:val="center"/>
            </w:pPr>
            <w:r>
              <w:t>11</w:t>
            </w:r>
          </w:p>
        </w:tc>
        <w:tc>
          <w:tcPr>
            <w:tcW w:w="1990" w:type="dxa"/>
          </w:tcPr>
          <w:p w:rsidR="00D47373" w:rsidRDefault="00D47373" w:rsidP="00B04E85">
            <w:pPr>
              <w:jc w:val="center"/>
            </w:pPr>
            <w:r>
              <w:t>«Подросток-занятость»</w:t>
            </w:r>
          </w:p>
        </w:tc>
        <w:tc>
          <w:tcPr>
            <w:tcW w:w="4819" w:type="dxa"/>
          </w:tcPr>
          <w:p w:rsidR="00D47373" w:rsidRDefault="00EE3173" w:rsidP="003F31DE">
            <w:pPr>
              <w:jc w:val="both"/>
            </w:pPr>
            <w:r>
              <w:t>1. В</w:t>
            </w:r>
            <w:r w:rsidR="00D47373">
              <w:t>ыявление не занятых учебой или работой подростков с целью выявления их трудоустройства или определения на учебу</w:t>
            </w:r>
          </w:p>
        </w:tc>
        <w:tc>
          <w:tcPr>
            <w:tcW w:w="3292" w:type="dxa"/>
          </w:tcPr>
          <w:p w:rsidR="00D47373" w:rsidRDefault="00D47373" w:rsidP="003F31DE">
            <w:pPr>
              <w:jc w:val="both"/>
            </w:pPr>
            <w:r>
              <w:t xml:space="preserve">1. Выявление несовершеннолетних, уклоняющихся </w:t>
            </w:r>
            <w:r w:rsidR="009E29EA">
              <w:t xml:space="preserve">от учебы и оказание им необходимой помощи в целях получения ими образования </w:t>
            </w:r>
          </w:p>
        </w:tc>
        <w:tc>
          <w:tcPr>
            <w:tcW w:w="1690" w:type="dxa"/>
          </w:tcPr>
          <w:p w:rsidR="00D47373" w:rsidRDefault="009E5F6F" w:rsidP="00373975">
            <w:pPr>
              <w:jc w:val="center"/>
            </w:pPr>
            <w:r>
              <w:t>0</w:t>
            </w:r>
            <w:r w:rsidR="009E29EA">
              <w:t xml:space="preserve">1-10 сентября </w:t>
            </w:r>
          </w:p>
        </w:tc>
        <w:tc>
          <w:tcPr>
            <w:tcW w:w="2956" w:type="dxa"/>
          </w:tcPr>
          <w:p w:rsidR="00D47373" w:rsidRDefault="009E29EA" w:rsidP="00A77B03">
            <w:pPr>
              <w:jc w:val="both"/>
            </w:pPr>
            <w:r>
              <w:t xml:space="preserve">Отдел образования Администрации Фировского района Фировский пункт полиции, КДН и ЗП Администрации Фировского района </w:t>
            </w:r>
          </w:p>
        </w:tc>
      </w:tr>
      <w:tr w:rsidR="009E5F6F" w:rsidTr="00F148BD">
        <w:tc>
          <w:tcPr>
            <w:tcW w:w="15451" w:type="dxa"/>
            <w:gridSpan w:val="6"/>
          </w:tcPr>
          <w:p w:rsidR="009E5F6F" w:rsidRPr="009E5F6F" w:rsidRDefault="009E5F6F" w:rsidP="009E5F6F">
            <w:pPr>
              <w:jc w:val="center"/>
              <w:rPr>
                <w:b/>
              </w:rPr>
            </w:pPr>
            <w:r w:rsidRPr="009E5F6F">
              <w:rPr>
                <w:b/>
                <w:lang w:val="en-US"/>
              </w:rPr>
              <w:lastRenderedPageBreak/>
              <w:t>III</w:t>
            </w:r>
            <w:r w:rsidRPr="009E5F6F">
              <w:rPr>
                <w:b/>
              </w:rPr>
              <w:t>. Заключительный этап с</w:t>
            </w:r>
            <w:r>
              <w:rPr>
                <w:b/>
              </w:rPr>
              <w:t xml:space="preserve"> 01 сентября по 01 октября 2018 года </w:t>
            </w:r>
          </w:p>
        </w:tc>
      </w:tr>
      <w:tr w:rsidR="009E29EA" w:rsidTr="00061BF5">
        <w:tc>
          <w:tcPr>
            <w:tcW w:w="704" w:type="dxa"/>
          </w:tcPr>
          <w:p w:rsidR="009E29EA" w:rsidRDefault="009E29EA" w:rsidP="00F960E3">
            <w:pPr>
              <w:jc w:val="center"/>
            </w:pPr>
          </w:p>
        </w:tc>
        <w:tc>
          <w:tcPr>
            <w:tcW w:w="1990" w:type="dxa"/>
          </w:tcPr>
          <w:p w:rsidR="009E29EA" w:rsidRDefault="009E29EA" w:rsidP="00B04E85">
            <w:pPr>
              <w:jc w:val="center"/>
            </w:pPr>
          </w:p>
        </w:tc>
        <w:tc>
          <w:tcPr>
            <w:tcW w:w="4819" w:type="dxa"/>
          </w:tcPr>
          <w:p w:rsidR="00EE3173" w:rsidRDefault="009E29EA" w:rsidP="003F31DE">
            <w:pPr>
              <w:jc w:val="both"/>
            </w:pPr>
            <w:r>
              <w:t>1. Мониторинг устройства выпускников образовательных учреждений, оказание помощи в устройстве несовершеннолетних, получивших общее образование и не продолживших обучение</w:t>
            </w:r>
          </w:p>
          <w:p w:rsidR="009E29EA" w:rsidRDefault="00EE3173" w:rsidP="003F31DE">
            <w:pPr>
              <w:jc w:val="both"/>
            </w:pPr>
            <w:r>
              <w:t>2. Обеспечение информационного освещения хода проведения операции «Подросток»</w:t>
            </w:r>
            <w:r w:rsidR="009E29EA">
              <w:t xml:space="preserve"> </w:t>
            </w:r>
          </w:p>
          <w:p w:rsidR="00EE3173" w:rsidRDefault="00EE3173" w:rsidP="003F31DE">
            <w:pPr>
              <w:jc w:val="both"/>
            </w:pPr>
            <w:r>
              <w:t>3. Подведение итогов проведения операции «Подросток» на заседании КДН и ЗП</w:t>
            </w:r>
          </w:p>
        </w:tc>
        <w:tc>
          <w:tcPr>
            <w:tcW w:w="3292" w:type="dxa"/>
          </w:tcPr>
          <w:p w:rsidR="009E29EA" w:rsidRDefault="009E29EA" w:rsidP="003F31DE">
            <w:pPr>
              <w:jc w:val="both"/>
            </w:pPr>
          </w:p>
        </w:tc>
        <w:tc>
          <w:tcPr>
            <w:tcW w:w="1690" w:type="dxa"/>
          </w:tcPr>
          <w:p w:rsidR="009E29EA" w:rsidRDefault="009E29EA" w:rsidP="00373975">
            <w:pPr>
              <w:jc w:val="center"/>
            </w:pPr>
            <w:r>
              <w:t xml:space="preserve">сентябрь </w:t>
            </w:r>
          </w:p>
          <w:p w:rsidR="00EE3173" w:rsidRDefault="00EE3173" w:rsidP="00373975">
            <w:pPr>
              <w:jc w:val="center"/>
            </w:pPr>
          </w:p>
          <w:p w:rsidR="00EE3173" w:rsidRDefault="00EE3173" w:rsidP="00373975">
            <w:pPr>
              <w:jc w:val="center"/>
            </w:pPr>
          </w:p>
          <w:p w:rsidR="00EE3173" w:rsidRDefault="00EE3173" w:rsidP="00373975">
            <w:pPr>
              <w:jc w:val="center"/>
            </w:pPr>
          </w:p>
          <w:p w:rsidR="00EE3173" w:rsidRDefault="00EE3173" w:rsidP="00373975">
            <w:pPr>
              <w:jc w:val="center"/>
            </w:pPr>
            <w:r>
              <w:t>25 мая по 1 октября</w:t>
            </w:r>
          </w:p>
          <w:p w:rsidR="00EE3173" w:rsidRDefault="00EE3173" w:rsidP="00373975">
            <w:pPr>
              <w:jc w:val="center"/>
            </w:pPr>
          </w:p>
          <w:p w:rsidR="00EE3173" w:rsidRDefault="00EE3173" w:rsidP="00373975">
            <w:pPr>
              <w:jc w:val="center"/>
            </w:pPr>
          </w:p>
          <w:p w:rsidR="00EE3173" w:rsidRDefault="00EE3173" w:rsidP="00373975">
            <w:pPr>
              <w:jc w:val="center"/>
            </w:pPr>
            <w:r>
              <w:t>до 25 октября</w:t>
            </w:r>
          </w:p>
        </w:tc>
        <w:tc>
          <w:tcPr>
            <w:tcW w:w="2956" w:type="dxa"/>
          </w:tcPr>
          <w:p w:rsidR="009E29EA" w:rsidRDefault="009E29EA" w:rsidP="00A77B03">
            <w:pPr>
              <w:jc w:val="both"/>
            </w:pPr>
            <w:r>
              <w:t xml:space="preserve">отдел образования Администрации Фировского района </w:t>
            </w:r>
          </w:p>
          <w:p w:rsidR="00EE3173" w:rsidRDefault="00EE3173" w:rsidP="00A77B03">
            <w:pPr>
              <w:jc w:val="both"/>
            </w:pPr>
          </w:p>
          <w:p w:rsidR="00EE3173" w:rsidRDefault="00EE3173" w:rsidP="00A77B03">
            <w:pPr>
              <w:jc w:val="both"/>
            </w:pPr>
          </w:p>
          <w:p w:rsidR="00EE3173" w:rsidRDefault="00EE3173" w:rsidP="00A77B03">
            <w:pPr>
              <w:jc w:val="both"/>
            </w:pPr>
            <w:r>
              <w:t xml:space="preserve">все субъекты профилактики </w:t>
            </w:r>
          </w:p>
          <w:p w:rsidR="00EE3173" w:rsidRDefault="00EE3173" w:rsidP="00A77B03">
            <w:pPr>
              <w:jc w:val="both"/>
            </w:pPr>
          </w:p>
          <w:p w:rsidR="00EE3173" w:rsidRDefault="00EE3173" w:rsidP="00A77B03">
            <w:pPr>
              <w:jc w:val="both"/>
            </w:pPr>
            <w:r>
              <w:t xml:space="preserve">КДН и ЗП Администрации Фировского района </w:t>
            </w:r>
          </w:p>
        </w:tc>
      </w:tr>
    </w:tbl>
    <w:p w:rsidR="0046076C" w:rsidRPr="0046076C" w:rsidRDefault="0046076C" w:rsidP="00F960E3">
      <w:pPr>
        <w:sectPr w:rsidR="0046076C" w:rsidRPr="0046076C" w:rsidSect="004607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21"/>
        <w:tblW w:w="5067" w:type="pct"/>
        <w:tblLayout w:type="fixed"/>
        <w:tblLook w:val="00A0" w:firstRow="1" w:lastRow="0" w:firstColumn="1" w:lastColumn="0" w:noHBand="0" w:noVBand="0"/>
      </w:tblPr>
      <w:tblGrid>
        <w:gridCol w:w="4961"/>
        <w:gridCol w:w="236"/>
        <w:gridCol w:w="4502"/>
      </w:tblGrid>
      <w:tr w:rsidR="00301375" w:rsidRPr="00301375" w:rsidTr="004251F1">
        <w:trPr>
          <w:cantSplit/>
          <w:trHeight w:val="1988"/>
        </w:trPr>
        <w:tc>
          <w:tcPr>
            <w:tcW w:w="4961" w:type="dxa"/>
          </w:tcPr>
          <w:p w:rsidR="00301375" w:rsidRPr="00301375" w:rsidRDefault="00301375" w:rsidP="0030137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1375">
              <w:rPr>
                <w:b/>
                <w:sz w:val="20"/>
                <w:szCs w:val="20"/>
              </w:rPr>
              <w:lastRenderedPageBreak/>
              <w:t xml:space="preserve">К О М И С </w:t>
            </w:r>
            <w:proofErr w:type="spellStart"/>
            <w:proofErr w:type="gramStart"/>
            <w:r w:rsidRPr="00301375">
              <w:rPr>
                <w:b/>
                <w:sz w:val="20"/>
                <w:szCs w:val="20"/>
              </w:rPr>
              <w:t>С</w:t>
            </w:r>
            <w:proofErr w:type="spellEnd"/>
            <w:proofErr w:type="gramEnd"/>
            <w:r w:rsidRPr="00301375">
              <w:rPr>
                <w:b/>
                <w:sz w:val="20"/>
                <w:szCs w:val="20"/>
              </w:rPr>
              <w:t xml:space="preserve"> И Я   П О   Д Е Л А М </w:t>
            </w:r>
          </w:p>
          <w:p w:rsidR="00301375" w:rsidRPr="00301375" w:rsidRDefault="00301375" w:rsidP="0030137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1375">
              <w:rPr>
                <w:b/>
                <w:sz w:val="20"/>
                <w:szCs w:val="20"/>
              </w:rPr>
              <w:t xml:space="preserve">Н Е С О В Е Р Ш Е Н </w:t>
            </w:r>
            <w:proofErr w:type="spellStart"/>
            <w:proofErr w:type="gramStart"/>
            <w:r w:rsidRPr="00301375">
              <w:rPr>
                <w:b/>
                <w:sz w:val="20"/>
                <w:szCs w:val="20"/>
              </w:rPr>
              <w:t>Н</w:t>
            </w:r>
            <w:proofErr w:type="spellEnd"/>
            <w:proofErr w:type="gramEnd"/>
            <w:r w:rsidRPr="00301375">
              <w:rPr>
                <w:b/>
                <w:sz w:val="20"/>
                <w:szCs w:val="20"/>
              </w:rPr>
              <w:t xml:space="preserve"> О Л Е Т Н И Х</w:t>
            </w:r>
          </w:p>
          <w:p w:rsidR="00301375" w:rsidRPr="00301375" w:rsidRDefault="00301375" w:rsidP="00301375">
            <w:pPr>
              <w:ind w:right="-38"/>
              <w:contextualSpacing/>
              <w:jc w:val="center"/>
              <w:rPr>
                <w:b/>
                <w:sz w:val="20"/>
                <w:szCs w:val="20"/>
              </w:rPr>
            </w:pPr>
            <w:r w:rsidRPr="00301375">
              <w:rPr>
                <w:b/>
                <w:sz w:val="20"/>
                <w:szCs w:val="20"/>
              </w:rPr>
              <w:t xml:space="preserve">И   </w:t>
            </w:r>
            <w:proofErr w:type="gramStart"/>
            <w:r w:rsidRPr="00301375">
              <w:rPr>
                <w:b/>
                <w:sz w:val="20"/>
                <w:szCs w:val="20"/>
              </w:rPr>
              <w:t>З</w:t>
            </w:r>
            <w:proofErr w:type="gramEnd"/>
            <w:r w:rsidRPr="00301375">
              <w:rPr>
                <w:b/>
                <w:sz w:val="20"/>
                <w:szCs w:val="20"/>
              </w:rPr>
              <w:t xml:space="preserve"> А Щ И Т Е   И Х   П Р А В</w:t>
            </w:r>
          </w:p>
          <w:p w:rsidR="00301375" w:rsidRPr="00301375" w:rsidRDefault="00301375" w:rsidP="0030137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1375">
              <w:rPr>
                <w:b/>
                <w:sz w:val="20"/>
                <w:szCs w:val="20"/>
              </w:rPr>
              <w:t xml:space="preserve">А Д М И Н И С Т Р А Ц И </w:t>
            </w:r>
            <w:proofErr w:type="spellStart"/>
            <w:proofErr w:type="gramStart"/>
            <w:r w:rsidRPr="00301375">
              <w:rPr>
                <w:b/>
                <w:sz w:val="20"/>
                <w:szCs w:val="20"/>
              </w:rPr>
              <w:t>И</w:t>
            </w:r>
            <w:proofErr w:type="spellEnd"/>
            <w:proofErr w:type="gramEnd"/>
          </w:p>
          <w:p w:rsidR="00301375" w:rsidRPr="00301375" w:rsidRDefault="00301375" w:rsidP="0030137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301375">
              <w:rPr>
                <w:b/>
                <w:sz w:val="20"/>
                <w:szCs w:val="20"/>
              </w:rPr>
              <w:t xml:space="preserve">  Ф И </w:t>
            </w:r>
            <w:proofErr w:type="gramStart"/>
            <w:r w:rsidRPr="00301375">
              <w:rPr>
                <w:b/>
                <w:sz w:val="20"/>
                <w:szCs w:val="20"/>
              </w:rPr>
              <w:t>Р</w:t>
            </w:r>
            <w:proofErr w:type="gramEnd"/>
            <w:r w:rsidRPr="00301375">
              <w:rPr>
                <w:b/>
                <w:sz w:val="20"/>
                <w:szCs w:val="20"/>
              </w:rPr>
              <w:t xml:space="preserve"> О В С К О Г О   Р А Й О Н А</w:t>
            </w:r>
          </w:p>
          <w:p w:rsidR="00301375" w:rsidRPr="00301375" w:rsidRDefault="00301375" w:rsidP="00301375">
            <w:pPr>
              <w:contextualSpacing/>
              <w:jc w:val="center"/>
              <w:rPr>
                <w:sz w:val="20"/>
                <w:szCs w:val="20"/>
              </w:rPr>
            </w:pPr>
            <w:r w:rsidRPr="00301375">
              <w:rPr>
                <w:sz w:val="20"/>
                <w:szCs w:val="20"/>
              </w:rPr>
              <w:t xml:space="preserve">ул. </w:t>
            </w:r>
            <w:proofErr w:type="gramStart"/>
            <w:r w:rsidRPr="00301375">
              <w:rPr>
                <w:sz w:val="20"/>
                <w:szCs w:val="20"/>
              </w:rPr>
              <w:t>Советская</w:t>
            </w:r>
            <w:proofErr w:type="gramEnd"/>
            <w:r w:rsidRPr="00301375">
              <w:rPr>
                <w:sz w:val="20"/>
                <w:szCs w:val="20"/>
              </w:rPr>
              <w:t>, д.25, п. Фирово,</w:t>
            </w:r>
          </w:p>
          <w:p w:rsidR="00301375" w:rsidRPr="00301375" w:rsidRDefault="00301375" w:rsidP="00301375">
            <w:pPr>
              <w:contextualSpacing/>
              <w:jc w:val="center"/>
              <w:rPr>
                <w:sz w:val="20"/>
                <w:szCs w:val="20"/>
              </w:rPr>
            </w:pPr>
            <w:r w:rsidRPr="00301375">
              <w:rPr>
                <w:sz w:val="20"/>
                <w:szCs w:val="20"/>
              </w:rPr>
              <w:t xml:space="preserve"> Тверская область, 172721</w:t>
            </w:r>
          </w:p>
          <w:p w:rsidR="00301375" w:rsidRPr="00301375" w:rsidRDefault="00301375" w:rsidP="00301375">
            <w:pPr>
              <w:contextualSpacing/>
              <w:jc w:val="center"/>
              <w:rPr>
                <w:sz w:val="20"/>
                <w:szCs w:val="20"/>
              </w:rPr>
            </w:pPr>
            <w:r w:rsidRPr="00301375">
              <w:rPr>
                <w:sz w:val="20"/>
                <w:szCs w:val="20"/>
              </w:rPr>
              <w:t>тел. 8(48239)3-16-10</w:t>
            </w:r>
          </w:p>
          <w:p w:rsidR="00301375" w:rsidRPr="00301375" w:rsidRDefault="00301375" w:rsidP="00301375">
            <w:pPr>
              <w:suppressAutoHyphens/>
              <w:ind w:right="-74"/>
              <w:jc w:val="center"/>
              <w:rPr>
                <w:sz w:val="18"/>
                <w:szCs w:val="18"/>
                <w:lang w:eastAsia="ar-SA"/>
              </w:rPr>
            </w:pPr>
            <w:r w:rsidRPr="00301375">
              <w:rPr>
                <w:sz w:val="18"/>
                <w:szCs w:val="18"/>
                <w:lang w:eastAsia="ar-SA"/>
              </w:rPr>
              <w:t xml:space="preserve">http://ronofirovo.ru </w:t>
            </w:r>
          </w:p>
          <w:p w:rsidR="00301375" w:rsidRPr="00301375" w:rsidRDefault="00301375" w:rsidP="00301375">
            <w:pPr>
              <w:suppressAutoHyphens/>
              <w:ind w:right="-74"/>
              <w:jc w:val="center"/>
              <w:rPr>
                <w:sz w:val="18"/>
                <w:szCs w:val="18"/>
                <w:lang w:val="en-US" w:eastAsia="ar-SA"/>
              </w:rPr>
            </w:pPr>
            <w:r w:rsidRPr="00301375">
              <w:rPr>
                <w:sz w:val="18"/>
                <w:szCs w:val="18"/>
                <w:lang w:val="en-US" w:eastAsia="ar-SA"/>
              </w:rPr>
              <w:t xml:space="preserve">E-mail: </w:t>
            </w:r>
            <w:hyperlink r:id="rId7" w:history="1">
              <w:r w:rsidRPr="00301375">
                <w:rPr>
                  <w:sz w:val="18"/>
                  <w:szCs w:val="18"/>
                  <w:u w:val="single"/>
                  <w:bdr w:val="none" w:sz="0" w:space="0" w:color="auto" w:frame="1"/>
                  <w:lang w:val="en-US" w:eastAsia="ar-SA"/>
                </w:rPr>
                <w:t>ronofirovo@mail.ru</w:t>
              </w:r>
            </w:hyperlink>
            <w:r w:rsidRPr="00301375">
              <w:rPr>
                <w:sz w:val="18"/>
                <w:szCs w:val="18"/>
                <w:lang w:val="en-US" w:eastAsia="ar-SA"/>
              </w:rPr>
              <w:t xml:space="preserve"> </w:t>
            </w:r>
          </w:p>
          <w:p w:rsidR="00301375" w:rsidRPr="00301375" w:rsidRDefault="00301375" w:rsidP="00301375">
            <w:pPr>
              <w:contextualSpacing/>
              <w:rPr>
                <w:lang w:val="en-US"/>
              </w:rPr>
            </w:pPr>
          </w:p>
          <w:p w:rsidR="00301375" w:rsidRPr="00301375" w:rsidRDefault="00301375" w:rsidP="00301375">
            <w:pPr>
              <w:contextualSpacing/>
              <w:jc w:val="center"/>
              <w:rPr>
                <w:lang w:val="en-US"/>
              </w:rPr>
            </w:pPr>
            <w:r w:rsidRPr="00301375">
              <w:rPr>
                <w:lang w:val="en-US"/>
              </w:rPr>
              <w:t xml:space="preserve">            __________ № ___________</w:t>
            </w:r>
          </w:p>
          <w:p w:rsidR="00301375" w:rsidRPr="00301375" w:rsidRDefault="00301375" w:rsidP="00301375">
            <w:pPr>
              <w:contextualSpacing/>
              <w:jc w:val="center"/>
            </w:pPr>
            <w:r w:rsidRPr="00301375">
              <w:t>на №____________от __________</w:t>
            </w:r>
          </w:p>
        </w:tc>
        <w:tc>
          <w:tcPr>
            <w:tcW w:w="236" w:type="dxa"/>
          </w:tcPr>
          <w:p w:rsidR="00301375" w:rsidRPr="00301375" w:rsidRDefault="00301375" w:rsidP="00301375">
            <w:pPr>
              <w:contextualSpacing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502" w:type="dxa"/>
          </w:tcPr>
          <w:p w:rsidR="00301375" w:rsidRPr="00301375" w:rsidRDefault="00301375" w:rsidP="00301375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Прокуратура Фировского района </w:t>
            </w:r>
          </w:p>
          <w:p w:rsidR="00301375" w:rsidRPr="00301375" w:rsidRDefault="00301375" w:rsidP="00301375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301375" w:rsidRPr="00301375" w:rsidRDefault="00301375" w:rsidP="00301375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301375" w:rsidRPr="00301375" w:rsidRDefault="00301375" w:rsidP="00301375">
      <w:pPr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01375" w:rsidRDefault="00301375" w:rsidP="00301375">
      <w:pPr>
        <w:ind w:firstLine="708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Комиссия</w:t>
      </w:r>
      <w:r w:rsidRPr="00301375">
        <w:rPr>
          <w:rFonts w:eastAsiaTheme="minorHAnsi"/>
          <w:sz w:val="26"/>
          <w:szCs w:val="26"/>
          <w:lang w:eastAsia="en-US"/>
        </w:rPr>
        <w:t xml:space="preserve"> по делам несовершеннолетних и защите их прав Администрации Фиро</w:t>
      </w:r>
      <w:r>
        <w:rPr>
          <w:rFonts w:eastAsiaTheme="minorHAnsi"/>
          <w:sz w:val="26"/>
          <w:szCs w:val="26"/>
          <w:lang w:eastAsia="en-US"/>
        </w:rPr>
        <w:t>вского района направляет проект Постановления Главы Администрации Фировского района «О проведении комплексной межведомственной профилактической операции «Подросток» на территории Фировского района в 2018 году»</w:t>
      </w:r>
      <w:r w:rsidR="00A04CD9">
        <w:rPr>
          <w:rFonts w:eastAsiaTheme="minorHAnsi"/>
          <w:sz w:val="26"/>
          <w:szCs w:val="26"/>
          <w:lang w:eastAsia="en-US"/>
        </w:rPr>
        <w:t xml:space="preserve"> для согласования. </w:t>
      </w:r>
    </w:p>
    <w:p w:rsidR="00301375" w:rsidRDefault="00301375" w:rsidP="00301375">
      <w:pPr>
        <w:ind w:firstLine="708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01375" w:rsidRDefault="00301375" w:rsidP="00301375">
      <w:pPr>
        <w:ind w:firstLine="708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720352" w:rsidRDefault="00301375" w:rsidP="00301375">
      <w:pPr>
        <w:ind w:firstLine="708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Приложение: </w:t>
      </w:r>
      <w:r w:rsidR="00720352">
        <w:rPr>
          <w:rFonts w:eastAsiaTheme="minorHAnsi"/>
          <w:sz w:val="26"/>
          <w:szCs w:val="26"/>
          <w:lang w:eastAsia="en-US"/>
        </w:rPr>
        <w:t>на 10 л. в 1 экз.</w:t>
      </w:r>
    </w:p>
    <w:p w:rsidR="00720352" w:rsidRDefault="00720352" w:rsidP="00301375">
      <w:pPr>
        <w:ind w:firstLine="708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01375" w:rsidRPr="00301375" w:rsidRDefault="00301375" w:rsidP="00301375">
      <w:pPr>
        <w:ind w:firstLine="708"/>
        <w:contextualSpacing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301375" w:rsidRPr="00301375" w:rsidRDefault="00301375" w:rsidP="00301375">
      <w:pPr>
        <w:contextualSpacing/>
        <w:rPr>
          <w:b/>
          <w:sz w:val="26"/>
          <w:szCs w:val="26"/>
        </w:rPr>
      </w:pPr>
    </w:p>
    <w:p w:rsidR="00301375" w:rsidRPr="00301375" w:rsidRDefault="00301375" w:rsidP="00301375">
      <w:pPr>
        <w:contextualSpacing/>
        <w:rPr>
          <w:sz w:val="26"/>
          <w:szCs w:val="26"/>
        </w:rPr>
      </w:pPr>
      <w:r w:rsidRPr="00301375">
        <w:rPr>
          <w:sz w:val="26"/>
          <w:szCs w:val="26"/>
        </w:rPr>
        <w:t>Председатель КДН и ЗП</w:t>
      </w:r>
    </w:p>
    <w:p w:rsidR="00301375" w:rsidRPr="00301375" w:rsidRDefault="00301375" w:rsidP="00301375">
      <w:pPr>
        <w:contextualSpacing/>
        <w:rPr>
          <w:sz w:val="26"/>
          <w:szCs w:val="26"/>
        </w:rPr>
      </w:pPr>
      <w:r w:rsidRPr="00301375">
        <w:rPr>
          <w:sz w:val="26"/>
          <w:szCs w:val="26"/>
        </w:rPr>
        <w:t>Фировского района,</w:t>
      </w:r>
    </w:p>
    <w:p w:rsidR="00301375" w:rsidRPr="00301375" w:rsidRDefault="00301375" w:rsidP="00301375">
      <w:pPr>
        <w:contextualSpacing/>
        <w:rPr>
          <w:sz w:val="26"/>
          <w:szCs w:val="26"/>
        </w:rPr>
      </w:pPr>
      <w:r w:rsidRPr="00301375">
        <w:rPr>
          <w:sz w:val="26"/>
          <w:szCs w:val="26"/>
        </w:rPr>
        <w:t xml:space="preserve">заместитель Главы Администрации </w:t>
      </w:r>
    </w:p>
    <w:p w:rsidR="00301375" w:rsidRPr="00301375" w:rsidRDefault="00301375" w:rsidP="00301375">
      <w:pPr>
        <w:contextualSpacing/>
        <w:rPr>
          <w:sz w:val="26"/>
          <w:szCs w:val="26"/>
        </w:rPr>
      </w:pPr>
      <w:r w:rsidRPr="00301375">
        <w:rPr>
          <w:sz w:val="26"/>
          <w:szCs w:val="26"/>
        </w:rPr>
        <w:t>Фировского района,</w:t>
      </w:r>
    </w:p>
    <w:p w:rsidR="00301375" w:rsidRPr="00301375" w:rsidRDefault="00301375" w:rsidP="00301375">
      <w:pPr>
        <w:contextualSpacing/>
        <w:rPr>
          <w:sz w:val="26"/>
          <w:szCs w:val="26"/>
        </w:rPr>
      </w:pPr>
      <w:r w:rsidRPr="00301375">
        <w:rPr>
          <w:sz w:val="26"/>
          <w:szCs w:val="26"/>
        </w:rPr>
        <w:t xml:space="preserve">руководитель отдела образования                                                             Н.В. </w:t>
      </w:r>
      <w:proofErr w:type="spellStart"/>
      <w:r w:rsidRPr="00301375">
        <w:rPr>
          <w:sz w:val="26"/>
          <w:szCs w:val="26"/>
        </w:rPr>
        <w:t>Градова</w:t>
      </w:r>
      <w:proofErr w:type="spellEnd"/>
    </w:p>
    <w:p w:rsidR="00301375" w:rsidRPr="00301375" w:rsidRDefault="00301375" w:rsidP="00301375">
      <w:pPr>
        <w:contextualSpacing/>
        <w:rPr>
          <w:sz w:val="26"/>
          <w:szCs w:val="26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Default="00301375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720352" w:rsidRPr="00301375" w:rsidRDefault="00720352" w:rsidP="00301375">
      <w:pPr>
        <w:spacing w:after="200" w:line="276" w:lineRule="auto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p w:rsidR="00301375" w:rsidRPr="00301375" w:rsidRDefault="00301375" w:rsidP="00301375">
      <w:pPr>
        <w:contextualSpacing/>
        <w:rPr>
          <w:sz w:val="16"/>
          <w:szCs w:val="16"/>
        </w:rPr>
      </w:pPr>
      <w:r w:rsidRPr="00301375">
        <w:rPr>
          <w:sz w:val="16"/>
          <w:szCs w:val="16"/>
        </w:rPr>
        <w:t>Колодная М.Д.</w:t>
      </w:r>
    </w:p>
    <w:p w:rsidR="00301375" w:rsidRPr="00301375" w:rsidRDefault="00301375" w:rsidP="00301375">
      <w:pPr>
        <w:contextualSpacing/>
        <w:rPr>
          <w:sz w:val="16"/>
          <w:szCs w:val="16"/>
        </w:rPr>
      </w:pPr>
      <w:r w:rsidRPr="00301375">
        <w:rPr>
          <w:sz w:val="16"/>
          <w:szCs w:val="16"/>
        </w:rPr>
        <w:t>8 (48239)32002</w:t>
      </w:r>
    </w:p>
    <w:p w:rsidR="0046076C" w:rsidRDefault="0046076C" w:rsidP="00061BF5">
      <w:pPr>
        <w:pStyle w:val="a3"/>
        <w:rPr>
          <w:b/>
        </w:rPr>
      </w:pPr>
    </w:p>
    <w:sectPr w:rsidR="0046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2B"/>
    <w:rsid w:val="00037741"/>
    <w:rsid w:val="00061BF5"/>
    <w:rsid w:val="000A0253"/>
    <w:rsid w:val="000E1A1B"/>
    <w:rsid w:val="001271D5"/>
    <w:rsid w:val="001E1FB0"/>
    <w:rsid w:val="00235151"/>
    <w:rsid w:val="00264DD7"/>
    <w:rsid w:val="002F19B8"/>
    <w:rsid w:val="002F299E"/>
    <w:rsid w:val="00301375"/>
    <w:rsid w:val="00333629"/>
    <w:rsid w:val="00343006"/>
    <w:rsid w:val="00373975"/>
    <w:rsid w:val="00374669"/>
    <w:rsid w:val="00383898"/>
    <w:rsid w:val="003F31DE"/>
    <w:rsid w:val="004019D6"/>
    <w:rsid w:val="00404455"/>
    <w:rsid w:val="004164AB"/>
    <w:rsid w:val="00440CCF"/>
    <w:rsid w:val="0046076C"/>
    <w:rsid w:val="004934CA"/>
    <w:rsid w:val="004C3EF3"/>
    <w:rsid w:val="004D01C2"/>
    <w:rsid w:val="00517D40"/>
    <w:rsid w:val="005B12F7"/>
    <w:rsid w:val="005C7A5D"/>
    <w:rsid w:val="005E68B7"/>
    <w:rsid w:val="0060699B"/>
    <w:rsid w:val="006730EC"/>
    <w:rsid w:val="006861D7"/>
    <w:rsid w:val="00720352"/>
    <w:rsid w:val="008571FB"/>
    <w:rsid w:val="008B1B9A"/>
    <w:rsid w:val="008D3621"/>
    <w:rsid w:val="008D6F3C"/>
    <w:rsid w:val="00911015"/>
    <w:rsid w:val="00940B41"/>
    <w:rsid w:val="009D0968"/>
    <w:rsid w:val="009E29EA"/>
    <w:rsid w:val="009E5F6F"/>
    <w:rsid w:val="00A04CD9"/>
    <w:rsid w:val="00A22992"/>
    <w:rsid w:val="00A5042B"/>
    <w:rsid w:val="00A77B03"/>
    <w:rsid w:val="00A82ACE"/>
    <w:rsid w:val="00A96A19"/>
    <w:rsid w:val="00B01337"/>
    <w:rsid w:val="00B01C39"/>
    <w:rsid w:val="00B04E85"/>
    <w:rsid w:val="00B05830"/>
    <w:rsid w:val="00B71AC3"/>
    <w:rsid w:val="00BA412B"/>
    <w:rsid w:val="00BA4FD2"/>
    <w:rsid w:val="00C006F4"/>
    <w:rsid w:val="00C00E10"/>
    <w:rsid w:val="00C039DC"/>
    <w:rsid w:val="00C050D4"/>
    <w:rsid w:val="00C81AB9"/>
    <w:rsid w:val="00CA0C94"/>
    <w:rsid w:val="00CB6057"/>
    <w:rsid w:val="00CE13BA"/>
    <w:rsid w:val="00D043E4"/>
    <w:rsid w:val="00D2587D"/>
    <w:rsid w:val="00D47373"/>
    <w:rsid w:val="00D653B1"/>
    <w:rsid w:val="00D72740"/>
    <w:rsid w:val="00DB0923"/>
    <w:rsid w:val="00DB3B8A"/>
    <w:rsid w:val="00DC1F03"/>
    <w:rsid w:val="00DD630D"/>
    <w:rsid w:val="00E52DB3"/>
    <w:rsid w:val="00E67242"/>
    <w:rsid w:val="00EE3173"/>
    <w:rsid w:val="00F465CB"/>
    <w:rsid w:val="00F9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5151"/>
    <w:pPr>
      <w:spacing w:before="100" w:beforeAutospacing="1" w:after="100" w:afterAutospacing="1"/>
    </w:pPr>
  </w:style>
  <w:style w:type="character" w:styleId="a4">
    <w:name w:val="Strong"/>
    <w:qFormat/>
    <w:rsid w:val="00235151"/>
    <w:rPr>
      <w:b/>
      <w:bCs/>
    </w:rPr>
  </w:style>
  <w:style w:type="character" w:styleId="a5">
    <w:name w:val="Emphasis"/>
    <w:qFormat/>
    <w:rsid w:val="0023515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A02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025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B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5151"/>
    <w:pPr>
      <w:spacing w:before="100" w:beforeAutospacing="1" w:after="100" w:afterAutospacing="1"/>
    </w:pPr>
  </w:style>
  <w:style w:type="character" w:styleId="a4">
    <w:name w:val="Strong"/>
    <w:qFormat/>
    <w:rsid w:val="00235151"/>
    <w:rPr>
      <w:b/>
      <w:bCs/>
    </w:rPr>
  </w:style>
  <w:style w:type="character" w:styleId="a5">
    <w:name w:val="Emphasis"/>
    <w:qFormat/>
    <w:rsid w:val="0023515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A02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025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B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onofirov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5FE36-FF46-4ACF-B2F5-3A71CD7F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14</cp:revision>
  <cp:lastPrinted>2018-05-21T13:38:00Z</cp:lastPrinted>
  <dcterms:created xsi:type="dcterms:W3CDTF">2018-05-15T10:54:00Z</dcterms:created>
  <dcterms:modified xsi:type="dcterms:W3CDTF">2019-02-20T11:33:00Z</dcterms:modified>
</cp:coreProperties>
</file>