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83A" w:rsidRPr="0041160E" w:rsidRDefault="009B539A" w:rsidP="0041160E">
      <w:pPr>
        <w:pStyle w:val="a3"/>
        <w:spacing w:after="0"/>
        <w:ind w:firstLine="540"/>
        <w:jc w:val="right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-603885</wp:posOffset>
            </wp:positionH>
            <wp:positionV relativeFrom="paragraph">
              <wp:posOffset>-358140</wp:posOffset>
            </wp:positionV>
            <wp:extent cx="1365298" cy="1323975"/>
            <wp:effectExtent l="0" t="0" r="6350" b="0"/>
            <wp:wrapNone/>
            <wp:docPr id="2" name="Рисунок 1" descr="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98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183A" w:rsidRPr="0041160E">
        <w:rPr>
          <w:b/>
          <w:sz w:val="28"/>
          <w:szCs w:val="28"/>
        </w:rPr>
        <w:t>Пресс-релиз</w:t>
      </w:r>
      <w:r w:rsidR="00B30A49">
        <w:rPr>
          <w:b/>
          <w:sz w:val="28"/>
          <w:szCs w:val="28"/>
        </w:rPr>
        <w:t xml:space="preserve"> </w:t>
      </w:r>
      <w:r w:rsidR="00F2183A" w:rsidRPr="0041160E">
        <w:rPr>
          <w:b/>
          <w:sz w:val="28"/>
          <w:szCs w:val="28"/>
        </w:rPr>
        <w:t xml:space="preserve">УФНС России </w:t>
      </w:r>
    </w:p>
    <w:p w:rsidR="00F2183A" w:rsidRPr="0041160E" w:rsidRDefault="00F2183A" w:rsidP="0041160E">
      <w:pPr>
        <w:pStyle w:val="a3"/>
        <w:spacing w:after="0"/>
        <w:ind w:firstLine="540"/>
        <w:jc w:val="right"/>
        <w:rPr>
          <w:b/>
        </w:rPr>
      </w:pPr>
      <w:r w:rsidRPr="0041160E">
        <w:rPr>
          <w:b/>
          <w:sz w:val="28"/>
          <w:szCs w:val="28"/>
        </w:rPr>
        <w:t>по Тверской области</w:t>
      </w:r>
    </w:p>
    <w:p w:rsidR="00F2183A" w:rsidRDefault="00F2183A" w:rsidP="00AA2FA3">
      <w:pPr>
        <w:jc w:val="right"/>
        <w:rPr>
          <w:b/>
          <w:bCs/>
          <w:sz w:val="28"/>
          <w:szCs w:val="28"/>
        </w:rPr>
      </w:pPr>
    </w:p>
    <w:p w:rsidR="00F2183A" w:rsidRDefault="00F2183A" w:rsidP="00AA2FA3">
      <w:pPr>
        <w:pStyle w:val="a3"/>
        <w:spacing w:after="0"/>
        <w:ind w:firstLine="540"/>
        <w:jc w:val="right"/>
        <w:rPr>
          <w:b/>
          <w:sz w:val="28"/>
          <w:szCs w:val="28"/>
        </w:rPr>
      </w:pPr>
    </w:p>
    <w:p w:rsidR="004537F4" w:rsidRDefault="004537F4" w:rsidP="00AA2FA3">
      <w:pPr>
        <w:pStyle w:val="a3"/>
        <w:spacing w:after="0"/>
        <w:ind w:firstLine="540"/>
        <w:jc w:val="right"/>
        <w:rPr>
          <w:b/>
          <w:sz w:val="28"/>
          <w:szCs w:val="28"/>
        </w:rPr>
      </w:pPr>
    </w:p>
    <w:p w:rsidR="007A5C26" w:rsidRDefault="007A5C26" w:rsidP="00867967">
      <w:pPr>
        <w:spacing w:after="300"/>
        <w:jc w:val="center"/>
        <w:outlineLvl w:val="0"/>
        <w:rPr>
          <w:b/>
          <w:sz w:val="28"/>
          <w:szCs w:val="28"/>
        </w:rPr>
      </w:pPr>
    </w:p>
    <w:p w:rsidR="00867967" w:rsidRPr="00867967" w:rsidRDefault="00867967" w:rsidP="00867967">
      <w:pPr>
        <w:spacing w:after="300"/>
        <w:jc w:val="center"/>
        <w:outlineLvl w:val="0"/>
        <w:rPr>
          <w:b/>
          <w:sz w:val="28"/>
          <w:szCs w:val="28"/>
        </w:rPr>
      </w:pPr>
      <w:r w:rsidRPr="00867967">
        <w:rPr>
          <w:b/>
          <w:sz w:val="28"/>
          <w:szCs w:val="28"/>
        </w:rPr>
        <w:t xml:space="preserve">Жителям Тверской области </w:t>
      </w:r>
      <w:r>
        <w:rPr>
          <w:b/>
          <w:sz w:val="28"/>
          <w:szCs w:val="28"/>
        </w:rPr>
        <w:t xml:space="preserve">необходимо </w:t>
      </w:r>
      <w:r w:rsidRPr="00867967">
        <w:rPr>
          <w:b/>
          <w:sz w:val="28"/>
          <w:szCs w:val="28"/>
        </w:rPr>
        <w:t>не позднее 1</w:t>
      </w:r>
      <w:r w:rsidR="00CF1B2A">
        <w:rPr>
          <w:b/>
          <w:sz w:val="28"/>
          <w:szCs w:val="28"/>
        </w:rPr>
        <w:t>7</w:t>
      </w:r>
      <w:r w:rsidRPr="00867967">
        <w:rPr>
          <w:b/>
          <w:sz w:val="28"/>
          <w:szCs w:val="28"/>
        </w:rPr>
        <w:t xml:space="preserve"> июля</w:t>
      </w:r>
      <w:r>
        <w:rPr>
          <w:b/>
          <w:sz w:val="28"/>
          <w:szCs w:val="28"/>
        </w:rPr>
        <w:t xml:space="preserve"> у</w:t>
      </w:r>
      <w:r w:rsidRPr="00867967">
        <w:rPr>
          <w:b/>
          <w:sz w:val="28"/>
          <w:szCs w:val="28"/>
        </w:rPr>
        <w:t xml:space="preserve">платить </w:t>
      </w:r>
      <w:r w:rsidR="00BE169F">
        <w:rPr>
          <w:b/>
          <w:sz w:val="28"/>
          <w:szCs w:val="28"/>
        </w:rPr>
        <w:t>НДФЛ</w:t>
      </w:r>
      <w:r w:rsidRPr="00822C3F">
        <w:rPr>
          <w:b/>
          <w:sz w:val="28"/>
          <w:szCs w:val="28"/>
        </w:rPr>
        <w:t xml:space="preserve"> </w:t>
      </w:r>
      <w:r w:rsidR="00BE169F">
        <w:rPr>
          <w:b/>
          <w:sz w:val="28"/>
          <w:szCs w:val="28"/>
        </w:rPr>
        <w:t>с доходов з</w:t>
      </w:r>
      <w:r w:rsidRPr="00867967">
        <w:rPr>
          <w:b/>
          <w:sz w:val="28"/>
          <w:szCs w:val="28"/>
        </w:rPr>
        <w:t>а 202</w:t>
      </w:r>
      <w:r w:rsidR="00CF1B2A">
        <w:rPr>
          <w:b/>
          <w:sz w:val="28"/>
          <w:szCs w:val="28"/>
        </w:rPr>
        <w:t xml:space="preserve">2 </w:t>
      </w:r>
      <w:r w:rsidRPr="00867967">
        <w:rPr>
          <w:b/>
          <w:sz w:val="28"/>
          <w:szCs w:val="28"/>
        </w:rPr>
        <w:t xml:space="preserve">год </w:t>
      </w:r>
    </w:p>
    <w:p w:rsidR="00F83BAA" w:rsidRDefault="001719AE" w:rsidP="00F83BAA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 w:rsidRPr="002613E8">
        <w:rPr>
          <w:sz w:val="28"/>
          <w:szCs w:val="28"/>
        </w:rPr>
        <w:t>17 июля – последний день уплаты НДФЛ за 2022 год. Речь идет о тех гражданах, кто был обязан представить налоговую декларацию 3-НДФЛ за 2022 год до 2 мая 2023 года с исчисленной в ней суммой налога к уплате</w:t>
      </w:r>
      <w:r w:rsidRPr="00BE169F">
        <w:rPr>
          <w:sz w:val="28"/>
          <w:szCs w:val="28"/>
        </w:rPr>
        <w:t xml:space="preserve">. </w:t>
      </w:r>
      <w:r w:rsidR="00F83BAA">
        <w:rPr>
          <w:sz w:val="28"/>
          <w:szCs w:val="28"/>
        </w:rPr>
        <w:t xml:space="preserve">Жителями Тверской области представлено свыше </w:t>
      </w:r>
      <w:r w:rsidR="00F83BAA" w:rsidRPr="0035084C">
        <w:rPr>
          <w:sz w:val="28"/>
          <w:szCs w:val="28"/>
        </w:rPr>
        <w:t xml:space="preserve">14 тысяч таких </w:t>
      </w:r>
      <w:r w:rsidR="00F83BAA" w:rsidRPr="00871F63">
        <w:rPr>
          <w:sz w:val="28"/>
          <w:szCs w:val="28"/>
        </w:rPr>
        <w:t>деклараций</w:t>
      </w:r>
      <w:r w:rsidR="00F83BAA">
        <w:rPr>
          <w:sz w:val="28"/>
          <w:szCs w:val="28"/>
        </w:rPr>
        <w:t xml:space="preserve">, по ним в бюджет должно быть уплачено почти </w:t>
      </w:r>
      <w:r w:rsidR="00F83BAA" w:rsidRPr="003823F3">
        <w:rPr>
          <w:sz w:val="28"/>
          <w:szCs w:val="28"/>
        </w:rPr>
        <w:t>692 млн</w:t>
      </w:r>
      <w:r w:rsidR="00F83BAA">
        <w:rPr>
          <w:sz w:val="26"/>
          <w:szCs w:val="26"/>
        </w:rPr>
        <w:t xml:space="preserve"> </w:t>
      </w:r>
      <w:r w:rsidR="00F83BAA">
        <w:rPr>
          <w:sz w:val="28"/>
          <w:szCs w:val="28"/>
        </w:rPr>
        <w:t>рублей</w:t>
      </w:r>
      <w:r w:rsidR="00F83BAA" w:rsidRPr="00871F63">
        <w:rPr>
          <w:sz w:val="28"/>
          <w:szCs w:val="28"/>
        </w:rPr>
        <w:t xml:space="preserve">.  </w:t>
      </w:r>
    </w:p>
    <w:p w:rsidR="00192B50" w:rsidRDefault="00192B50" w:rsidP="0035084C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F83BAA">
        <w:rPr>
          <w:sz w:val="28"/>
          <w:szCs w:val="28"/>
        </w:rPr>
        <w:t>Отчитаться о доходах</w:t>
      </w:r>
      <w:proofErr w:type="gramEnd"/>
      <w:r w:rsidRPr="00F83BAA">
        <w:rPr>
          <w:sz w:val="28"/>
          <w:szCs w:val="28"/>
        </w:rPr>
        <w:t xml:space="preserve"> </w:t>
      </w:r>
      <w:r w:rsidR="00F83BAA">
        <w:rPr>
          <w:sz w:val="28"/>
          <w:szCs w:val="28"/>
        </w:rPr>
        <w:t xml:space="preserve">за 2022 год </w:t>
      </w:r>
      <w:r w:rsidRPr="00F83BAA">
        <w:rPr>
          <w:sz w:val="28"/>
          <w:szCs w:val="28"/>
        </w:rPr>
        <w:t>должны были</w:t>
      </w:r>
      <w:r w:rsidR="00F83BAA">
        <w:rPr>
          <w:sz w:val="28"/>
          <w:szCs w:val="28"/>
        </w:rPr>
        <w:t xml:space="preserve"> </w:t>
      </w:r>
      <w:r w:rsidR="00F83BAA" w:rsidRPr="00F83BAA">
        <w:rPr>
          <w:sz w:val="28"/>
          <w:szCs w:val="28"/>
        </w:rPr>
        <w:t>граждане, продавшие недвижимость, находившуюся в собственности меньше минимального срока владения, получившие дорогие подарки не от близких родственников, выигравшие небольшую сумму в лотерею, сдававшие имущество в аренду, получавшие доходы от зарубежных источников и ряд других категорий.</w:t>
      </w:r>
    </w:p>
    <w:p w:rsidR="001719AE" w:rsidRPr="002613E8" w:rsidRDefault="001719AE" w:rsidP="008E1AE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613E8">
        <w:rPr>
          <w:sz w:val="28"/>
          <w:szCs w:val="28"/>
        </w:rPr>
        <w:t>Проще всего оплатить налог можно с помощью электронного сервиса «</w:t>
      </w:r>
      <w:hyperlink r:id="rId7" w:tgtFrame="_blank" w:history="1">
        <w:r w:rsidRPr="002613E8">
          <w:rPr>
            <w:sz w:val="28"/>
            <w:szCs w:val="28"/>
          </w:rPr>
          <w:t>Уплата налогов и пошлин</w:t>
        </w:r>
      </w:hyperlink>
      <w:r w:rsidRPr="002613E8">
        <w:rPr>
          <w:sz w:val="28"/>
          <w:szCs w:val="28"/>
        </w:rPr>
        <w:t>» на сайте ФНС России. Пользователи сервисов «</w:t>
      </w:r>
      <w:hyperlink r:id="rId8" w:tgtFrame="_blank" w:history="1">
        <w:r w:rsidRPr="002613E8">
          <w:rPr>
            <w:sz w:val="28"/>
            <w:szCs w:val="28"/>
          </w:rPr>
          <w:t>Личный кабинет налогоплательщика для физических лиц</w:t>
        </w:r>
      </w:hyperlink>
      <w:r w:rsidRPr="002613E8">
        <w:rPr>
          <w:sz w:val="28"/>
          <w:szCs w:val="28"/>
        </w:rPr>
        <w:t>» (а также его мобильной версии «Налоги ФЛ») и «</w:t>
      </w:r>
      <w:hyperlink r:id="rId9" w:anchor="/login" w:tgtFrame="_blank" w:history="1">
        <w:r w:rsidRPr="002613E8">
          <w:rPr>
            <w:sz w:val="28"/>
            <w:szCs w:val="28"/>
          </w:rPr>
          <w:t>Личный кабинет налогоплательщика индивидуального предпринимателя</w:t>
        </w:r>
      </w:hyperlink>
      <w:r w:rsidRPr="002613E8">
        <w:rPr>
          <w:sz w:val="28"/>
          <w:szCs w:val="28"/>
        </w:rPr>
        <w:t>» могут сформировать платежный документ в своем личном кабинете и уплатить налог онлайн.</w:t>
      </w:r>
    </w:p>
    <w:p w:rsidR="008E1AE2" w:rsidRDefault="001719AE" w:rsidP="008E1AE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613E8">
        <w:rPr>
          <w:sz w:val="28"/>
          <w:szCs w:val="28"/>
        </w:rPr>
        <w:t>С 18 июля за каждый просроченный день уплаты НДФЛ будет начисляться пеня, исходя из 1/300 ставки рефинансирования Банка России.</w:t>
      </w:r>
      <w:r w:rsidR="008E1AE2">
        <w:rPr>
          <w:sz w:val="28"/>
          <w:szCs w:val="28"/>
        </w:rPr>
        <w:t xml:space="preserve"> </w:t>
      </w:r>
    </w:p>
    <w:p w:rsidR="001719AE" w:rsidRDefault="008E1AE2" w:rsidP="008E1AE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Телефон для связи в Вышнем Волочке</w:t>
      </w:r>
      <w:bookmarkStart w:id="0" w:name="_GoBack"/>
      <w:bookmarkEnd w:id="0"/>
      <w:r>
        <w:rPr>
          <w:sz w:val="28"/>
          <w:szCs w:val="28"/>
        </w:rPr>
        <w:t xml:space="preserve"> +7 (48233) 6-39-02.</w:t>
      </w:r>
    </w:p>
    <w:p w:rsidR="008E1AE2" w:rsidRPr="002613E8" w:rsidRDefault="008E1AE2" w:rsidP="008E1AE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719AE" w:rsidRPr="00867967" w:rsidRDefault="001719AE" w:rsidP="00867967">
      <w:pPr>
        <w:shd w:val="clear" w:color="auto" w:fill="FFFFFF"/>
        <w:spacing w:after="300"/>
        <w:ind w:firstLine="601"/>
        <w:jc w:val="both"/>
        <w:rPr>
          <w:sz w:val="28"/>
          <w:szCs w:val="28"/>
        </w:rPr>
      </w:pPr>
    </w:p>
    <w:p w:rsidR="00F85A5E" w:rsidRDefault="00F85A5E" w:rsidP="002707CC">
      <w:pPr>
        <w:jc w:val="both"/>
        <w:outlineLvl w:val="0"/>
        <w:rPr>
          <w:sz w:val="28"/>
          <w:szCs w:val="28"/>
        </w:rPr>
      </w:pPr>
    </w:p>
    <w:p w:rsidR="00F83BAA" w:rsidRDefault="00F83BAA" w:rsidP="002707CC">
      <w:pPr>
        <w:jc w:val="both"/>
        <w:outlineLvl w:val="0"/>
        <w:rPr>
          <w:sz w:val="28"/>
          <w:szCs w:val="28"/>
        </w:rPr>
      </w:pPr>
    </w:p>
    <w:p w:rsidR="00F83BAA" w:rsidRDefault="00F83BAA" w:rsidP="002707CC">
      <w:pPr>
        <w:jc w:val="both"/>
        <w:outlineLvl w:val="0"/>
        <w:rPr>
          <w:sz w:val="28"/>
          <w:szCs w:val="28"/>
        </w:rPr>
      </w:pPr>
    </w:p>
    <w:p w:rsidR="00F83BAA" w:rsidRDefault="00F83BAA" w:rsidP="002707CC">
      <w:pPr>
        <w:jc w:val="both"/>
        <w:outlineLvl w:val="0"/>
        <w:rPr>
          <w:sz w:val="28"/>
          <w:szCs w:val="28"/>
        </w:rPr>
      </w:pPr>
    </w:p>
    <w:sectPr w:rsidR="00F83BAA" w:rsidSect="00C043B0">
      <w:pgSz w:w="11906" w:h="16838"/>
      <w:pgMar w:top="1134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547B"/>
    <w:multiLevelType w:val="hybridMultilevel"/>
    <w:tmpl w:val="0DB2BEC4"/>
    <w:lvl w:ilvl="0" w:tplc="F1DE7EA6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02F"/>
    <w:rsid w:val="00005DE4"/>
    <w:rsid w:val="00047BF1"/>
    <w:rsid w:val="0006484D"/>
    <w:rsid w:val="0007703C"/>
    <w:rsid w:val="000A6E5D"/>
    <w:rsid w:val="000B251A"/>
    <w:rsid w:val="000D4C1E"/>
    <w:rsid w:val="000E6C44"/>
    <w:rsid w:val="000F6B89"/>
    <w:rsid w:val="000F6E1F"/>
    <w:rsid w:val="00116E71"/>
    <w:rsid w:val="00133EFA"/>
    <w:rsid w:val="001354FE"/>
    <w:rsid w:val="00144026"/>
    <w:rsid w:val="00151912"/>
    <w:rsid w:val="001635FD"/>
    <w:rsid w:val="00166C9F"/>
    <w:rsid w:val="001719AE"/>
    <w:rsid w:val="0018769D"/>
    <w:rsid w:val="00192B50"/>
    <w:rsid w:val="001F71BA"/>
    <w:rsid w:val="002059D0"/>
    <w:rsid w:val="002107E6"/>
    <w:rsid w:val="00226AAE"/>
    <w:rsid w:val="002321D8"/>
    <w:rsid w:val="002613FF"/>
    <w:rsid w:val="002707CC"/>
    <w:rsid w:val="002A027A"/>
    <w:rsid w:val="002A2385"/>
    <w:rsid w:val="002B1A22"/>
    <w:rsid w:val="002B3DCB"/>
    <w:rsid w:val="002E3A9D"/>
    <w:rsid w:val="002F7474"/>
    <w:rsid w:val="002F78B7"/>
    <w:rsid w:val="0035084C"/>
    <w:rsid w:val="00355141"/>
    <w:rsid w:val="0036641B"/>
    <w:rsid w:val="003823F3"/>
    <w:rsid w:val="003D5B7D"/>
    <w:rsid w:val="003E5DC3"/>
    <w:rsid w:val="003F3080"/>
    <w:rsid w:val="0041160E"/>
    <w:rsid w:val="004537F4"/>
    <w:rsid w:val="004548B2"/>
    <w:rsid w:val="004677D7"/>
    <w:rsid w:val="004708F4"/>
    <w:rsid w:val="00472B9B"/>
    <w:rsid w:val="00497141"/>
    <w:rsid w:val="004B0E0A"/>
    <w:rsid w:val="00515097"/>
    <w:rsid w:val="005207B2"/>
    <w:rsid w:val="00525BB9"/>
    <w:rsid w:val="00544284"/>
    <w:rsid w:val="00567DA8"/>
    <w:rsid w:val="00571ED1"/>
    <w:rsid w:val="00592FDA"/>
    <w:rsid w:val="005C4052"/>
    <w:rsid w:val="005C47D0"/>
    <w:rsid w:val="005D4E7C"/>
    <w:rsid w:val="006044A1"/>
    <w:rsid w:val="00613B86"/>
    <w:rsid w:val="00631D45"/>
    <w:rsid w:val="006425E9"/>
    <w:rsid w:val="00662A60"/>
    <w:rsid w:val="00680155"/>
    <w:rsid w:val="006857CF"/>
    <w:rsid w:val="00693EA8"/>
    <w:rsid w:val="0069537D"/>
    <w:rsid w:val="006B0AFA"/>
    <w:rsid w:val="006C0B7E"/>
    <w:rsid w:val="006C39B1"/>
    <w:rsid w:val="006C42DC"/>
    <w:rsid w:val="00735B01"/>
    <w:rsid w:val="00757671"/>
    <w:rsid w:val="00780EB1"/>
    <w:rsid w:val="007A165F"/>
    <w:rsid w:val="007A5C26"/>
    <w:rsid w:val="007B1023"/>
    <w:rsid w:val="007B7D11"/>
    <w:rsid w:val="007C2624"/>
    <w:rsid w:val="007F2853"/>
    <w:rsid w:val="00804CB8"/>
    <w:rsid w:val="00810F99"/>
    <w:rsid w:val="00813B5B"/>
    <w:rsid w:val="00822C3F"/>
    <w:rsid w:val="0084249F"/>
    <w:rsid w:val="00844310"/>
    <w:rsid w:val="0086007D"/>
    <w:rsid w:val="00863F98"/>
    <w:rsid w:val="00864C38"/>
    <w:rsid w:val="00867967"/>
    <w:rsid w:val="00871F63"/>
    <w:rsid w:val="00874AF8"/>
    <w:rsid w:val="008848E4"/>
    <w:rsid w:val="00884EED"/>
    <w:rsid w:val="0088759B"/>
    <w:rsid w:val="0089006F"/>
    <w:rsid w:val="0089132B"/>
    <w:rsid w:val="00891533"/>
    <w:rsid w:val="0089302F"/>
    <w:rsid w:val="008E1AE2"/>
    <w:rsid w:val="008F3CC7"/>
    <w:rsid w:val="00926C7F"/>
    <w:rsid w:val="00937699"/>
    <w:rsid w:val="0098193F"/>
    <w:rsid w:val="00981B7C"/>
    <w:rsid w:val="00987C75"/>
    <w:rsid w:val="009917FC"/>
    <w:rsid w:val="00994F14"/>
    <w:rsid w:val="009B4661"/>
    <w:rsid w:val="009B539A"/>
    <w:rsid w:val="00A14E27"/>
    <w:rsid w:val="00A43EF0"/>
    <w:rsid w:val="00A442E1"/>
    <w:rsid w:val="00A47E0D"/>
    <w:rsid w:val="00A630DC"/>
    <w:rsid w:val="00A651F9"/>
    <w:rsid w:val="00A93EE8"/>
    <w:rsid w:val="00AA2FA3"/>
    <w:rsid w:val="00AB19FE"/>
    <w:rsid w:val="00AB4C83"/>
    <w:rsid w:val="00AE0F77"/>
    <w:rsid w:val="00AE1214"/>
    <w:rsid w:val="00AF4F87"/>
    <w:rsid w:val="00B24081"/>
    <w:rsid w:val="00B30A49"/>
    <w:rsid w:val="00B33872"/>
    <w:rsid w:val="00B415BA"/>
    <w:rsid w:val="00B43525"/>
    <w:rsid w:val="00B476FB"/>
    <w:rsid w:val="00B526EB"/>
    <w:rsid w:val="00B56F46"/>
    <w:rsid w:val="00B612C5"/>
    <w:rsid w:val="00BC35C7"/>
    <w:rsid w:val="00BC72A0"/>
    <w:rsid w:val="00BE169F"/>
    <w:rsid w:val="00BF329D"/>
    <w:rsid w:val="00C043B0"/>
    <w:rsid w:val="00C17E82"/>
    <w:rsid w:val="00C50B09"/>
    <w:rsid w:val="00C60A4E"/>
    <w:rsid w:val="00C76C6C"/>
    <w:rsid w:val="00CA51F1"/>
    <w:rsid w:val="00CB575C"/>
    <w:rsid w:val="00CB5D2B"/>
    <w:rsid w:val="00CF05E8"/>
    <w:rsid w:val="00CF1B2A"/>
    <w:rsid w:val="00D0390D"/>
    <w:rsid w:val="00D03F35"/>
    <w:rsid w:val="00D11360"/>
    <w:rsid w:val="00D31C87"/>
    <w:rsid w:val="00D52F3C"/>
    <w:rsid w:val="00D87676"/>
    <w:rsid w:val="00DE2561"/>
    <w:rsid w:val="00DF0B9C"/>
    <w:rsid w:val="00E00871"/>
    <w:rsid w:val="00E074FE"/>
    <w:rsid w:val="00E436F4"/>
    <w:rsid w:val="00E4578F"/>
    <w:rsid w:val="00E66CF7"/>
    <w:rsid w:val="00E81EBB"/>
    <w:rsid w:val="00E83E71"/>
    <w:rsid w:val="00E91E66"/>
    <w:rsid w:val="00EA106E"/>
    <w:rsid w:val="00EF5BB2"/>
    <w:rsid w:val="00F01381"/>
    <w:rsid w:val="00F01DD6"/>
    <w:rsid w:val="00F2183A"/>
    <w:rsid w:val="00F37D52"/>
    <w:rsid w:val="00F5429C"/>
    <w:rsid w:val="00F82A3A"/>
    <w:rsid w:val="00F83BAA"/>
    <w:rsid w:val="00F85A5E"/>
    <w:rsid w:val="00F92B54"/>
    <w:rsid w:val="00FA1857"/>
    <w:rsid w:val="00FF34E9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02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9302F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uiPriority w:val="99"/>
    <w:locked/>
    <w:rsid w:val="0089302F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8875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rsid w:val="000B251A"/>
    <w:pPr>
      <w:spacing w:before="100" w:beforeAutospacing="1" w:after="100" w:afterAutospacing="1"/>
    </w:pPr>
  </w:style>
  <w:style w:type="paragraph" w:styleId="a6">
    <w:name w:val="List Paragraph"/>
    <w:basedOn w:val="a"/>
    <w:uiPriority w:val="99"/>
    <w:qFormat/>
    <w:rsid w:val="000B25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Знак"/>
    <w:basedOn w:val="a"/>
    <w:autoRedefine/>
    <w:uiPriority w:val="99"/>
    <w:rsid w:val="00CF05E8"/>
    <w:pPr>
      <w:spacing w:after="160" w:line="240" w:lineRule="exact"/>
    </w:pPr>
    <w:rPr>
      <w:sz w:val="28"/>
      <w:szCs w:val="20"/>
      <w:lang w:val="en-US" w:eastAsia="en-US"/>
    </w:rPr>
  </w:style>
  <w:style w:type="character" w:styleId="a8">
    <w:name w:val="Hyperlink"/>
    <w:basedOn w:val="a0"/>
    <w:uiPriority w:val="99"/>
    <w:unhideWhenUsed/>
    <w:rsid w:val="00981B7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A5C2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A5C26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02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9302F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uiPriority w:val="99"/>
    <w:locked/>
    <w:rsid w:val="0089302F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8875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rsid w:val="000B251A"/>
    <w:pPr>
      <w:spacing w:before="100" w:beforeAutospacing="1" w:after="100" w:afterAutospacing="1"/>
    </w:pPr>
  </w:style>
  <w:style w:type="paragraph" w:styleId="a6">
    <w:name w:val="List Paragraph"/>
    <w:basedOn w:val="a"/>
    <w:uiPriority w:val="99"/>
    <w:qFormat/>
    <w:rsid w:val="000B25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Знак"/>
    <w:basedOn w:val="a"/>
    <w:autoRedefine/>
    <w:uiPriority w:val="99"/>
    <w:rsid w:val="00CF05E8"/>
    <w:pPr>
      <w:spacing w:after="160" w:line="240" w:lineRule="exact"/>
    </w:pPr>
    <w:rPr>
      <w:sz w:val="28"/>
      <w:szCs w:val="20"/>
      <w:lang w:val="en-US" w:eastAsia="en-US"/>
    </w:rPr>
  </w:style>
  <w:style w:type="character" w:styleId="a8">
    <w:name w:val="Hyperlink"/>
    <w:basedOn w:val="a0"/>
    <w:uiPriority w:val="99"/>
    <w:unhideWhenUsed/>
    <w:rsid w:val="00981B7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A5C2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A5C2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9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fl2.nalog.ru/lkf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ervice.nalog.ru/payme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kip2.nalog.ru/l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Пресс-релиз Управления ФНС России</vt:lpstr>
    </vt:vector>
  </TitlesOfParts>
  <Company>Microsoft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Пресс-релиз Управления ФНС России</dc:title>
  <dc:creator>Захарова Елена Юрьевна</dc:creator>
  <cp:lastModifiedBy>Скурихина Ирина Владимировна</cp:lastModifiedBy>
  <cp:revision>19</cp:revision>
  <cp:lastPrinted>2023-07-03T11:16:00Z</cp:lastPrinted>
  <dcterms:created xsi:type="dcterms:W3CDTF">2021-07-06T09:29:00Z</dcterms:created>
  <dcterms:modified xsi:type="dcterms:W3CDTF">2023-07-13T09:03:00Z</dcterms:modified>
</cp:coreProperties>
</file>