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72" w:rsidRPr="003A7572" w:rsidRDefault="003A7572" w:rsidP="003A7572">
      <w:pPr>
        <w:ind w:firstLine="709"/>
        <w:jc w:val="center"/>
        <w:rPr>
          <w:b/>
          <w:sz w:val="26"/>
          <w:szCs w:val="26"/>
        </w:rPr>
      </w:pPr>
      <w:r w:rsidRPr="003A7572">
        <w:rPr>
          <w:b/>
          <w:sz w:val="26"/>
          <w:szCs w:val="26"/>
        </w:rPr>
        <w:t>О ключевых направлениях по финансово-кредитным видам поддержки субъектов малого и среднего предпринимательства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>
        <w:rPr>
          <w:sz w:val="26"/>
          <w:szCs w:val="26"/>
        </w:rPr>
        <w:t xml:space="preserve"> рамках реализации региональной составляющей «Расширение доступа субъектам МСП к финансовой поддержке, в том числе к льготному финансированию» национального проекта «Малое и среднее предпринимательство и поддержка индивидуальной предпринимательской инициативы» Министерство экономического развития Тверской области (далее - Министерство) сообщает следующую информацию о ключевых направлениях по финансово-кредитным видам поддержки субъектов малого и среднего предпринимательства (далее - субъекты МСП).</w:t>
      </w:r>
    </w:p>
    <w:p w:rsidR="003A7572" w:rsidRDefault="003A7572" w:rsidP="003A7572">
      <w:pPr>
        <w:tabs>
          <w:tab w:val="left" w:pos="1134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>
        <w:rPr>
          <w:sz w:val="26"/>
          <w:szCs w:val="26"/>
        </w:rPr>
        <w:tab/>
        <w:t xml:space="preserve">Предоставление </w:t>
      </w:r>
      <w:proofErr w:type="spellStart"/>
      <w:r>
        <w:rPr>
          <w:sz w:val="26"/>
          <w:szCs w:val="26"/>
        </w:rPr>
        <w:t>микрозаймов</w:t>
      </w:r>
      <w:proofErr w:type="spellEnd"/>
      <w:r>
        <w:rPr>
          <w:sz w:val="26"/>
          <w:szCs w:val="26"/>
        </w:rPr>
        <w:t xml:space="preserve"> и поручительств на льготных условиях Фондом содействия кредитованию малого и среднего предпринимательства Тверской области (далее - Фонд)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Федерации»:</w:t>
      </w:r>
    </w:p>
    <w:p w:rsidR="003A7572" w:rsidRDefault="003A7572" w:rsidP="003A75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1)</w:t>
      </w:r>
      <w:r>
        <w:rPr>
          <w:sz w:val="26"/>
          <w:szCs w:val="26"/>
        </w:rPr>
        <w:tab/>
        <w:t xml:space="preserve">предоставление </w:t>
      </w:r>
      <w:proofErr w:type="spellStart"/>
      <w:r>
        <w:rPr>
          <w:sz w:val="26"/>
          <w:szCs w:val="26"/>
        </w:rPr>
        <w:t>микрозаймов</w:t>
      </w:r>
      <w:proofErr w:type="spellEnd"/>
      <w:r>
        <w:rPr>
          <w:sz w:val="26"/>
          <w:szCs w:val="26"/>
        </w:rPr>
        <w:t xml:space="preserve"> на льготных условиях.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Цели предоставления займа - приобретение основных средств, иные цели инвестиционного характера, пополнение оборотных средств.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Максимальная сумма займа составляет 5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Ставки по займам составляют от 6% до 7,5 % годовых (для субъектов МСП в зависимости от вида экономической деятельности), 4 % годовых (для вновь зарегистрированных субъектов МСП, срок деятельности которых не превышает 1 год) и 2 % годовых (субъектам МСП, осуществляющим свою деятельность на территории моногородов Тверской области).</w:t>
      </w:r>
    </w:p>
    <w:p w:rsidR="003A7572" w:rsidRDefault="003A7572" w:rsidP="003A75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</w:t>
      </w:r>
      <w:r>
        <w:rPr>
          <w:sz w:val="26"/>
          <w:szCs w:val="26"/>
        </w:rPr>
        <w:tab/>
        <w:t>предоставление поручительств.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Размер поручительства Фонда составляет:</w:t>
      </w:r>
    </w:p>
    <w:p w:rsidR="003A7572" w:rsidRDefault="003A7572" w:rsidP="003A757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 xml:space="preserve">до 70% от суммы кредита для производственных, научно - технических, инновационных предприятий, при этом максимальный размер поручительства в отношении одного заемщика не может превышать 25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рублей;</w:t>
      </w:r>
    </w:p>
    <w:p w:rsidR="003A7572" w:rsidRDefault="003A7572" w:rsidP="003A757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 xml:space="preserve">до 50% от суммы кредита для предприятий сферы услуг, торговых предприятий и предприятий прочих видов деятельности, при этом максимальный размер поручительства в отношении одного заемщика не может превышать 20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Часть кредита, не обеспеченная поручительством Фонда, должна быть обеспечена залогом имущества заемщика.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Подробнее с программами Фонда можно ознакомиться на сайте http://fondtver.ru/.</w:t>
      </w:r>
    </w:p>
    <w:p w:rsidR="003A7572" w:rsidRDefault="003A7572" w:rsidP="003A75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>Программа стимулирования кредитования субъектов МСП (далее - Программа) реализовывается АО «Корпорация «МСП» совместно с Минэкономразвития России и Банком России.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направлена на расширение доступного кредитования субъектов МСП во всех субъектах Российской Федерации, реализующих проекты в приоритетных отраслях, которая фиксирует процентную ставку по кредитам в сумме не менее 3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 для предприятий, реализующих проекты в приоритетных отраслях экономики, на уровне до 9,6% годовых, в иных отраслях - до 10,6% годовых.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Размер кредита: от 3 </w:t>
      </w:r>
      <w:proofErr w:type="gramStart"/>
      <w:r>
        <w:rPr>
          <w:sz w:val="26"/>
          <w:szCs w:val="26"/>
        </w:rPr>
        <w:t>млн</w:t>
      </w:r>
      <w:proofErr w:type="gramEnd"/>
      <w:r>
        <w:rPr>
          <w:sz w:val="26"/>
          <w:szCs w:val="26"/>
        </w:rPr>
        <w:t xml:space="preserve"> рублей до 1 млрд рублей.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Срок льготного фондирования до 3 лет.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Подробнее с программой можно ознакомиться на сайте АО «Корпорация «МСП» в разделе Банкам и кредитным организациям/Программа стимулирования кредитования субъектов МСП.</w:t>
      </w:r>
    </w:p>
    <w:p w:rsidR="003A7572" w:rsidRDefault="003A7572" w:rsidP="003A757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</w:t>
      </w:r>
      <w:r>
        <w:rPr>
          <w:sz w:val="26"/>
          <w:szCs w:val="26"/>
        </w:rPr>
        <w:tab/>
        <w:t>Программа льготного кредитования для субъектов МСП (далее - Программа 8,5).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Программа 8,5 предусматривает предоставление кредитов по льготной ставке не более 8,5 % годовых предприятиям самых различных отраслей, в том числе сельское хозяйство и обрабатывающее производство.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Малый и средний бизнес может получить льготный кредит на инвестиционные цели до 1 </w:t>
      </w:r>
      <w:proofErr w:type="gramStart"/>
      <w:r>
        <w:rPr>
          <w:sz w:val="26"/>
          <w:szCs w:val="26"/>
        </w:rPr>
        <w:t>млрд</w:t>
      </w:r>
      <w:proofErr w:type="gramEnd"/>
      <w:r>
        <w:rPr>
          <w:sz w:val="26"/>
          <w:szCs w:val="26"/>
        </w:rPr>
        <w:t xml:space="preserve"> рублей на срок до 10 лет и на пополнение оборотных средств - до 100 млн на срок до 3 лет.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Требования к заемщику установлены в пункте 20 Правил предоставления субсидий из федерального бюджета российским кредитным организациям на возмещение недополученных ими доходов по кредитам, выданным в 2019 - 2024 годах субъектам малого и среднего предпринимательства по льготной ставке, утвержденных постановлением Правительства Российской Федерации от 30 декабря 2018 г. № 1764.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Подробнее с Программой 8,5 можно ознакомиться на сайте Минэкономразвития России в разделе Деятельность/Направления/Малый и средний бизнес.</w:t>
      </w:r>
    </w:p>
    <w:p w:rsidR="003A7572" w:rsidRDefault="003A7572" w:rsidP="003A757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Для получения консультаций об указанных мерах финансовой поддержки можно обращаться в Администрацию Фировского района (пос. Фирово, ул. </w:t>
      </w:r>
      <w:proofErr w:type="gramStart"/>
      <w:r>
        <w:rPr>
          <w:sz w:val="26"/>
          <w:szCs w:val="26"/>
        </w:rPr>
        <w:t>Советская</w:t>
      </w:r>
      <w:proofErr w:type="gramEnd"/>
      <w:r>
        <w:rPr>
          <w:sz w:val="26"/>
          <w:szCs w:val="26"/>
        </w:rPr>
        <w:t>, д. 21) к заместителю Главы Администрации Фировского района, руководителю отдела экономики Самодуровой</w:t>
      </w:r>
      <w:bookmarkStart w:id="0" w:name="_GoBack"/>
      <w:bookmarkEnd w:id="0"/>
      <w:r>
        <w:rPr>
          <w:sz w:val="26"/>
          <w:szCs w:val="26"/>
        </w:rPr>
        <w:t xml:space="preserve"> Елене Владимировне (тел. (48239) 3-16-74, 89201719494, </w:t>
      </w:r>
      <w:r>
        <w:rPr>
          <w:sz w:val="26"/>
          <w:szCs w:val="26"/>
          <w:lang w:val="en-US"/>
        </w:rPr>
        <w:t>e-mail</w:t>
      </w:r>
      <w:r>
        <w:rPr>
          <w:sz w:val="26"/>
          <w:szCs w:val="26"/>
        </w:rPr>
        <w:t xml:space="preserve">: </w:t>
      </w:r>
      <w:hyperlink r:id="rId5" w:history="1">
        <w:r>
          <w:rPr>
            <w:rStyle w:val="a3"/>
            <w:sz w:val="26"/>
            <w:szCs w:val="26"/>
            <w:u w:val="none"/>
          </w:rPr>
          <w:t>fir_econom@mail.ru</w:t>
        </w:r>
      </w:hyperlink>
      <w:r>
        <w:rPr>
          <w:sz w:val="26"/>
          <w:szCs w:val="26"/>
        </w:rPr>
        <w:t xml:space="preserve">). </w:t>
      </w:r>
    </w:p>
    <w:p w:rsidR="009D5B3E" w:rsidRDefault="009D5B3E"/>
    <w:sectPr w:rsidR="009D5B3E" w:rsidSect="003A757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572"/>
    <w:rsid w:val="003A7572"/>
    <w:rsid w:val="009D5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A75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A75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7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r_econom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2019-04-17T12:51:00Z</dcterms:created>
  <dcterms:modified xsi:type="dcterms:W3CDTF">2019-04-17T12:54:00Z</dcterms:modified>
</cp:coreProperties>
</file>