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845" w:rsidRDefault="00F85845" w:rsidP="00490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A47">
        <w:rPr>
          <w:rFonts w:ascii="Times New Roman" w:hAnsi="Times New Roman" w:cs="Times New Roman"/>
          <w:b/>
          <w:sz w:val="28"/>
          <w:szCs w:val="28"/>
        </w:rPr>
        <w:t>Контрольно-</w:t>
      </w:r>
      <w:r w:rsidR="00490A47" w:rsidRPr="00490A47">
        <w:rPr>
          <w:rFonts w:ascii="Times New Roman" w:hAnsi="Times New Roman" w:cs="Times New Roman"/>
          <w:b/>
          <w:sz w:val="28"/>
          <w:szCs w:val="28"/>
        </w:rPr>
        <w:t>ревизионное управление</w:t>
      </w:r>
      <w:r w:rsidRPr="00490A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90A47" w:rsidRPr="00490A47">
        <w:rPr>
          <w:rFonts w:ascii="Times New Roman" w:hAnsi="Times New Roman" w:cs="Times New Roman"/>
          <w:b/>
          <w:sz w:val="28"/>
          <w:szCs w:val="28"/>
        </w:rPr>
        <w:t>Фировского</w:t>
      </w:r>
      <w:proofErr w:type="spellEnd"/>
      <w:r w:rsidR="00490A47" w:rsidRPr="00490A4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90A47" w:rsidRDefault="00490A47" w:rsidP="00490A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A47" w:rsidRDefault="00490A47" w:rsidP="00490A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A47" w:rsidRDefault="00490A47" w:rsidP="00490A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A47" w:rsidRDefault="00490A47" w:rsidP="00490A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A47" w:rsidRDefault="00490A47" w:rsidP="00490A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A47" w:rsidRPr="00490A47" w:rsidRDefault="00490A47" w:rsidP="00490A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845" w:rsidRDefault="00490A47" w:rsidP="00490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A47">
        <w:rPr>
          <w:rFonts w:ascii="Times New Roman" w:hAnsi="Times New Roman" w:cs="Times New Roman"/>
          <w:b/>
          <w:sz w:val="28"/>
          <w:szCs w:val="28"/>
        </w:rPr>
        <w:t>СТАНДАРТ ФИНАНСОВОГО КОНТРОЛЯ</w:t>
      </w:r>
    </w:p>
    <w:p w:rsidR="00490A47" w:rsidRPr="00490A47" w:rsidRDefault="00490A47" w:rsidP="00490A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845" w:rsidRDefault="00F85845" w:rsidP="00490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A47">
        <w:rPr>
          <w:rFonts w:ascii="Times New Roman" w:hAnsi="Times New Roman" w:cs="Times New Roman"/>
          <w:b/>
          <w:sz w:val="28"/>
          <w:szCs w:val="28"/>
        </w:rPr>
        <w:t>СФК-0</w:t>
      </w:r>
      <w:r w:rsidR="00490A47" w:rsidRPr="00490A47">
        <w:rPr>
          <w:rFonts w:ascii="Times New Roman" w:hAnsi="Times New Roman" w:cs="Times New Roman"/>
          <w:b/>
          <w:sz w:val="28"/>
          <w:szCs w:val="28"/>
        </w:rPr>
        <w:t>6</w:t>
      </w:r>
      <w:r w:rsidRPr="00490A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0A47">
        <w:rPr>
          <w:rFonts w:ascii="Times New Roman" w:hAnsi="Times New Roman" w:cs="Times New Roman"/>
          <w:b/>
          <w:sz w:val="28"/>
          <w:szCs w:val="28"/>
        </w:rPr>
        <w:t>«</w:t>
      </w:r>
      <w:r w:rsidR="00490A47" w:rsidRPr="00490A47">
        <w:rPr>
          <w:rFonts w:ascii="Times New Roman" w:hAnsi="Times New Roman" w:cs="Times New Roman"/>
          <w:b/>
          <w:sz w:val="28"/>
          <w:szCs w:val="28"/>
        </w:rPr>
        <w:t>АУДИТ В СФЕРЕ ЗАКУПОК</w:t>
      </w:r>
      <w:r w:rsidR="00344F26">
        <w:rPr>
          <w:rFonts w:ascii="Times New Roman" w:hAnsi="Times New Roman" w:cs="Times New Roman"/>
          <w:b/>
          <w:sz w:val="28"/>
          <w:szCs w:val="28"/>
        </w:rPr>
        <w:t xml:space="preserve"> ТОВАРОВ, </w:t>
      </w:r>
      <w:r w:rsidR="00490A47" w:rsidRPr="00490A47">
        <w:rPr>
          <w:rFonts w:ascii="Times New Roman" w:hAnsi="Times New Roman" w:cs="Times New Roman"/>
          <w:b/>
          <w:sz w:val="28"/>
          <w:szCs w:val="28"/>
        </w:rPr>
        <w:t>РАБОТ</w:t>
      </w:r>
      <w:r w:rsidRPr="00490A4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0A47" w:rsidRPr="00490A47">
        <w:rPr>
          <w:rFonts w:ascii="Times New Roman" w:hAnsi="Times New Roman" w:cs="Times New Roman"/>
          <w:b/>
          <w:sz w:val="28"/>
          <w:szCs w:val="28"/>
        </w:rPr>
        <w:t>УСЛУГ ДЛЯ</w:t>
      </w:r>
      <w:r w:rsidR="00490A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0A47" w:rsidRPr="00490A47">
        <w:rPr>
          <w:rFonts w:ascii="Times New Roman" w:hAnsi="Times New Roman" w:cs="Times New Roman"/>
          <w:b/>
          <w:sz w:val="28"/>
          <w:szCs w:val="28"/>
        </w:rPr>
        <w:t>ОБЕСПЕЧЕНИЯ МУНИЦИПАЛЬНЫХ НУЖД ФИРОВСКОГО РАЙОНА</w:t>
      </w:r>
      <w:r w:rsidR="00490A47">
        <w:rPr>
          <w:rFonts w:ascii="Times New Roman" w:hAnsi="Times New Roman" w:cs="Times New Roman"/>
          <w:b/>
          <w:sz w:val="28"/>
          <w:szCs w:val="28"/>
        </w:rPr>
        <w:t>»</w:t>
      </w:r>
    </w:p>
    <w:p w:rsidR="00526BF4" w:rsidRDefault="00490A47" w:rsidP="00526BF4">
      <w:pPr>
        <w:jc w:val="center"/>
        <w:rPr>
          <w:rFonts w:ascii="Times New Roman" w:hAnsi="Times New Roman" w:cs="Times New Roman"/>
          <w:sz w:val="28"/>
          <w:szCs w:val="28"/>
        </w:rPr>
      </w:pPr>
      <w:r w:rsidRPr="00490A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90A47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490A47">
        <w:rPr>
          <w:rFonts w:ascii="Times New Roman" w:hAnsi="Times New Roman" w:cs="Times New Roman"/>
          <w:sz w:val="28"/>
          <w:szCs w:val="28"/>
        </w:rPr>
        <w:t xml:space="preserve"> приказом председателя Контрольно-ревизионного управления </w:t>
      </w:r>
      <w:proofErr w:type="spellStart"/>
      <w:r w:rsidRPr="00490A47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Pr="00490A47">
        <w:rPr>
          <w:rFonts w:ascii="Times New Roman" w:hAnsi="Times New Roman" w:cs="Times New Roman"/>
          <w:sz w:val="28"/>
          <w:szCs w:val="28"/>
        </w:rPr>
        <w:t xml:space="preserve"> района от 02 июля 2018 года №21)</w:t>
      </w: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</w:rPr>
        <w:t>ирово</w:t>
      </w:r>
      <w:proofErr w:type="spellEnd"/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jc w:val="center"/>
        <w:rPr>
          <w:rFonts w:ascii="Times New Roman" w:hAnsi="Times New Roman" w:cs="Times New Roman"/>
          <w:sz w:val="28"/>
          <w:szCs w:val="28"/>
        </w:rPr>
        <w:sectPr w:rsidR="00526BF4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5845" w:rsidRPr="00490A47" w:rsidRDefault="00526BF4" w:rsidP="00526B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85845" w:rsidRPr="00490A47" w:rsidRDefault="00F85845" w:rsidP="00526BF4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490A47">
        <w:rPr>
          <w:rFonts w:ascii="Times New Roman" w:hAnsi="Times New Roman" w:cs="Times New Roman"/>
          <w:sz w:val="28"/>
          <w:szCs w:val="28"/>
        </w:rPr>
        <w:t xml:space="preserve">1. Общие положения </w:t>
      </w:r>
      <w:r w:rsidR="00526B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490A47">
        <w:rPr>
          <w:rFonts w:ascii="Times New Roman" w:hAnsi="Times New Roman" w:cs="Times New Roman"/>
          <w:sz w:val="28"/>
          <w:szCs w:val="28"/>
        </w:rPr>
        <w:t>3</w:t>
      </w:r>
    </w:p>
    <w:p w:rsidR="00F85845" w:rsidRPr="00490A47" w:rsidRDefault="00F85845" w:rsidP="00526BF4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490A47">
        <w:rPr>
          <w:rFonts w:ascii="Times New Roman" w:hAnsi="Times New Roman" w:cs="Times New Roman"/>
          <w:sz w:val="28"/>
          <w:szCs w:val="28"/>
        </w:rPr>
        <w:t>2. Содержание аудита в сфере закупок</w:t>
      </w:r>
      <w:r w:rsidR="00526B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490A47">
        <w:rPr>
          <w:rFonts w:ascii="Times New Roman" w:hAnsi="Times New Roman" w:cs="Times New Roman"/>
          <w:sz w:val="28"/>
          <w:szCs w:val="28"/>
        </w:rPr>
        <w:t xml:space="preserve"> </w:t>
      </w:r>
      <w:r w:rsidR="007535EA">
        <w:rPr>
          <w:rFonts w:ascii="Times New Roman" w:hAnsi="Times New Roman" w:cs="Times New Roman"/>
          <w:sz w:val="28"/>
          <w:szCs w:val="28"/>
        </w:rPr>
        <w:t>4</w:t>
      </w:r>
    </w:p>
    <w:p w:rsidR="00F85845" w:rsidRPr="00490A47" w:rsidRDefault="00F85845" w:rsidP="00526BF4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490A47">
        <w:rPr>
          <w:rFonts w:ascii="Times New Roman" w:hAnsi="Times New Roman" w:cs="Times New Roman"/>
          <w:sz w:val="28"/>
          <w:szCs w:val="28"/>
        </w:rPr>
        <w:t>3. Организация проведения аудита в сфере закупок</w:t>
      </w:r>
      <w:r w:rsidR="00526BF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490A47">
        <w:rPr>
          <w:rFonts w:ascii="Times New Roman" w:hAnsi="Times New Roman" w:cs="Times New Roman"/>
          <w:sz w:val="28"/>
          <w:szCs w:val="28"/>
        </w:rPr>
        <w:t xml:space="preserve"> </w:t>
      </w:r>
      <w:r w:rsidR="00220E64">
        <w:rPr>
          <w:rFonts w:ascii="Times New Roman" w:hAnsi="Times New Roman" w:cs="Times New Roman"/>
          <w:sz w:val="28"/>
          <w:szCs w:val="28"/>
        </w:rPr>
        <w:t>6</w:t>
      </w:r>
    </w:p>
    <w:p w:rsidR="00F85845" w:rsidRPr="00490A47" w:rsidRDefault="00F85845" w:rsidP="00526BF4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490A47">
        <w:rPr>
          <w:rFonts w:ascii="Times New Roman" w:hAnsi="Times New Roman" w:cs="Times New Roman"/>
          <w:sz w:val="28"/>
          <w:szCs w:val="28"/>
        </w:rPr>
        <w:t>4. Особенности проведения аудита в сфере закупок</w:t>
      </w:r>
      <w:r w:rsidR="00526BF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490A47">
        <w:rPr>
          <w:rFonts w:ascii="Times New Roman" w:hAnsi="Times New Roman" w:cs="Times New Roman"/>
          <w:sz w:val="28"/>
          <w:szCs w:val="28"/>
        </w:rPr>
        <w:t xml:space="preserve"> 1</w:t>
      </w:r>
      <w:r w:rsidR="00FB54F1">
        <w:rPr>
          <w:rFonts w:ascii="Times New Roman" w:hAnsi="Times New Roman" w:cs="Times New Roman"/>
          <w:sz w:val="28"/>
          <w:szCs w:val="28"/>
        </w:rPr>
        <w:t>3</w:t>
      </w:r>
    </w:p>
    <w:p w:rsidR="00F85845" w:rsidRPr="00490A47" w:rsidRDefault="00F85845" w:rsidP="00526BF4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490A47">
        <w:rPr>
          <w:rFonts w:ascii="Times New Roman" w:hAnsi="Times New Roman" w:cs="Times New Roman"/>
          <w:sz w:val="28"/>
          <w:szCs w:val="28"/>
        </w:rPr>
        <w:t xml:space="preserve">5. Размещение информации по результатам аудита в сфере закупок </w:t>
      </w:r>
      <w:proofErr w:type="gramStart"/>
      <w:r w:rsidRPr="00490A4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90A47">
        <w:rPr>
          <w:rFonts w:ascii="Times New Roman" w:hAnsi="Times New Roman" w:cs="Times New Roman"/>
          <w:sz w:val="28"/>
          <w:szCs w:val="28"/>
        </w:rPr>
        <w:t xml:space="preserve"> единой</w:t>
      </w:r>
    </w:p>
    <w:p w:rsidR="00F85845" w:rsidRDefault="00F85845" w:rsidP="00526BF4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490A47">
        <w:rPr>
          <w:rFonts w:ascii="Times New Roman" w:hAnsi="Times New Roman" w:cs="Times New Roman"/>
          <w:sz w:val="28"/>
          <w:szCs w:val="28"/>
        </w:rPr>
        <w:t xml:space="preserve">информационной системе в сфере закупок </w:t>
      </w:r>
      <w:r w:rsidR="00526B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90A47">
        <w:rPr>
          <w:rFonts w:ascii="Times New Roman" w:hAnsi="Times New Roman" w:cs="Times New Roman"/>
          <w:sz w:val="28"/>
          <w:szCs w:val="28"/>
        </w:rPr>
        <w:t>1</w:t>
      </w:r>
      <w:r w:rsidR="006E4A4F">
        <w:rPr>
          <w:rFonts w:ascii="Times New Roman" w:hAnsi="Times New Roman" w:cs="Times New Roman"/>
          <w:sz w:val="28"/>
          <w:szCs w:val="28"/>
        </w:rPr>
        <w:t>5</w:t>
      </w:r>
    </w:p>
    <w:p w:rsidR="00526BF4" w:rsidRDefault="00526BF4" w:rsidP="00526B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6BF4" w:rsidRDefault="00526BF4" w:rsidP="00526BF4">
      <w:pPr>
        <w:spacing w:after="0"/>
        <w:rPr>
          <w:rFonts w:ascii="Times New Roman" w:hAnsi="Times New Roman" w:cs="Times New Roman"/>
          <w:sz w:val="28"/>
          <w:szCs w:val="28"/>
        </w:rPr>
        <w:sectPr w:rsidR="00526B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5845" w:rsidRPr="000E63D8" w:rsidRDefault="00F85845" w:rsidP="007535EA">
      <w:pPr>
        <w:pStyle w:val="a7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63D8">
        <w:rPr>
          <w:rFonts w:ascii="Times New Roman" w:hAnsi="Times New Roman" w:cs="Times New Roman"/>
          <w:b/>
          <w:sz w:val="27"/>
          <w:szCs w:val="27"/>
        </w:rPr>
        <w:lastRenderedPageBreak/>
        <w:t>Общие положения</w:t>
      </w:r>
    </w:p>
    <w:p w:rsidR="00526BF4" w:rsidRPr="000E63D8" w:rsidRDefault="00526BF4" w:rsidP="00526BF4">
      <w:pPr>
        <w:spacing w:after="0"/>
        <w:ind w:left="360"/>
        <w:rPr>
          <w:rFonts w:ascii="Times New Roman" w:hAnsi="Times New Roman" w:cs="Times New Roman"/>
          <w:sz w:val="27"/>
          <w:szCs w:val="27"/>
        </w:rPr>
      </w:pPr>
    </w:p>
    <w:p w:rsidR="00F85845" w:rsidRPr="000E63D8" w:rsidRDefault="00F85845" w:rsidP="007B553A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1.1.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Стандарт финансового контроля Контрольно</w:t>
      </w:r>
      <w:r w:rsidR="00526BF4" w:rsidRPr="000E63D8">
        <w:rPr>
          <w:rFonts w:ascii="Times New Roman" w:hAnsi="Times New Roman" w:cs="Times New Roman"/>
          <w:sz w:val="27"/>
          <w:szCs w:val="27"/>
        </w:rPr>
        <w:t xml:space="preserve">-ревизионного управления </w:t>
      </w:r>
      <w:proofErr w:type="spellStart"/>
      <w:r w:rsidR="00526BF4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526BF4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 СФК-0</w:t>
      </w:r>
      <w:r w:rsidR="00526BF4" w:rsidRPr="000E63D8">
        <w:rPr>
          <w:rFonts w:ascii="Times New Roman" w:hAnsi="Times New Roman" w:cs="Times New Roman"/>
          <w:sz w:val="27"/>
          <w:szCs w:val="27"/>
        </w:rPr>
        <w:t>6</w:t>
      </w:r>
      <w:r w:rsidRPr="000E63D8">
        <w:rPr>
          <w:rFonts w:ascii="Times New Roman" w:hAnsi="Times New Roman" w:cs="Times New Roman"/>
          <w:sz w:val="27"/>
          <w:szCs w:val="27"/>
        </w:rPr>
        <w:t xml:space="preserve"> «Аудит в сфере закупок товаров, работ, услуг</w:t>
      </w:r>
      <w:r w:rsidR="000611D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для обеспечения </w:t>
      </w:r>
      <w:r w:rsidR="000611DD" w:rsidRPr="000E63D8">
        <w:rPr>
          <w:rFonts w:ascii="Times New Roman" w:hAnsi="Times New Roman" w:cs="Times New Roman"/>
          <w:sz w:val="27"/>
          <w:szCs w:val="27"/>
        </w:rPr>
        <w:t>муниципальных нужд</w:t>
      </w:r>
      <w:r w:rsidRPr="000E63D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611DD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0611DD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>» (далее – Стандарт)</w:t>
      </w:r>
      <w:r w:rsidR="000611D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предназначен для методологического обеспечения реализации положений статей 13, 98</w:t>
      </w:r>
      <w:r w:rsidR="000611D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Федерального закона от 05.04.2013 № 44-ФЗ «О контрактной системе в сфере закупок</w:t>
      </w:r>
      <w:r w:rsidR="000611D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товаров, работ, услуг для обеспечения государственных и муниципальных нужд» (далее</w:t>
      </w:r>
      <w:r w:rsidR="000611D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– Закон № 44-ФЗ), статей 9, 10, 13, 15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>, 16, 18 Федерального закона от 07.02.2011 № 6-ФЗ</w:t>
      </w:r>
      <w:r w:rsidR="007B553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«Об общих принципах организации и деятельности контрольно-счетных органов</w:t>
      </w:r>
      <w:r w:rsidR="000611D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субъектов Российской Федерации и муниципальных образований» (далее – Закон</w:t>
      </w:r>
      <w:r w:rsidR="000611D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№ 6-ФЗ), статей </w:t>
      </w:r>
      <w:r w:rsidR="00A06BA6" w:rsidRPr="000E63D8">
        <w:rPr>
          <w:rFonts w:ascii="Times New Roman" w:hAnsi="Times New Roman" w:cs="Times New Roman"/>
          <w:sz w:val="27"/>
          <w:szCs w:val="27"/>
        </w:rPr>
        <w:t>6</w:t>
      </w:r>
      <w:r w:rsidRPr="000E63D8">
        <w:rPr>
          <w:rFonts w:ascii="Times New Roman" w:hAnsi="Times New Roman" w:cs="Times New Roman"/>
          <w:sz w:val="27"/>
          <w:szCs w:val="27"/>
        </w:rPr>
        <w:t xml:space="preserve">, </w:t>
      </w:r>
      <w:r w:rsidR="00A06BA6" w:rsidRPr="000E63D8">
        <w:rPr>
          <w:rFonts w:ascii="Times New Roman" w:hAnsi="Times New Roman" w:cs="Times New Roman"/>
          <w:sz w:val="27"/>
          <w:szCs w:val="27"/>
        </w:rPr>
        <w:t>7</w:t>
      </w:r>
      <w:r w:rsidRPr="000E63D8">
        <w:rPr>
          <w:rFonts w:ascii="Times New Roman" w:hAnsi="Times New Roman" w:cs="Times New Roman"/>
          <w:sz w:val="27"/>
          <w:szCs w:val="27"/>
        </w:rPr>
        <w:t xml:space="preserve">, </w:t>
      </w:r>
      <w:r w:rsidR="00A06BA6" w:rsidRPr="000E63D8">
        <w:rPr>
          <w:rFonts w:ascii="Times New Roman" w:hAnsi="Times New Roman" w:cs="Times New Roman"/>
          <w:sz w:val="27"/>
          <w:szCs w:val="27"/>
        </w:rPr>
        <w:t>8</w:t>
      </w:r>
      <w:r w:rsidRPr="000E63D8">
        <w:rPr>
          <w:rFonts w:ascii="Times New Roman" w:hAnsi="Times New Roman" w:cs="Times New Roman"/>
          <w:sz w:val="27"/>
          <w:szCs w:val="27"/>
        </w:rPr>
        <w:t xml:space="preserve">, </w:t>
      </w:r>
      <w:r w:rsidR="00A06BA6" w:rsidRPr="000E63D8">
        <w:rPr>
          <w:rFonts w:ascii="Times New Roman" w:hAnsi="Times New Roman" w:cs="Times New Roman"/>
          <w:sz w:val="27"/>
          <w:szCs w:val="27"/>
        </w:rPr>
        <w:t>9</w:t>
      </w:r>
      <w:r w:rsidRPr="000E63D8">
        <w:rPr>
          <w:rFonts w:ascii="Times New Roman" w:hAnsi="Times New Roman" w:cs="Times New Roman"/>
          <w:sz w:val="27"/>
          <w:szCs w:val="27"/>
        </w:rPr>
        <w:t xml:space="preserve">, </w:t>
      </w:r>
      <w:r w:rsidR="00A06BA6" w:rsidRPr="000E63D8">
        <w:rPr>
          <w:rFonts w:ascii="Times New Roman" w:hAnsi="Times New Roman" w:cs="Times New Roman"/>
          <w:sz w:val="27"/>
          <w:szCs w:val="27"/>
        </w:rPr>
        <w:t>21</w:t>
      </w:r>
      <w:r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="00A06BA6" w:rsidRPr="000E63D8">
        <w:rPr>
          <w:rFonts w:ascii="Times New Roman" w:hAnsi="Times New Roman" w:cs="Times New Roman"/>
          <w:sz w:val="27"/>
          <w:szCs w:val="27"/>
        </w:rPr>
        <w:t xml:space="preserve">Решения Собрания депутатов </w:t>
      </w:r>
      <w:proofErr w:type="spellStart"/>
      <w:r w:rsidR="00A06BA6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A06BA6" w:rsidRPr="000E63D8">
        <w:rPr>
          <w:rFonts w:ascii="Times New Roman" w:hAnsi="Times New Roman" w:cs="Times New Roman"/>
          <w:sz w:val="27"/>
          <w:szCs w:val="27"/>
        </w:rPr>
        <w:t xml:space="preserve"> района от 25.09.2012 года №188</w:t>
      </w:r>
      <w:r w:rsidRPr="000E63D8">
        <w:rPr>
          <w:rFonts w:ascii="Times New Roman" w:hAnsi="Times New Roman" w:cs="Times New Roman"/>
          <w:sz w:val="27"/>
          <w:szCs w:val="27"/>
        </w:rPr>
        <w:t xml:space="preserve"> «О </w:t>
      </w:r>
      <w:r w:rsidR="00A06BA6" w:rsidRPr="000E63D8">
        <w:rPr>
          <w:rFonts w:ascii="Times New Roman" w:hAnsi="Times New Roman" w:cs="Times New Roman"/>
          <w:sz w:val="27"/>
          <w:szCs w:val="27"/>
        </w:rPr>
        <w:t xml:space="preserve">создании </w:t>
      </w:r>
      <w:r w:rsidRPr="000E63D8">
        <w:rPr>
          <w:rFonts w:ascii="Times New Roman" w:hAnsi="Times New Roman" w:cs="Times New Roman"/>
          <w:sz w:val="27"/>
          <w:szCs w:val="27"/>
        </w:rPr>
        <w:t>Контрольно-</w:t>
      </w:r>
      <w:r w:rsidR="00A06BA6" w:rsidRPr="000E63D8">
        <w:rPr>
          <w:rFonts w:ascii="Times New Roman" w:hAnsi="Times New Roman" w:cs="Times New Roman"/>
          <w:sz w:val="27"/>
          <w:szCs w:val="27"/>
        </w:rPr>
        <w:t xml:space="preserve">ревизионного управления </w:t>
      </w:r>
      <w:proofErr w:type="spellStart"/>
      <w:r w:rsidR="00A06BA6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A06BA6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» (далее – </w:t>
      </w:r>
      <w:r w:rsidR="00A06BA6" w:rsidRPr="000E63D8">
        <w:rPr>
          <w:rFonts w:ascii="Times New Roman" w:hAnsi="Times New Roman" w:cs="Times New Roman"/>
          <w:sz w:val="27"/>
          <w:szCs w:val="27"/>
        </w:rPr>
        <w:t>Решение</w:t>
      </w:r>
      <w:r w:rsidRPr="000E63D8">
        <w:rPr>
          <w:rFonts w:ascii="Times New Roman" w:hAnsi="Times New Roman" w:cs="Times New Roman"/>
          <w:sz w:val="27"/>
          <w:szCs w:val="27"/>
        </w:rPr>
        <w:t xml:space="preserve"> № </w:t>
      </w:r>
      <w:r w:rsidR="00A06BA6" w:rsidRPr="000E63D8">
        <w:rPr>
          <w:rFonts w:ascii="Times New Roman" w:hAnsi="Times New Roman" w:cs="Times New Roman"/>
          <w:sz w:val="27"/>
          <w:szCs w:val="27"/>
        </w:rPr>
        <w:t>188</w:t>
      </w:r>
      <w:r w:rsidRPr="000E63D8">
        <w:rPr>
          <w:rFonts w:ascii="Times New Roman" w:hAnsi="Times New Roman" w:cs="Times New Roman"/>
          <w:sz w:val="27"/>
          <w:szCs w:val="27"/>
        </w:rPr>
        <w:t>).</w:t>
      </w:r>
    </w:p>
    <w:p w:rsidR="00F85845" w:rsidRPr="000E63D8" w:rsidRDefault="00F85845" w:rsidP="007B553A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1.2.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Стандарт разработан в соответствии с Бюджетным кодексом Российской</w:t>
      </w:r>
      <w:r w:rsidR="00A06BA6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Федерации, Законом № 6-ФЗ, </w:t>
      </w:r>
      <w:r w:rsidR="00A06BA6" w:rsidRPr="000E63D8">
        <w:rPr>
          <w:rFonts w:ascii="Times New Roman" w:hAnsi="Times New Roman" w:cs="Times New Roman"/>
          <w:sz w:val="27"/>
          <w:szCs w:val="27"/>
        </w:rPr>
        <w:t>Решением</w:t>
      </w:r>
      <w:r w:rsidRPr="000E63D8">
        <w:rPr>
          <w:rFonts w:ascii="Times New Roman" w:hAnsi="Times New Roman" w:cs="Times New Roman"/>
          <w:sz w:val="27"/>
          <w:szCs w:val="27"/>
        </w:rPr>
        <w:t xml:space="preserve"> № </w:t>
      </w:r>
      <w:r w:rsidR="00A06BA6" w:rsidRPr="000E63D8">
        <w:rPr>
          <w:rFonts w:ascii="Times New Roman" w:hAnsi="Times New Roman" w:cs="Times New Roman"/>
          <w:sz w:val="27"/>
          <w:szCs w:val="27"/>
        </w:rPr>
        <w:t>188</w:t>
      </w:r>
      <w:r w:rsidRPr="000E63D8">
        <w:rPr>
          <w:rFonts w:ascii="Times New Roman" w:hAnsi="Times New Roman" w:cs="Times New Roman"/>
          <w:sz w:val="27"/>
          <w:szCs w:val="27"/>
        </w:rPr>
        <w:t>, а также Общими требованиями к</w:t>
      </w:r>
      <w:r w:rsidR="00A06BA6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стандартам внешнего государственного и муниципального контроля для проведения</w:t>
      </w:r>
      <w:r w:rsidR="00A06BA6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контрольных и экспертно-аналитических мероприятий контрольно-счетными органами</w:t>
      </w:r>
      <w:r w:rsidR="00A06BA6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субъектов Российской Федерации и муниципальных образований, утвержденными</w:t>
      </w:r>
      <w:r w:rsidR="00A06BA6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Коллегией Счетной палаты Российской Федерации 17.10.2014 № 47К (993), стандартом</w:t>
      </w:r>
      <w:r w:rsidR="007B553A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внешнего государственного аудита (контроля) СГА 302 «Аудит в сфере закупок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, </w:t>
      </w:r>
      <w:r w:rsidRPr="000E63D8">
        <w:rPr>
          <w:rFonts w:ascii="Times New Roman" w:hAnsi="Times New Roman" w:cs="Times New Roman"/>
          <w:sz w:val="27"/>
          <w:szCs w:val="27"/>
        </w:rPr>
        <w:t>товаров, работ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 xml:space="preserve"> и услуг, осуществляемых объектами аудита (контроля)»,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утвержденным</w:t>
      </w:r>
      <w:proofErr w:type="gramEnd"/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Коллегией Счетной палаты Российской Федерации 21.04.2016 № 17К(1092),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внутренними документами Контрольно-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ревизионного управления </w:t>
      </w:r>
      <w:proofErr w:type="spellStart"/>
      <w:r w:rsidR="007535EA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7535EA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 (далее –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КРУ </w:t>
      </w:r>
      <w:proofErr w:type="spellStart"/>
      <w:r w:rsidR="007535EA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7535EA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>).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1.3. Стандарт предназначен для использования должностными лицами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КРУ </w:t>
      </w:r>
      <w:proofErr w:type="spellStart"/>
      <w:r w:rsidR="007535EA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7535EA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 при организации и проведен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ии ау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>дита в сфере закупок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товаров, работ, услуг (далее – аудит в сфере закупок), осуществляемого в соответствии с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требованиями законодательства Российской Федерации о контрактной системе в сфере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закупок (далее – законодательство о контрактной системе).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Положения настоящего Стандарта подлежат применению также при проведении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комплекса контрольных и экспертно-аналитических мероприятий, в которых аудит в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сфере закупок является составной частью мероприятия.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lastRenderedPageBreak/>
        <w:t>1.4. Целью Стандарта является установление общих правил и требований при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осуществлении 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КРУ </w:t>
      </w:r>
      <w:proofErr w:type="spellStart"/>
      <w:r w:rsidR="007535EA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7535EA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 аудита в сфере закупок для осуществления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анализа и оценки результатов закупок, достижения целей осуществления закупок,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определенных статьей 13 Закона № 44-ФЗ.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1.5. Задачами Стандарта являются:</w:t>
      </w:r>
    </w:p>
    <w:p w:rsidR="00F85845" w:rsidRPr="000E63D8" w:rsidRDefault="00F85845" w:rsidP="000E63D8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определение требований к содержанию аудита в сфере закупок;</w:t>
      </w:r>
    </w:p>
    <w:p w:rsidR="00F85845" w:rsidRPr="000E63D8" w:rsidRDefault="00F85845" w:rsidP="000E63D8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установление требований к организации, подготовке, проведению и</w:t>
      </w:r>
    </w:p>
    <w:p w:rsidR="00F85845" w:rsidRPr="000E63D8" w:rsidRDefault="00F85845" w:rsidP="000E63D8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оформлению результатов аудита в сфере закупок.</w:t>
      </w:r>
    </w:p>
    <w:p w:rsidR="007535EA" w:rsidRPr="000E63D8" w:rsidRDefault="007535EA" w:rsidP="000611DD">
      <w:pPr>
        <w:suppressAutoHyphens/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F85845" w:rsidRPr="000E63D8" w:rsidRDefault="00F85845" w:rsidP="007535EA">
      <w:pPr>
        <w:pStyle w:val="a7"/>
        <w:numPr>
          <w:ilvl w:val="0"/>
          <w:numId w:val="2"/>
        </w:numPr>
        <w:suppressAutoHyphens/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63D8">
        <w:rPr>
          <w:rFonts w:ascii="Times New Roman" w:hAnsi="Times New Roman" w:cs="Times New Roman"/>
          <w:b/>
          <w:sz w:val="27"/>
          <w:szCs w:val="27"/>
        </w:rPr>
        <w:t>Содержание аудита в сфере закупок</w:t>
      </w:r>
    </w:p>
    <w:p w:rsidR="007535EA" w:rsidRPr="000E63D8" w:rsidRDefault="007535EA" w:rsidP="007535EA">
      <w:pPr>
        <w:suppressAutoHyphens/>
        <w:spacing w:after="0"/>
        <w:rPr>
          <w:rFonts w:ascii="Times New Roman" w:hAnsi="Times New Roman" w:cs="Times New Roman"/>
          <w:b/>
          <w:sz w:val="27"/>
          <w:szCs w:val="27"/>
        </w:rPr>
      </w:pP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2.1. Аудит в сфере закупок является организационной формой внешнего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муниципального</w:t>
      </w:r>
      <w:r w:rsidRPr="000E63D8">
        <w:rPr>
          <w:rFonts w:ascii="Times New Roman" w:hAnsi="Times New Roman" w:cs="Times New Roman"/>
          <w:sz w:val="27"/>
          <w:szCs w:val="27"/>
        </w:rPr>
        <w:t xml:space="preserve"> финансового контроля, осуществляемого 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КРУ </w:t>
      </w:r>
      <w:proofErr w:type="spellStart"/>
      <w:r w:rsidR="007535EA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7535EA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>.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2.2. Предметом аудита в сфере закупок является использование объектами аудита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в сфере закупок средств 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бюджета муниципального образования </w:t>
      </w:r>
      <w:proofErr w:type="spellStart"/>
      <w:r w:rsidR="007535EA" w:rsidRPr="000E63D8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="007535EA" w:rsidRPr="000E63D8">
        <w:rPr>
          <w:rFonts w:ascii="Times New Roman" w:hAnsi="Times New Roman" w:cs="Times New Roman"/>
          <w:sz w:val="27"/>
          <w:szCs w:val="27"/>
        </w:rPr>
        <w:t xml:space="preserve"> район</w:t>
      </w:r>
      <w:r w:rsidRPr="000E63D8">
        <w:rPr>
          <w:rFonts w:ascii="Times New Roman" w:hAnsi="Times New Roman" w:cs="Times New Roman"/>
          <w:sz w:val="27"/>
          <w:szCs w:val="27"/>
        </w:rPr>
        <w:t>, а</w:t>
      </w:r>
      <w:r w:rsidR="007535EA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также иных сре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дств пр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>и осуществлении закупок товаров, работ, услуг в соответствии с требованиями законодательства о контрактной системе в пределах полномочий</w:t>
      </w:r>
      <w:r w:rsidR="00D4612C" w:rsidRPr="000E63D8">
        <w:rPr>
          <w:rFonts w:ascii="Times New Roman" w:hAnsi="Times New Roman" w:cs="Times New Roman"/>
          <w:sz w:val="27"/>
          <w:szCs w:val="27"/>
        </w:rPr>
        <w:t xml:space="preserve"> КРУ </w:t>
      </w:r>
      <w:proofErr w:type="spellStart"/>
      <w:r w:rsidR="00D4612C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D4612C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>.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2.3. В целях проведения аудита в сфере закупок </w:t>
      </w:r>
      <w:r w:rsidR="00D4612C" w:rsidRPr="000E63D8">
        <w:rPr>
          <w:rFonts w:ascii="Times New Roman" w:hAnsi="Times New Roman" w:cs="Times New Roman"/>
          <w:sz w:val="27"/>
          <w:szCs w:val="27"/>
        </w:rPr>
        <w:t xml:space="preserve">КРУ </w:t>
      </w:r>
      <w:proofErr w:type="spellStart"/>
      <w:r w:rsidR="00D4612C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D4612C" w:rsidRPr="000E63D8">
        <w:rPr>
          <w:rFonts w:ascii="Times New Roman" w:hAnsi="Times New Roman" w:cs="Times New Roman"/>
          <w:sz w:val="27"/>
          <w:szCs w:val="27"/>
        </w:rPr>
        <w:t xml:space="preserve"> района </w:t>
      </w:r>
      <w:r w:rsidRPr="000E63D8">
        <w:rPr>
          <w:rFonts w:ascii="Times New Roman" w:hAnsi="Times New Roman" w:cs="Times New Roman"/>
          <w:sz w:val="27"/>
          <w:szCs w:val="27"/>
        </w:rPr>
        <w:t xml:space="preserve">осуществляет анализ и оценку результатов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закупок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 xml:space="preserve"> и достижение целей закупки,</w:t>
      </w:r>
      <w:r w:rsidR="00D461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определенных в соответствии со статьей 13 Закона № 44-ФЗ: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закупки для достижения целей и реализации мероприятий, предусмотренных</w:t>
      </w:r>
      <w:r w:rsidR="00D4612C" w:rsidRPr="000E63D8">
        <w:rPr>
          <w:rFonts w:ascii="Times New Roman" w:hAnsi="Times New Roman" w:cs="Times New Roman"/>
          <w:sz w:val="27"/>
          <w:szCs w:val="27"/>
        </w:rPr>
        <w:t xml:space="preserve"> муниципальными программами</w:t>
      </w:r>
      <w:r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="00474629" w:rsidRPr="000E63D8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proofErr w:type="spellStart"/>
      <w:r w:rsidR="0077424E" w:rsidRPr="000E63D8">
        <w:rPr>
          <w:rFonts w:ascii="Times New Roman" w:hAnsi="Times New Roman" w:cs="Times New Roman"/>
          <w:sz w:val="27"/>
          <w:szCs w:val="27"/>
        </w:rPr>
        <w:t>Фировск</w:t>
      </w:r>
      <w:r w:rsidR="00474629" w:rsidRPr="000E63D8">
        <w:rPr>
          <w:rFonts w:ascii="Times New Roman" w:hAnsi="Times New Roman" w:cs="Times New Roman"/>
          <w:sz w:val="27"/>
          <w:szCs w:val="27"/>
        </w:rPr>
        <w:t>ий</w:t>
      </w:r>
      <w:proofErr w:type="spellEnd"/>
      <w:r w:rsidR="00474629" w:rsidRPr="000E63D8">
        <w:rPr>
          <w:rFonts w:ascii="Times New Roman" w:hAnsi="Times New Roman" w:cs="Times New Roman"/>
          <w:sz w:val="27"/>
          <w:szCs w:val="27"/>
        </w:rPr>
        <w:t xml:space="preserve"> район</w:t>
      </w:r>
      <w:r w:rsidRPr="000E63D8">
        <w:rPr>
          <w:rFonts w:ascii="Times New Roman" w:hAnsi="Times New Roman" w:cs="Times New Roman"/>
          <w:sz w:val="27"/>
          <w:szCs w:val="27"/>
        </w:rPr>
        <w:t>, иными документами</w:t>
      </w:r>
      <w:r w:rsidR="00D461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стратегического и программно-целевого планирования </w:t>
      </w:r>
      <w:proofErr w:type="spellStart"/>
      <w:r w:rsidR="00D4612C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D4612C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>;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- закупки для выполнения функций и полномочий </w:t>
      </w:r>
      <w:r w:rsidR="00D4612C" w:rsidRPr="000E63D8">
        <w:rPr>
          <w:rFonts w:ascii="Times New Roman" w:hAnsi="Times New Roman" w:cs="Times New Roman"/>
          <w:sz w:val="27"/>
          <w:szCs w:val="27"/>
        </w:rPr>
        <w:t xml:space="preserve">органов местного самоуправления </w:t>
      </w:r>
      <w:proofErr w:type="spellStart"/>
      <w:r w:rsidR="00D4612C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D4612C" w:rsidRPr="000E63D8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2.4. Деятельность заказчиков, осуществляемая в соответствии с Федеральным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законом от 18.07.2011 № 223-ФЗ «О закупках товаров, работ, услуг отдельными видами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юридических лиц» анализируется в ходе аудита в сфере закупок, если это необходимо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для достижения его цели.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2.5. Объектами аудита в сфере закупок (далее – объекты аудита) являются органы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и организации, на которых распространяются контрольные полномочия 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КРУ </w:t>
      </w:r>
      <w:proofErr w:type="spellStart"/>
      <w:r w:rsidR="0077424E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77424E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>, установленные Бюджетным кодексом Российской Федерации, Законом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№ 6-ФЗ, Законом № 44-ФЗ, </w:t>
      </w:r>
      <w:r w:rsidR="0077424E" w:rsidRPr="000E63D8">
        <w:rPr>
          <w:rFonts w:ascii="Times New Roman" w:hAnsi="Times New Roman" w:cs="Times New Roman"/>
          <w:sz w:val="27"/>
          <w:szCs w:val="27"/>
        </w:rPr>
        <w:t>Решением</w:t>
      </w:r>
      <w:r w:rsidRPr="000E63D8">
        <w:rPr>
          <w:rFonts w:ascii="Times New Roman" w:hAnsi="Times New Roman" w:cs="Times New Roman"/>
          <w:sz w:val="27"/>
          <w:szCs w:val="27"/>
        </w:rPr>
        <w:t xml:space="preserve"> № </w:t>
      </w:r>
      <w:r w:rsidR="0077424E" w:rsidRPr="000E63D8">
        <w:rPr>
          <w:rFonts w:ascii="Times New Roman" w:hAnsi="Times New Roman" w:cs="Times New Roman"/>
          <w:sz w:val="27"/>
          <w:szCs w:val="27"/>
        </w:rPr>
        <w:t>188</w:t>
      </w:r>
      <w:r w:rsidRPr="000E63D8">
        <w:rPr>
          <w:rFonts w:ascii="Times New Roman" w:hAnsi="Times New Roman" w:cs="Times New Roman"/>
          <w:sz w:val="27"/>
          <w:szCs w:val="27"/>
        </w:rPr>
        <w:t>.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lastRenderedPageBreak/>
        <w:t xml:space="preserve">2.6. Для достижения цели аудита в сфере закупок должностные лица 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КРУ </w:t>
      </w:r>
      <w:proofErr w:type="spellStart"/>
      <w:r w:rsidR="0077424E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77424E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 проверяют информацию о законности, целесообразности,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обоснованности, своевременности, эффективности и результативности расходов на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закупки по планируемым к заключению, заключенным и исполненным контрактам.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2.6.1. Проверка законности расходов на закупки по планируемым к заключению,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заключенным и исполненным контрактам осуществляется на основании анализа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положений законодательства о контрактной системе, а также Бюджетного кодекса РФ и</w:t>
      </w:r>
      <w:r w:rsidR="0077424E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нормативных правовых актов, устанавливающих порядок расходования средств</w:t>
      </w:r>
      <w:r w:rsidR="00474629" w:rsidRPr="000E63D8">
        <w:rPr>
          <w:rFonts w:ascii="Times New Roman" w:hAnsi="Times New Roman" w:cs="Times New Roman"/>
          <w:sz w:val="27"/>
          <w:szCs w:val="27"/>
        </w:rPr>
        <w:t xml:space="preserve"> бюджета муниципального образования </w:t>
      </w:r>
      <w:proofErr w:type="spellStart"/>
      <w:r w:rsidR="00474629" w:rsidRPr="000E63D8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="00474629" w:rsidRPr="000E63D8">
        <w:rPr>
          <w:rFonts w:ascii="Times New Roman" w:hAnsi="Times New Roman" w:cs="Times New Roman"/>
          <w:sz w:val="27"/>
          <w:szCs w:val="27"/>
        </w:rPr>
        <w:t xml:space="preserve"> район</w:t>
      </w:r>
      <w:r w:rsidRPr="000E63D8">
        <w:rPr>
          <w:rFonts w:ascii="Times New Roman" w:hAnsi="Times New Roman" w:cs="Times New Roman"/>
          <w:sz w:val="27"/>
          <w:szCs w:val="27"/>
        </w:rPr>
        <w:t xml:space="preserve"> в отношении расходов, связанных с</w:t>
      </w:r>
      <w:r w:rsidR="0047462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осуществлением закупок.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2.6.2. Проверка целесообразности расходов на закупки осуществляется на</w:t>
      </w:r>
      <w:r w:rsidR="0047462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основании анализа установления соответствия планируемой закупки целям</w:t>
      </w:r>
      <w:r w:rsidR="0047462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осуществления закупок, определенным с учетом </w:t>
      </w:r>
      <w:r w:rsidR="00474629" w:rsidRPr="000E63D8">
        <w:rPr>
          <w:rFonts w:ascii="Times New Roman" w:hAnsi="Times New Roman" w:cs="Times New Roman"/>
          <w:sz w:val="27"/>
          <w:szCs w:val="27"/>
        </w:rPr>
        <w:t xml:space="preserve">муниципальных программ муниципального образования </w:t>
      </w:r>
      <w:proofErr w:type="spellStart"/>
      <w:r w:rsidR="00474629" w:rsidRPr="000E63D8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="00474629" w:rsidRPr="000E63D8">
        <w:rPr>
          <w:rFonts w:ascii="Times New Roman" w:hAnsi="Times New Roman" w:cs="Times New Roman"/>
          <w:sz w:val="27"/>
          <w:szCs w:val="27"/>
        </w:rPr>
        <w:t xml:space="preserve"> район </w:t>
      </w:r>
      <w:r w:rsidRPr="000E63D8">
        <w:rPr>
          <w:rFonts w:ascii="Times New Roman" w:hAnsi="Times New Roman" w:cs="Times New Roman"/>
          <w:sz w:val="27"/>
          <w:szCs w:val="27"/>
        </w:rPr>
        <w:t>(в том числе иными документами стратегического и программно-целевого</w:t>
      </w:r>
      <w:r w:rsidR="0047462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планирования </w:t>
      </w:r>
      <w:proofErr w:type="spellStart"/>
      <w:r w:rsidR="00474629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474629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), функциями и полномочиями </w:t>
      </w:r>
      <w:r w:rsidR="00474629" w:rsidRPr="000E63D8">
        <w:rPr>
          <w:rFonts w:ascii="Times New Roman" w:hAnsi="Times New Roman" w:cs="Times New Roman"/>
          <w:sz w:val="27"/>
          <w:szCs w:val="27"/>
        </w:rPr>
        <w:t xml:space="preserve">органов местного самоуправления </w:t>
      </w:r>
      <w:proofErr w:type="spellStart"/>
      <w:r w:rsidR="00474629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474629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>.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2.6.3.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Проверка обоснованности расходов на закупки осуществляется на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основании анализа соответствия планируемой закупки целям осуществления закупок,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определенным с учетом положений статьи 13 Закона № 44-ФЗ, оценки применения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методов определения начальной (максимальной) цены контракта, цены контракта,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заключаемого с единственным поставщиком (подрядчиком, исполнителем) и способов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определения поставщика (подрядчика, исполнителя), установленных статьей 22 с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учётом положений статьи 18 Закона № 44-ФЗ.</w:t>
      </w:r>
      <w:proofErr w:type="gramEnd"/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2.6.4.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Проверка своевременности расходов на закупки, в том числе полноты и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достоверности отражения в документах учета поставленного товара, выполненной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работы (ее результата) или оказанной услуги, осуществляется на основании анализа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расходных обязательств, обусловленных указанными расходами, на соответствие их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исполнению в соответствующем финансовом году с учётом сроков (периодичности) осуществления закупок по плану закупок, а также плану-графику закупок, срока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действия </w:t>
      </w:r>
      <w:r w:rsidR="00675B49" w:rsidRPr="000E63D8">
        <w:rPr>
          <w:rFonts w:ascii="Times New Roman" w:hAnsi="Times New Roman" w:cs="Times New Roman"/>
          <w:sz w:val="27"/>
          <w:szCs w:val="27"/>
        </w:rPr>
        <w:t>решения о бюджете</w:t>
      </w:r>
      <w:r w:rsidRPr="000E63D8">
        <w:rPr>
          <w:rFonts w:ascii="Times New Roman" w:hAnsi="Times New Roman" w:cs="Times New Roman"/>
          <w:sz w:val="27"/>
          <w:szCs w:val="27"/>
        </w:rPr>
        <w:t xml:space="preserve"> на</w:t>
      </w:r>
      <w:proofErr w:type="gramEnd"/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очередной год и плановый период, условиям, определенным документацией о закупке, и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(или) положениям заключенных контрактов.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При этом целесообразно учитывать сезонность работ, услуг, длительность и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непрерывность производственного цикла отдельных видов товаров, работ, услуг, а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также </w:t>
      </w:r>
      <w:r w:rsidRPr="000E63D8">
        <w:rPr>
          <w:rFonts w:ascii="Times New Roman" w:hAnsi="Times New Roman" w:cs="Times New Roman"/>
          <w:sz w:val="27"/>
          <w:szCs w:val="27"/>
        </w:rPr>
        <w:lastRenderedPageBreak/>
        <w:t>наличие достаточного резерва времени для осуществления приемки объектом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аудита работ, товаров, услуг, позволяющего поставщику (подрядчику, исполнителю)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устранить недостатки, выявленные в ходе приемки результатов исполнения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обязательств.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2.6.5. Оценка эффективности и результативности расходов на закупки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осуществляется с учётом принципа эффективности использования бюджетных средств,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определённого статьей 34 Бюджетного кодекса РФ, исходя из необходимости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достижения заданных результатов с использованием наименьшего объема средств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(экономности) и (или) достижения наилучшего результата с использованием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определенного бюджетом объема средств (результативности).</w:t>
      </w:r>
    </w:p>
    <w:p w:rsidR="00F85845" w:rsidRPr="000E63D8" w:rsidRDefault="00F85845" w:rsidP="000E63D8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2.6.6. В целях методического обеспечения деятельности </w:t>
      </w:r>
      <w:r w:rsidR="00675B49" w:rsidRPr="000E63D8">
        <w:rPr>
          <w:rFonts w:ascii="Times New Roman" w:hAnsi="Times New Roman" w:cs="Times New Roman"/>
          <w:sz w:val="27"/>
          <w:szCs w:val="27"/>
        </w:rPr>
        <w:t xml:space="preserve">КРУ </w:t>
      </w:r>
      <w:proofErr w:type="spellStart"/>
      <w:r w:rsidR="00675B49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675B49" w:rsidRPr="000E63D8">
        <w:rPr>
          <w:rFonts w:ascii="Times New Roman" w:hAnsi="Times New Roman" w:cs="Times New Roman"/>
          <w:sz w:val="27"/>
          <w:szCs w:val="27"/>
        </w:rPr>
        <w:t xml:space="preserve"> района </w:t>
      </w:r>
      <w:r w:rsidRPr="000E63D8">
        <w:rPr>
          <w:rFonts w:ascii="Times New Roman" w:hAnsi="Times New Roman" w:cs="Times New Roman"/>
          <w:sz w:val="27"/>
          <w:szCs w:val="27"/>
        </w:rPr>
        <w:t>разрабатываются Методические рекомендации по проведению аудита в сфере</w:t>
      </w:r>
      <w:r w:rsidR="00D461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закупок.</w:t>
      </w:r>
    </w:p>
    <w:p w:rsidR="00D4612C" w:rsidRPr="000E63D8" w:rsidRDefault="00D4612C" w:rsidP="00D4612C">
      <w:pPr>
        <w:suppressAutoHyphens/>
        <w:spacing w:after="0"/>
        <w:rPr>
          <w:rFonts w:ascii="Times New Roman" w:hAnsi="Times New Roman" w:cs="Times New Roman"/>
          <w:sz w:val="27"/>
          <w:szCs w:val="27"/>
        </w:rPr>
      </w:pPr>
    </w:p>
    <w:p w:rsidR="00F85845" w:rsidRPr="000E63D8" w:rsidRDefault="00F85845" w:rsidP="00D4612C">
      <w:pPr>
        <w:pStyle w:val="a7"/>
        <w:numPr>
          <w:ilvl w:val="0"/>
          <w:numId w:val="2"/>
        </w:numPr>
        <w:suppressAutoHyphens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63D8">
        <w:rPr>
          <w:rFonts w:ascii="Times New Roman" w:hAnsi="Times New Roman" w:cs="Times New Roman"/>
          <w:b/>
          <w:sz w:val="27"/>
          <w:szCs w:val="27"/>
        </w:rPr>
        <w:t>Организация проведения аудита в сфере закупок</w:t>
      </w:r>
    </w:p>
    <w:p w:rsidR="00220E64" w:rsidRPr="000E63D8" w:rsidRDefault="00220E64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3.1. Аудит в сфере закупок проводится в рамках контрольных и (или) экспертно-аналитических мероприятий, с использованием методов, установленных бюджетным законодательством Российской Федерации и Законом № 6-ФЗ. Осуществление аудита в сфере закупок в камеральной форме, на основании общедоступных данных и полученной по запросам информации возможно, если это позволяет достичь цели соответствующего контрольного или экспертно-аналитического мероприятия.</w:t>
      </w:r>
    </w:p>
    <w:p w:rsidR="00220E64" w:rsidRPr="000E63D8" w:rsidRDefault="00220E64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3.2. В зависимости от формы осуществления, аудит в сфере закупок проводится по правилам, установленным соответствующими Стандартами финансового контроля КРУ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района для контрольного или экспертно-аналитического мероприятия с учетом особенностей, установленных настоящим стандартом.</w:t>
      </w:r>
    </w:p>
    <w:p w:rsidR="00220E64" w:rsidRPr="000E63D8" w:rsidRDefault="00220E64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3.3. Аудит в сфере закупок может проводиться в качестве отдельного контрольного или экспертно-аналитического мероприятия или в составе контрольного или экспертно-аналитического мероприятия, предмет которого включает вопрос проверки осуществления закупок товаров, работ, услуг. В случае если аудит в сфере закупок проводится как самостоятельное мероприятие, то наименование такого мероприятия может содержать слова «аудит в сфере закупок» с конкретизацией категории товаров (работ, услуг) и </w:t>
      </w:r>
      <w:r w:rsidRPr="000E63D8">
        <w:rPr>
          <w:rFonts w:ascii="Times New Roman" w:hAnsi="Times New Roman" w:cs="Times New Roman"/>
          <w:sz w:val="27"/>
          <w:szCs w:val="27"/>
        </w:rPr>
        <w:lastRenderedPageBreak/>
        <w:t xml:space="preserve">вида мероприятия (метода его проведения). В случае если аудит в сфере закупок проводится в составе контрольного или экспертно-аналитического мероприятия, результат проведения аудита в сфере закупок подлежит отражению в отдельном разделе документа, оформляемого по результатам мероприятия.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 xml:space="preserve">При проведении аудита в сфере закупок должностные лица КРУ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района должны анализировать и оценивать соблюдение требований Закона № 44-ФЗ лишь в той степени, в какой это отвечает целям аудита в сфере закупок, а именно если б несоблюдение таких требований привело или могло привести к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недостижению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целей осуществления закупки либо к неэффективности и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нерезультативности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расходов на закупки.</w:t>
      </w:r>
      <w:proofErr w:type="gramEnd"/>
    </w:p>
    <w:p w:rsidR="00F85845" w:rsidRPr="000E63D8" w:rsidRDefault="00F85845" w:rsidP="007B553A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3.4. Аудит в сфере закупок осуществляется 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КРУ </w:t>
      </w:r>
      <w:proofErr w:type="spellStart"/>
      <w:r w:rsidR="00581B2D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581B2D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 в</w:t>
      </w:r>
      <w:r w:rsidR="007B553A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соответствии с планом деятельности 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КРУ </w:t>
      </w:r>
      <w:proofErr w:type="spellStart"/>
      <w:r w:rsidR="00581B2D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581B2D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 на соответствующий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год.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3.5. Планирование аудита в сфере закупок осуществляется в соответствии с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правилами, установленными соответствующим Стандартом организации деятельности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КРУ </w:t>
      </w:r>
      <w:proofErr w:type="spellStart"/>
      <w:r w:rsidR="00581B2D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581B2D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>, определяющим вопросы планирования деятельности.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3.6. Мероприятие по проведению аудита в сфере закупок включает в себя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подготовительный, основной, заключительный этапы.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3.7. На подготовительном этапе в рамках контрольного или экспертно</w:t>
      </w:r>
      <w:r w:rsidR="00581B2D" w:rsidRPr="000E63D8">
        <w:rPr>
          <w:rFonts w:ascii="Times New Roman" w:hAnsi="Times New Roman" w:cs="Times New Roman"/>
          <w:sz w:val="27"/>
          <w:szCs w:val="27"/>
        </w:rPr>
        <w:t>-</w:t>
      </w:r>
      <w:r w:rsidRPr="000E63D8">
        <w:rPr>
          <w:rFonts w:ascii="Times New Roman" w:hAnsi="Times New Roman" w:cs="Times New Roman"/>
          <w:sz w:val="27"/>
          <w:szCs w:val="27"/>
        </w:rPr>
        <w:t>аналитического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мероприятия осуществляется предварительное изучение предмета и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объекта аудита в сфере закупок, по итогам которого определяются цели и вопросы,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методы аудита в сфере закупок.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В ходе проведения подготовительного этапа осуществляется сбор и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предварительный анализ необходимой информации о закупках объекта аудита. В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качестве основного источника информации о закупках подлежит использованию единая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информационная система в сфере закупок (далее – ЕИС).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Результатом проведения подготовительного этапа является подготовка и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утверждение программы контрольного и экспертно-аналитического мероприятия, в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которой отражаются цели и перечень вопросов по предмету аудита в сфере закупок. При</w:t>
      </w:r>
      <w:r w:rsidR="00581B2D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необходимости осуществляется подготовка рабочего плана.</w:t>
      </w:r>
    </w:p>
    <w:p w:rsidR="00FA3173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3.8. На основном этапе в рамках мероприятий осуществляется проверка вопросов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законности, целесообразности, обоснованности, своевременности, эффективности и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результативности осуществления расходов на закупки объектом мероприятия по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планируемым к заключению, заключенным и </w:t>
      </w:r>
      <w:r w:rsidRPr="000E63D8">
        <w:rPr>
          <w:rFonts w:ascii="Times New Roman" w:hAnsi="Times New Roman" w:cs="Times New Roman"/>
          <w:sz w:val="27"/>
          <w:szCs w:val="27"/>
        </w:rPr>
        <w:lastRenderedPageBreak/>
        <w:t>исполненным контрактам.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 </w:t>
      </w:r>
      <w:r w:rsidRPr="000E63D8">
        <w:rPr>
          <w:rFonts w:ascii="Times New Roman" w:hAnsi="Times New Roman" w:cs="Times New Roman"/>
          <w:sz w:val="27"/>
          <w:szCs w:val="27"/>
        </w:rPr>
        <w:t>Результатом проведения основного этапа является отражение в документах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мероприятия, в рамках которого проводится аудит в сфере закупок, а также рабочей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документации, результатов проведения аудита в сфере закупок.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В рамках основного этапа осуществляется анализ системы организации,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планирования закупок товаров, работ, услуг объекта аудита, проверка соблюдения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процедур определения поставщика (подрядчика, исполнителя), проверка исполнения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заключенных контрактов на поставку товаров, выполнение работ, оказание услуг,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анализ эффективности расходов объекта аудита на закупки товаров, работ, услуг.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3.8.1. В ходе анализа системы организации закупок товаров, работ, услуг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осуществляется проверка соответствия законодательству о контрактной системе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внутренних документов объекта аудита, в том числе определяющих:</w:t>
      </w:r>
    </w:p>
    <w:p w:rsidR="00F85845" w:rsidRPr="000E63D8" w:rsidRDefault="00F85845" w:rsidP="007B553A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формирование контрактной службы и (или) назначение контрактных</w:t>
      </w:r>
      <w:r w:rsidR="007B553A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управляющих;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закрепление соответствующих обязанностей контрактных управляющих,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работников контрактной службы в должностных регламентах, инструкциях;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формирование комиссии по осуществлению закупок;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порядок выбора и функции специализированной организации;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организацию централизованных закупок;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организацию совместных конкурсов и аукционов;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требования к закупаемым отдельным товарам, работам, услугам, в том числе к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предельным ценам на них и (или) нормативным затратам на обеспечение функций</w:t>
      </w:r>
      <w:r w:rsidR="00FA3173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объектов аудита;</w:t>
      </w:r>
    </w:p>
    <w:p w:rsidR="00F85845" w:rsidRPr="000E63D8" w:rsidRDefault="00F85845" w:rsidP="007B553A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проведение ведомственного контроля в сфере закупок в отношении</w:t>
      </w:r>
      <w:r w:rsidR="007B553A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подведомственных лиц.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3.8.2. В ходе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анализа системы планирования объекта аудита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 xml:space="preserve"> осуществляется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проверка планов закупок, планов-графиков закупок, обоснования закупок.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Осуществляется проверка соответствия формирования, размещения и ведения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объектами аудита планов закупок, планов-графиков закупок законодательству о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контрактной системе.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В рамках проверки плана закупок осуществляется проверка обоснования выбора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объекта закупки на соответствие целям осуществления закупок, требованиям к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закупаемым отдельным видам товаров, работ, услуг и (или) нормативным затратам на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обеспечение функций объектов аудита.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lastRenderedPageBreak/>
        <w:t>В рамках проверки плана-графика закупок осуществляется проверка обоснования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начальной (максимальной) цены контракта, цены контракта, заключаемого с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единственным исполнителем (поставщиком, подрядчиком), обоснованности выбора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способа определения поставщика (подрядчика, исполнителя).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Качество планирования закупок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оценивается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 xml:space="preserve"> в том числе с учетом соотнесения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объема лимитов бюджетных ассигнований на закупки с объемом средств,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предусмотренных в плане закупок и плане-графике закупок, количества и объема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вносимых изменений в первоначально утвержденные план закупок и план-график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закупок, а также равномерность распределения закупок в течение года.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3.8.3. Проверка соблюдения процедур определения поставщика (подрядчика,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исполнителя) осуществляется в отношении извещения о проведении закупки,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документации о закупке, при этом осуществляется проверка законности проведения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процедуры закупки, подведения итогов закупки и подписания </w:t>
      </w:r>
      <w:r w:rsidR="0089752C" w:rsidRPr="000E63D8">
        <w:rPr>
          <w:rFonts w:ascii="Times New Roman" w:hAnsi="Times New Roman" w:cs="Times New Roman"/>
          <w:sz w:val="27"/>
          <w:szCs w:val="27"/>
        </w:rPr>
        <w:t>муниципального контракта.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Проверка соблюдения процедур определения поставщика (подрядчика,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исполнителя) осуществляется на предмет: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соответствия участника закупки установленным законодательством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требованиям;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соблюдения требований к содержанию документации (извещения) о закупке;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соблюдения требований к обоснованию начальной (максимальной) цены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контакта;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соблюдения требований о сроках и полноты размещения информации о закупке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в ЕИС;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своевременного внесения изменений в план закупок и план-график закупок;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соблюдения порядка подведения итогов закупок и их размещения в ЕИС,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обоснованности определения победителя;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- анализа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обжалований участников закупок результатов проведения закупок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>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соблюдения порядка согласования заключения контракта с единственным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поставщиком (подрядчиком, исполнителем) в случаях, предусмотренных Законом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№ 44-ФЗ;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соблюдения сроков заключения контрактов;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lastRenderedPageBreak/>
        <w:t>- соответствия заключенного контракта требованиям законодательства и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документации (извещения) о закупке;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соблюдения требований к обеспечению исполнения контрактов;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своевременности возврата участникам закупки денежных средств, внесенных в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качестве обеспечения заявок.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Также при проверке соблюдения процедур определения поставщика (подрядчика,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исполнителя) рассматривается соблюдение антимонопольных требований,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определенных статьей 17 Федерального закона от 26.07.2006 № 135-ФЗ «О защите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конкуренции».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3.8.4. В ходе проверки исполнения контрактов на поставку товаров, выполнение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работ, оказание услуг оценивается документация объекта аудита об исполнении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контрактов и фактически полученный результат закупки товара, работы, услуги.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Проверка исполнения контрактов включает вопросы: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соблюдения сроков размещения в ЕИС информации о контактах и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соответствующих документов;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законности и обоснованности внесения изменений в контракты, соблюдения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сроков размещения в ЕИС соответствующих документов и сведений;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законности и обоснованности расторжения контрактов, соблюдения сроков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размещения в ЕИС соответствующих документов и сведений;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соблюдение требований об обеспечении исполнения контракта, а также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применение объектами аудита мер ответственности к поставщику (подрядчику,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исполнителю) за счет обеспечения исполнения контракта;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соблюдение обязательных требований о применении объектом аудита мер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ответственности за нарушение поставщиком (подрядчиком, исполнителем) условий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контракта;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соблюдение требований о размещении информации и документов об</w:t>
      </w:r>
      <w:r w:rsidR="0089752C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исполнении контракта, в том числе отчета об исполнении контракта в ЕИС;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соответствия поставленного товара, выполненной работы, оказанной услуги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условиям контракта;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соблюдение требований проведения экспертизы поставленного товара, работы,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услуги;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соблюдение объектом аудита сроков и порядка оплаты товара, работы, услуги по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контракту;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lastRenderedPageBreak/>
        <w:t>- своевременное, полное и достоверное отражение в первичных учетных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документах в рамках контракта поставленного товара, выполненной работы, оказанной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услуги;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соответствие фактического использования поставленного товара, выполненной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работы или оказанной услуги целям осуществления закупки.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3.8.5. Анализ эффективности и результативности расходов на закупки товаров,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работ, услуг осуществляется в отношении завершенных закупок и выполненных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(подлежащих выполнению) объектами аудита обязательств по оплате контрактов в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рамках мероприятий по последующему контролю исполнения бюджета.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Оценка эффективности и результативности расходов на закупки может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осуществлят</w:t>
      </w:r>
      <w:r w:rsidR="00603EB0" w:rsidRPr="000E63D8">
        <w:rPr>
          <w:rFonts w:ascii="Times New Roman" w:hAnsi="Times New Roman" w:cs="Times New Roman"/>
          <w:sz w:val="27"/>
          <w:szCs w:val="27"/>
        </w:rPr>
        <w:t>ь</w:t>
      </w:r>
      <w:r w:rsidRPr="000E63D8">
        <w:rPr>
          <w:rFonts w:ascii="Times New Roman" w:hAnsi="Times New Roman" w:cs="Times New Roman"/>
          <w:sz w:val="27"/>
          <w:szCs w:val="27"/>
        </w:rPr>
        <w:t>ся с применением следующих показателей: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отношение доли выделенных денежных средств объекту аудита на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осуществление закупок к объему денежных средств, направленных объектом аудита на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осуществление закупок;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соотношение исполненных и неисполненных контрактов за соответствующий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период;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отклонение объема средств, определенных объектом аудита при формировании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 обосновании начальных (максимальных) цен контрактов в плане-графике закупок по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отношению к рыночным ценам на товары, работы, услуги;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количество независимых участников при проведении закупки;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наличие экономии средств, полученной в результате проведения торгов и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заключения контракта по отношению к начальной (максимальной) цене контракта,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определенной в извещении о закупке;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наличие экономии средств, полученной в результате исполнения контракта (без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изменения количества товара, объема работ или услуг и их качества, а также иных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условий контракта);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потенциальная экономия средств, которую можно определить как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дополнительную выгоду, за счет закупок инновационной и высокотехнологичной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продукции, дополнительных сервисных услуг, высоких качественных и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функциональных характеристик товаров, работ, услуг по сравнению с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обычными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>, более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низких расходов на обслуживание, эксплуатацию закупаемой продукции, более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длительный гарантийный срок обслуживания;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степень фактического использования приобретенных объектом аудита товаров,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работ, услуг;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lastRenderedPageBreak/>
        <w:t>- длительный период неиспользования («простоя») приобретенных объектом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аудита товаров, работ, услуг.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В рамках анализа эффективности и результативности расходов также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осуществляется проверка наличия, надежности и результативности функционирования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ведомственного контроля в сфере закупок объекта аудита, его влияние на обеспечение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достижения целей закупок подведомственными лицами.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Формирование выводов по результатам анализа эффективности и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результативности расходов на закупки проводится с учетом наличия (отсутствия)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возможности закупки идентичных однородных товаров, работ, услуг по меньшей цене,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либо закупки товаров, работ, услуг с более высокими характеристиками по такой же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либо меньшей цене.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3.9.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На заключительном этапе в документах, оформляемых по результатам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мероприятия, в рамках которого проводится аудит в сфере закупок, обобщаются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результаты аудита в сфере закупок, в том числе устанавливаются причины выявленных</w:t>
      </w:r>
      <w:r w:rsidR="00603EB0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отклонений, нарушений и недостатков, подготавливаются предложения, направленные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на их устранение и на совершенствование контрактной системы в сфере закупок,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систематизируется информация о реализации указанных предложений и размещается в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ЕИС в виде обобщенной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 xml:space="preserve"> информации о таких результатах.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Документы, содержащие результаты аудита в сфере закупок, должны содержать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подробную информацию о выявленных нарушениях законодательства о контрактной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системе.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При этом приоритетными должны быть факты, установление и принятие мер по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которым не отнесено к компетенции других органов, осуществляющих контроль в сфере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закупок.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Определение результатов аудита в сфере закупок, формулировка на основе этих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данных соответствующих выводов и выработка рекомендаций являются ключевыми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этапами процесса аудита в сфере закупок.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Они в обязательном порядке должны включать в себя: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1) применяемые критерии оценки;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2) описание доказательной базы (документальные и иные правовые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обстоятельства);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3) фактические обстоятельства состояния проверяемого объекта в сфере закупок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(результаты аудита в сфере закупок);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4) оценка результатов закупок, достижения целей осуществления закупок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проверяемым объектом;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lastRenderedPageBreak/>
        <w:t>5) выводы и рекомендации по законности, целесообразности, обоснованности,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своевременности, эффективности и результативности расходов на закупки по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планируемым к заключению, заключенным и исполненным контрактам.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В случае выявления соответствующих нарушений, отклонений и недостатков и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наличия возможности повышения качества и результатов работы объектов аудита,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необходимо подготовить соответствующие предложения, направленные на их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устранение и на совершенствование деятельности объекта аудита в сфере закупок.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Данные предложения включаются в документы, содержащие результаты аудита в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сфере закупок, и подлежат направлению в виде представлений, предписаний объекту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аудита в сфере закупок.</w:t>
      </w:r>
    </w:p>
    <w:p w:rsidR="00F85845" w:rsidRPr="000E63D8" w:rsidRDefault="00F85845" w:rsidP="000E63D8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Кроме того, по результатам аудита в сфере закупок возможна разработка и</w:t>
      </w:r>
      <w:r w:rsidR="00C46E17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направление уполномоченным органам предложений (рекомендаций), направленных на</w:t>
      </w:r>
      <w:r w:rsidR="00220E64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совершенствование механизмов в сфере закупок.</w:t>
      </w:r>
    </w:p>
    <w:p w:rsidR="00220E64" w:rsidRPr="000E63D8" w:rsidRDefault="00220E64" w:rsidP="000E63D8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20E64" w:rsidRPr="000E63D8" w:rsidRDefault="00F85845" w:rsidP="00220E64">
      <w:pPr>
        <w:pStyle w:val="a7"/>
        <w:numPr>
          <w:ilvl w:val="0"/>
          <w:numId w:val="2"/>
        </w:numPr>
        <w:suppressAutoHyphens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E63D8">
        <w:rPr>
          <w:rFonts w:ascii="Times New Roman" w:hAnsi="Times New Roman" w:cs="Times New Roman"/>
          <w:b/>
          <w:sz w:val="27"/>
          <w:szCs w:val="27"/>
        </w:rPr>
        <w:t>Особенности проведения аудита в сфере закупок</w:t>
      </w:r>
    </w:p>
    <w:p w:rsidR="00F85845" w:rsidRPr="000E63D8" w:rsidRDefault="00F85845" w:rsidP="009072FF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4.1. Предметом исследования в рамках аудита в сфере закупок являются:</w:t>
      </w:r>
    </w:p>
    <w:p w:rsidR="006E4A4F" w:rsidRPr="000E63D8" w:rsidRDefault="00F85845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1) </w:t>
      </w:r>
      <w:r w:rsidR="006E4A4F" w:rsidRPr="000E63D8">
        <w:rPr>
          <w:rFonts w:ascii="Times New Roman" w:hAnsi="Times New Roman" w:cs="Times New Roman"/>
          <w:sz w:val="27"/>
          <w:szCs w:val="27"/>
        </w:rPr>
        <w:t xml:space="preserve">решение Собрания депутатов о бюджете муниципального образования </w:t>
      </w:r>
      <w:proofErr w:type="spellStart"/>
      <w:r w:rsidR="006E4A4F" w:rsidRPr="000E63D8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="006E4A4F" w:rsidRPr="000E63D8">
        <w:rPr>
          <w:rFonts w:ascii="Times New Roman" w:hAnsi="Times New Roman" w:cs="Times New Roman"/>
          <w:sz w:val="27"/>
          <w:szCs w:val="27"/>
        </w:rPr>
        <w:t xml:space="preserve"> район;</w:t>
      </w:r>
    </w:p>
    <w:p w:rsidR="00F85845" w:rsidRPr="000E63D8" w:rsidRDefault="006E4A4F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2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) годовой отчет об исполнении бюджета </w:t>
      </w:r>
      <w:r w:rsidRPr="000E63D8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F85845" w:rsidRPr="000E63D8">
        <w:rPr>
          <w:rFonts w:ascii="Times New Roman" w:hAnsi="Times New Roman" w:cs="Times New Roman"/>
          <w:sz w:val="27"/>
          <w:szCs w:val="27"/>
        </w:rPr>
        <w:t>;</w:t>
      </w:r>
    </w:p>
    <w:p w:rsidR="00F85845" w:rsidRPr="000E63D8" w:rsidRDefault="002A60DB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3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) сводная бюджетная роспись </w:t>
      </w:r>
      <w:r w:rsidRPr="000E63D8">
        <w:rPr>
          <w:rFonts w:ascii="Times New Roman" w:hAnsi="Times New Roman" w:cs="Times New Roman"/>
          <w:sz w:val="27"/>
          <w:szCs w:val="27"/>
        </w:rPr>
        <w:t xml:space="preserve">бюджета муниципального образования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F85845" w:rsidRPr="000E63D8">
        <w:rPr>
          <w:rFonts w:ascii="Times New Roman" w:hAnsi="Times New Roman" w:cs="Times New Roman"/>
          <w:sz w:val="27"/>
          <w:szCs w:val="27"/>
        </w:rPr>
        <w:t>;</w:t>
      </w:r>
    </w:p>
    <w:p w:rsidR="002A60DB" w:rsidRPr="000E63D8" w:rsidRDefault="002A60DB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4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) бюджетные росписи </w:t>
      </w:r>
      <w:r w:rsidRPr="000E63D8">
        <w:rPr>
          <w:rFonts w:ascii="Times New Roman" w:hAnsi="Times New Roman" w:cs="Times New Roman"/>
          <w:sz w:val="27"/>
          <w:szCs w:val="27"/>
        </w:rPr>
        <w:t>главных распорядителей (распорядителей)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 бюджетных средств </w:t>
      </w:r>
      <w:r w:rsidRPr="000E63D8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район;</w:t>
      </w:r>
    </w:p>
    <w:p w:rsidR="00F85845" w:rsidRPr="000E63D8" w:rsidRDefault="002A60DB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5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) бюджетные сметы </w:t>
      </w:r>
      <w:r w:rsidRPr="000E63D8">
        <w:rPr>
          <w:rFonts w:ascii="Times New Roman" w:hAnsi="Times New Roman" w:cs="Times New Roman"/>
          <w:sz w:val="27"/>
          <w:szCs w:val="27"/>
        </w:rPr>
        <w:t xml:space="preserve">главных распорядителей (распорядителей) бюджетных средств муниципального образования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район; 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казенных учреждений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F85845" w:rsidRPr="000E63D8">
        <w:rPr>
          <w:rFonts w:ascii="Times New Roman" w:hAnsi="Times New Roman" w:cs="Times New Roman"/>
          <w:sz w:val="27"/>
          <w:szCs w:val="27"/>
        </w:rPr>
        <w:t>;</w:t>
      </w:r>
    </w:p>
    <w:p w:rsidR="00F85845" w:rsidRPr="000E63D8" w:rsidRDefault="002A60DB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6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) </w:t>
      </w:r>
      <w:r w:rsidRPr="000E63D8">
        <w:rPr>
          <w:rFonts w:ascii="Times New Roman" w:hAnsi="Times New Roman" w:cs="Times New Roman"/>
          <w:sz w:val="27"/>
          <w:szCs w:val="27"/>
        </w:rPr>
        <w:t>муниципальные программы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F85845" w:rsidRPr="000E63D8">
        <w:rPr>
          <w:rFonts w:ascii="Times New Roman" w:hAnsi="Times New Roman" w:cs="Times New Roman"/>
          <w:sz w:val="27"/>
          <w:szCs w:val="27"/>
        </w:rPr>
        <w:t>;</w:t>
      </w:r>
    </w:p>
    <w:p w:rsidR="00F85845" w:rsidRPr="000E63D8" w:rsidRDefault="002A60DB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7)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 нормативные правовые акты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F85845" w:rsidRPr="000E63D8">
        <w:rPr>
          <w:rFonts w:ascii="Times New Roman" w:hAnsi="Times New Roman" w:cs="Times New Roman"/>
          <w:sz w:val="27"/>
          <w:szCs w:val="27"/>
        </w:rPr>
        <w:t>, касающиеся расходных</w:t>
      </w:r>
      <w:r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обязательств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района;</w:t>
      </w:r>
    </w:p>
    <w:p w:rsidR="00F85845" w:rsidRPr="000E63D8" w:rsidRDefault="002A60DB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8</w:t>
      </w:r>
      <w:r w:rsidR="00F85845" w:rsidRPr="000E63D8">
        <w:rPr>
          <w:rFonts w:ascii="Times New Roman" w:hAnsi="Times New Roman" w:cs="Times New Roman"/>
          <w:sz w:val="27"/>
          <w:szCs w:val="27"/>
        </w:rPr>
        <w:t>) документы планирования закупок товаров, работ, услуг;</w:t>
      </w:r>
    </w:p>
    <w:p w:rsidR="00F85845" w:rsidRPr="000E63D8" w:rsidRDefault="002A60DB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9</w:t>
      </w:r>
      <w:r w:rsidR="00F85845" w:rsidRPr="000E63D8">
        <w:rPr>
          <w:rFonts w:ascii="Times New Roman" w:hAnsi="Times New Roman" w:cs="Times New Roman"/>
          <w:sz w:val="27"/>
          <w:szCs w:val="27"/>
        </w:rPr>
        <w:t>) документация по определению поставщиков (подрядчиков, исполнителей);</w:t>
      </w:r>
    </w:p>
    <w:p w:rsidR="00F85845" w:rsidRPr="000E63D8" w:rsidRDefault="002A60DB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lastRenderedPageBreak/>
        <w:t>10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) заключенные </w:t>
      </w:r>
      <w:r w:rsidRPr="000E63D8">
        <w:rPr>
          <w:rFonts w:ascii="Times New Roman" w:hAnsi="Times New Roman" w:cs="Times New Roman"/>
          <w:sz w:val="27"/>
          <w:szCs w:val="27"/>
        </w:rPr>
        <w:t>муниципальные</w:t>
      </w:r>
      <w:r w:rsidR="00F85845" w:rsidRPr="000E63D8">
        <w:rPr>
          <w:rFonts w:ascii="Times New Roman" w:hAnsi="Times New Roman" w:cs="Times New Roman"/>
          <w:sz w:val="27"/>
          <w:szCs w:val="27"/>
        </w:rPr>
        <w:t xml:space="preserve"> контракты по обеспечению </w:t>
      </w:r>
      <w:r w:rsidRPr="000E63D8">
        <w:rPr>
          <w:rFonts w:ascii="Times New Roman" w:hAnsi="Times New Roman" w:cs="Times New Roman"/>
          <w:sz w:val="27"/>
          <w:szCs w:val="27"/>
        </w:rPr>
        <w:t xml:space="preserve">муниципальных нужд </w:t>
      </w:r>
      <w:proofErr w:type="spellStart"/>
      <w:r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F85845" w:rsidRPr="000E63D8">
        <w:rPr>
          <w:rFonts w:ascii="Times New Roman" w:hAnsi="Times New Roman" w:cs="Times New Roman"/>
          <w:sz w:val="27"/>
          <w:szCs w:val="27"/>
        </w:rPr>
        <w:t>;</w:t>
      </w:r>
    </w:p>
    <w:p w:rsidR="00F85845" w:rsidRPr="000E63D8" w:rsidRDefault="00F85845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1</w:t>
      </w:r>
      <w:r w:rsidR="002A60DB" w:rsidRPr="000E63D8">
        <w:rPr>
          <w:rFonts w:ascii="Times New Roman" w:hAnsi="Times New Roman" w:cs="Times New Roman"/>
          <w:sz w:val="27"/>
          <w:szCs w:val="27"/>
        </w:rPr>
        <w:t>1</w:t>
      </w:r>
      <w:r w:rsidRPr="000E63D8">
        <w:rPr>
          <w:rFonts w:ascii="Times New Roman" w:hAnsi="Times New Roman" w:cs="Times New Roman"/>
          <w:sz w:val="27"/>
          <w:szCs w:val="27"/>
        </w:rPr>
        <w:t>) документы, подтверждающие исполнение обязатель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ств ст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>оронами контракта;</w:t>
      </w:r>
    </w:p>
    <w:p w:rsidR="00F85845" w:rsidRPr="000E63D8" w:rsidRDefault="00F85845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1</w:t>
      </w:r>
      <w:r w:rsidR="002A60DB" w:rsidRPr="000E63D8">
        <w:rPr>
          <w:rFonts w:ascii="Times New Roman" w:hAnsi="Times New Roman" w:cs="Times New Roman"/>
          <w:sz w:val="27"/>
          <w:szCs w:val="27"/>
        </w:rPr>
        <w:t>2</w:t>
      </w:r>
      <w:r w:rsidRPr="000E63D8">
        <w:rPr>
          <w:rFonts w:ascii="Times New Roman" w:hAnsi="Times New Roman" w:cs="Times New Roman"/>
          <w:sz w:val="27"/>
          <w:szCs w:val="27"/>
        </w:rPr>
        <w:t>) сведения о закупках, содержащиеся в ЕИС;</w:t>
      </w:r>
    </w:p>
    <w:p w:rsidR="00F85845" w:rsidRPr="000E63D8" w:rsidRDefault="00F85845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1</w:t>
      </w:r>
      <w:r w:rsidR="002A60DB" w:rsidRPr="000E63D8">
        <w:rPr>
          <w:rFonts w:ascii="Times New Roman" w:hAnsi="Times New Roman" w:cs="Times New Roman"/>
          <w:sz w:val="27"/>
          <w:szCs w:val="27"/>
        </w:rPr>
        <w:t>3</w:t>
      </w:r>
      <w:r w:rsidRPr="000E63D8">
        <w:rPr>
          <w:rFonts w:ascii="Times New Roman" w:hAnsi="Times New Roman" w:cs="Times New Roman"/>
          <w:sz w:val="27"/>
          <w:szCs w:val="27"/>
        </w:rPr>
        <w:t>) документы, определяющие функции и полномочия проверяемых органов и</w:t>
      </w:r>
      <w:r w:rsidR="002A60DB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организаций;</w:t>
      </w:r>
    </w:p>
    <w:p w:rsidR="00F85845" w:rsidRPr="000E63D8" w:rsidRDefault="00F85845" w:rsidP="009072FF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1</w:t>
      </w:r>
      <w:r w:rsidR="002A60DB" w:rsidRPr="000E63D8">
        <w:rPr>
          <w:rFonts w:ascii="Times New Roman" w:hAnsi="Times New Roman" w:cs="Times New Roman"/>
          <w:sz w:val="27"/>
          <w:szCs w:val="27"/>
        </w:rPr>
        <w:t>4</w:t>
      </w:r>
      <w:r w:rsidRPr="000E63D8">
        <w:rPr>
          <w:rFonts w:ascii="Times New Roman" w:hAnsi="Times New Roman" w:cs="Times New Roman"/>
          <w:sz w:val="27"/>
          <w:szCs w:val="27"/>
        </w:rPr>
        <w:t>) иные документы и сведения, относящиеся к закупкам для обеспечения</w:t>
      </w:r>
      <w:r w:rsidR="002A60DB" w:rsidRPr="000E63D8">
        <w:rPr>
          <w:rFonts w:ascii="Times New Roman" w:hAnsi="Times New Roman" w:cs="Times New Roman"/>
          <w:sz w:val="27"/>
          <w:szCs w:val="27"/>
        </w:rPr>
        <w:t xml:space="preserve"> муниципальных нужд</w:t>
      </w:r>
      <w:r w:rsidRPr="000E63D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A60DB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2A60DB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>.</w:t>
      </w:r>
    </w:p>
    <w:p w:rsidR="00F85845" w:rsidRPr="000E63D8" w:rsidRDefault="00F85845" w:rsidP="009072FF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4.2.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В процессе формирования доказательств проводится работа по сбору</w:t>
      </w:r>
      <w:r w:rsidR="002A60DB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информации и фактических данных в соответствии с целью аудита в сфере закупок и</w:t>
      </w:r>
      <w:r w:rsidR="002A60DB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вопросами аудита в сфере закупок, по проверке их полноты, точности, объективности и достоверности, а также осуществляется рассмотрение собранных фактических данных, в</w:t>
      </w:r>
      <w:r w:rsidR="002A60DB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том числе определяется, являются ли эти данные достаточными для того, чтобы</w:t>
      </w:r>
      <w:r w:rsidR="002A60DB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проанализировать и оценить законность, целесообразность, обоснованность,</w:t>
      </w:r>
      <w:r w:rsidR="002A60DB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своевременность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>, эффективность и результативность расходов на закупки по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планируемым к заключению, заключенным и исполненным контрактам объекта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проверки на основе используемых показателей и критериев. Если собранных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фактических данных недостаточно, проводится сбор дополнительной информации.</w:t>
      </w:r>
    </w:p>
    <w:p w:rsidR="00F85845" w:rsidRPr="000E63D8" w:rsidRDefault="00F85845" w:rsidP="009072FF">
      <w:pPr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Для контроля полноты и достоверности размещенной информации и восполнения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неполноты размещенной информации может осуществляться запрос информации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(документов и материалов), которая должна размещаться на официальных сайтах.</w:t>
      </w:r>
    </w:p>
    <w:p w:rsidR="000E63D8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При этом должностными лицами 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КРУ </w:t>
      </w:r>
      <w:proofErr w:type="spellStart"/>
      <w:r w:rsidR="000E63D8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0E63D8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 должна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учитываться конкретная ситуация расходования средств на каждую закупку по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планируемым к заключению, заключенным и исполненным контрактам.</w:t>
      </w:r>
    </w:p>
    <w:p w:rsidR="00F85845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Продолжительность проведения аудита в сфере закупок с учётом указанных этапов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устанавливается на период финансового года, а в случае заключения долгосрочных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контрактов – на плановые периоды последующих лет после финансового года.</w:t>
      </w:r>
    </w:p>
    <w:p w:rsidR="00F85845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4.3. Если при проведен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>ии ау</w:t>
      </w:r>
      <w:proofErr w:type="gramEnd"/>
      <w:r w:rsidRPr="000E63D8">
        <w:rPr>
          <w:rFonts w:ascii="Times New Roman" w:hAnsi="Times New Roman" w:cs="Times New Roman"/>
          <w:sz w:val="27"/>
          <w:szCs w:val="27"/>
        </w:rPr>
        <w:t>дита должностные лица органа аудита в сфере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закупок сталкиваются с фактами нарушения законодательства о контрактной системе, а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также нормативных правовых актов о контрактной системе в сфере закупок,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усматривающих признаки:</w:t>
      </w:r>
    </w:p>
    <w:p w:rsidR="00F85845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lastRenderedPageBreak/>
        <w:t>- административного правонарушения, то информация о таких нарушениях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передаётся в контрольный орган в сфере закупок для принятия решения о возбуждении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дела об административном правонарушении;</w:t>
      </w:r>
    </w:p>
    <w:p w:rsidR="00F85845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нарушения установленного порядка закупок товаров, работ, услуг, в том числе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по видам бюджетных нарушений бюджетного законодательства Российской Федерации,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 xml:space="preserve">выявления </w:t>
      </w:r>
      <w:proofErr w:type="gramStart"/>
      <w:r w:rsidRPr="000E63D8">
        <w:rPr>
          <w:rFonts w:ascii="Times New Roman" w:hAnsi="Times New Roman" w:cs="Times New Roman"/>
          <w:sz w:val="27"/>
          <w:szCs w:val="27"/>
        </w:rPr>
        <w:t xml:space="preserve">фактов незаконного использования средств бюджета </w:t>
      </w:r>
      <w:r w:rsidR="000E63D8" w:rsidRPr="000E63D8">
        <w:rPr>
          <w:rFonts w:ascii="Times New Roman" w:hAnsi="Times New Roman" w:cs="Times New Roman"/>
          <w:sz w:val="27"/>
          <w:szCs w:val="27"/>
        </w:rPr>
        <w:t>муниципального образования</w:t>
      </w:r>
      <w:proofErr w:type="gramEnd"/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E63D8" w:rsidRPr="000E63D8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="000E63D8" w:rsidRPr="000E63D8">
        <w:rPr>
          <w:rFonts w:ascii="Times New Roman" w:hAnsi="Times New Roman" w:cs="Times New Roman"/>
          <w:sz w:val="27"/>
          <w:szCs w:val="27"/>
        </w:rPr>
        <w:t xml:space="preserve"> район</w:t>
      </w:r>
      <w:r w:rsidRPr="000E63D8">
        <w:rPr>
          <w:rFonts w:ascii="Times New Roman" w:hAnsi="Times New Roman" w:cs="Times New Roman"/>
          <w:sz w:val="27"/>
          <w:szCs w:val="27"/>
        </w:rPr>
        <w:t>, в которых усматриваются признаки преступления или коррупционного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правонарушения, в установленном порядке передают материалы контрольных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мероприятий в правоохранительные органы.</w:t>
      </w:r>
    </w:p>
    <w:p w:rsidR="006E4A4F" w:rsidRPr="000E63D8" w:rsidRDefault="006E4A4F" w:rsidP="006E4A4F">
      <w:pPr>
        <w:suppressAutoHyphens/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0E63D8" w:rsidRPr="000E63D8" w:rsidRDefault="00F85845" w:rsidP="000E63D8">
      <w:pPr>
        <w:pStyle w:val="a7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  <w:b/>
          <w:sz w:val="27"/>
          <w:szCs w:val="27"/>
        </w:rPr>
      </w:pPr>
      <w:r w:rsidRPr="000E63D8">
        <w:rPr>
          <w:rFonts w:ascii="Times New Roman" w:hAnsi="Times New Roman" w:cs="Times New Roman"/>
          <w:b/>
          <w:sz w:val="27"/>
          <w:szCs w:val="27"/>
        </w:rPr>
        <w:t>Размещение информации по результатам аудита в сфере закупок в единой</w:t>
      </w:r>
      <w:r w:rsidR="006E4A4F" w:rsidRPr="000E63D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b/>
          <w:sz w:val="27"/>
          <w:szCs w:val="27"/>
        </w:rPr>
        <w:t>информационной системе в сфере закупок</w:t>
      </w:r>
    </w:p>
    <w:p w:rsidR="00F85845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 xml:space="preserve">5.1. По результатам проведения аудита в сфере закупок 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КРУ </w:t>
      </w:r>
      <w:proofErr w:type="spellStart"/>
      <w:r w:rsidR="000E63D8" w:rsidRPr="000E63D8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0E63D8" w:rsidRPr="000E63D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0E63D8">
        <w:rPr>
          <w:rFonts w:ascii="Times New Roman" w:hAnsi="Times New Roman" w:cs="Times New Roman"/>
          <w:sz w:val="27"/>
          <w:szCs w:val="27"/>
        </w:rPr>
        <w:t xml:space="preserve"> готов</w:t>
      </w:r>
      <w:r w:rsidR="000E63D8" w:rsidRPr="000E63D8">
        <w:rPr>
          <w:rFonts w:ascii="Times New Roman" w:hAnsi="Times New Roman" w:cs="Times New Roman"/>
          <w:sz w:val="27"/>
          <w:szCs w:val="27"/>
        </w:rPr>
        <w:t>и</w:t>
      </w:r>
      <w:r w:rsidRPr="000E63D8">
        <w:rPr>
          <w:rFonts w:ascii="Times New Roman" w:hAnsi="Times New Roman" w:cs="Times New Roman"/>
          <w:sz w:val="27"/>
          <w:szCs w:val="27"/>
        </w:rPr>
        <w:t>т обобщенную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информацию для размещения в ЕИС.</w:t>
      </w:r>
    </w:p>
    <w:p w:rsidR="00F85845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5.2. При подготовке обобщенной информации по результатам проведенного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аудита в сфере закупок учитываются и подлежат отражению следующие обстоятельства:</w:t>
      </w:r>
    </w:p>
    <w:p w:rsidR="00F85845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установленные причины выявленных отклонений, нарушений и недостатков;</w:t>
      </w:r>
    </w:p>
    <w:p w:rsidR="00F85845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подготовленные предложения, направленные на устранение выявленных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нарушений и недостатков, а также на совершенствование контрактной системы в сфере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закупок;</w:t>
      </w:r>
    </w:p>
    <w:p w:rsidR="00F85845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- систематизация информации о реализации указанных предложений (в том числе</w:t>
      </w:r>
      <w:r w:rsidR="000E63D8" w:rsidRPr="000E63D8">
        <w:rPr>
          <w:rFonts w:ascii="Times New Roman" w:hAnsi="Times New Roman" w:cs="Times New Roman"/>
          <w:sz w:val="27"/>
          <w:szCs w:val="27"/>
        </w:rPr>
        <w:t xml:space="preserve"> </w:t>
      </w:r>
      <w:r w:rsidRPr="000E63D8">
        <w:rPr>
          <w:rFonts w:ascii="Times New Roman" w:hAnsi="Times New Roman" w:cs="Times New Roman"/>
          <w:sz w:val="27"/>
          <w:szCs w:val="27"/>
        </w:rPr>
        <w:t>ранее вынесенных).</w:t>
      </w:r>
    </w:p>
    <w:p w:rsidR="00B13448" w:rsidRPr="000E63D8" w:rsidRDefault="00F85845" w:rsidP="009072FF">
      <w:pPr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63D8">
        <w:rPr>
          <w:rFonts w:ascii="Times New Roman" w:hAnsi="Times New Roman" w:cs="Times New Roman"/>
          <w:sz w:val="27"/>
          <w:szCs w:val="27"/>
        </w:rPr>
        <w:t>5.3. Обобщенная информация подлежит ежегодному размещению в ЕИС</w:t>
      </w:r>
      <w:r w:rsidR="007B553A">
        <w:rPr>
          <w:rFonts w:ascii="Times New Roman" w:hAnsi="Times New Roman" w:cs="Times New Roman"/>
          <w:sz w:val="27"/>
          <w:szCs w:val="27"/>
        </w:rPr>
        <w:t>.</w:t>
      </w:r>
      <w:bookmarkStart w:id="0" w:name="_GoBack"/>
      <w:bookmarkEnd w:id="0"/>
    </w:p>
    <w:sectPr w:rsidR="00B13448" w:rsidRPr="000E6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638" w:rsidRDefault="00292638" w:rsidP="00526BF4">
      <w:pPr>
        <w:spacing w:after="0" w:line="240" w:lineRule="auto"/>
      </w:pPr>
      <w:r>
        <w:separator/>
      </w:r>
    </w:p>
  </w:endnote>
  <w:endnote w:type="continuationSeparator" w:id="0">
    <w:p w:rsidR="00292638" w:rsidRDefault="00292638" w:rsidP="00526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BC227A" w:rsidRDefault="00BC22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53A">
          <w:rPr>
            <w:noProof/>
          </w:rPr>
          <w:t>15</w:t>
        </w:r>
        <w:r>
          <w:fldChar w:fldCharType="end"/>
        </w:r>
      </w:p>
    </w:sdtContent>
  </w:sdt>
  <w:p w:rsidR="00220E64" w:rsidRDefault="00220E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638" w:rsidRDefault="00292638" w:rsidP="00526BF4">
      <w:pPr>
        <w:spacing w:after="0" w:line="240" w:lineRule="auto"/>
      </w:pPr>
      <w:r>
        <w:separator/>
      </w:r>
    </w:p>
  </w:footnote>
  <w:footnote w:type="continuationSeparator" w:id="0">
    <w:p w:rsidR="00292638" w:rsidRDefault="00292638" w:rsidP="00526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44386"/>
    <w:multiLevelType w:val="hybridMultilevel"/>
    <w:tmpl w:val="9AF8B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07BF8"/>
    <w:multiLevelType w:val="hybridMultilevel"/>
    <w:tmpl w:val="0B4E0460"/>
    <w:lvl w:ilvl="0" w:tplc="CE762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845"/>
    <w:rsid w:val="00007673"/>
    <w:rsid w:val="000142F6"/>
    <w:rsid w:val="000148BF"/>
    <w:rsid w:val="00024DDA"/>
    <w:rsid w:val="00045A2B"/>
    <w:rsid w:val="00055651"/>
    <w:rsid w:val="000611DD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4305"/>
    <w:rsid w:val="000E63D8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68B3"/>
    <w:rsid w:val="001C6B17"/>
    <w:rsid w:val="001D1527"/>
    <w:rsid w:val="001D4126"/>
    <w:rsid w:val="001E1322"/>
    <w:rsid w:val="001E219E"/>
    <w:rsid w:val="001E3C20"/>
    <w:rsid w:val="001F385F"/>
    <w:rsid w:val="001F49F4"/>
    <w:rsid w:val="001F50D7"/>
    <w:rsid w:val="00213D8D"/>
    <w:rsid w:val="0021404D"/>
    <w:rsid w:val="00220E64"/>
    <w:rsid w:val="00226B96"/>
    <w:rsid w:val="00246BF0"/>
    <w:rsid w:val="00256B8E"/>
    <w:rsid w:val="002622EA"/>
    <w:rsid w:val="00270D6A"/>
    <w:rsid w:val="00280009"/>
    <w:rsid w:val="0028094E"/>
    <w:rsid w:val="00292638"/>
    <w:rsid w:val="0029698D"/>
    <w:rsid w:val="002A4024"/>
    <w:rsid w:val="002A60DB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458D"/>
    <w:rsid w:val="00336DB0"/>
    <w:rsid w:val="00343926"/>
    <w:rsid w:val="00344F26"/>
    <w:rsid w:val="003524A3"/>
    <w:rsid w:val="0036067F"/>
    <w:rsid w:val="00371C47"/>
    <w:rsid w:val="00386D53"/>
    <w:rsid w:val="00387FA7"/>
    <w:rsid w:val="0039148E"/>
    <w:rsid w:val="003949B1"/>
    <w:rsid w:val="003A1D49"/>
    <w:rsid w:val="003A2892"/>
    <w:rsid w:val="003A389A"/>
    <w:rsid w:val="003B07AC"/>
    <w:rsid w:val="003C0049"/>
    <w:rsid w:val="003C5A70"/>
    <w:rsid w:val="003D618B"/>
    <w:rsid w:val="003F64EF"/>
    <w:rsid w:val="003F666C"/>
    <w:rsid w:val="00416A04"/>
    <w:rsid w:val="004210FF"/>
    <w:rsid w:val="00421A5B"/>
    <w:rsid w:val="00432CEE"/>
    <w:rsid w:val="00452AA7"/>
    <w:rsid w:val="00456D38"/>
    <w:rsid w:val="00474629"/>
    <w:rsid w:val="00476E14"/>
    <w:rsid w:val="00477E81"/>
    <w:rsid w:val="00487065"/>
    <w:rsid w:val="00490A47"/>
    <w:rsid w:val="004945D8"/>
    <w:rsid w:val="00494FA4"/>
    <w:rsid w:val="0049627C"/>
    <w:rsid w:val="004A07C2"/>
    <w:rsid w:val="004A0BCE"/>
    <w:rsid w:val="004A421D"/>
    <w:rsid w:val="004A6916"/>
    <w:rsid w:val="004C39E5"/>
    <w:rsid w:val="004D0468"/>
    <w:rsid w:val="004D1EAF"/>
    <w:rsid w:val="004D6033"/>
    <w:rsid w:val="00501745"/>
    <w:rsid w:val="00505934"/>
    <w:rsid w:val="005245E0"/>
    <w:rsid w:val="00526BF4"/>
    <w:rsid w:val="00532886"/>
    <w:rsid w:val="00534BDE"/>
    <w:rsid w:val="00537EED"/>
    <w:rsid w:val="0054469D"/>
    <w:rsid w:val="00551501"/>
    <w:rsid w:val="005614F5"/>
    <w:rsid w:val="005771D8"/>
    <w:rsid w:val="00581B2D"/>
    <w:rsid w:val="00584B99"/>
    <w:rsid w:val="00586743"/>
    <w:rsid w:val="00594D8A"/>
    <w:rsid w:val="005A3CE0"/>
    <w:rsid w:val="005C0919"/>
    <w:rsid w:val="005C22FE"/>
    <w:rsid w:val="005C7FAC"/>
    <w:rsid w:val="005D1B9B"/>
    <w:rsid w:val="005D4740"/>
    <w:rsid w:val="005E2EDE"/>
    <w:rsid w:val="005F122D"/>
    <w:rsid w:val="005F277A"/>
    <w:rsid w:val="005F31C6"/>
    <w:rsid w:val="00602C22"/>
    <w:rsid w:val="00603EB0"/>
    <w:rsid w:val="00610B57"/>
    <w:rsid w:val="006217CE"/>
    <w:rsid w:val="00624A10"/>
    <w:rsid w:val="006433A2"/>
    <w:rsid w:val="00654C48"/>
    <w:rsid w:val="00660319"/>
    <w:rsid w:val="00660E41"/>
    <w:rsid w:val="00666C9D"/>
    <w:rsid w:val="006703DC"/>
    <w:rsid w:val="00675B49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E4A4F"/>
    <w:rsid w:val="006F2A27"/>
    <w:rsid w:val="006F413F"/>
    <w:rsid w:val="006F60BA"/>
    <w:rsid w:val="00710BC9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35EA"/>
    <w:rsid w:val="007573F3"/>
    <w:rsid w:val="0077424E"/>
    <w:rsid w:val="00794A2E"/>
    <w:rsid w:val="0079747F"/>
    <w:rsid w:val="007A08B0"/>
    <w:rsid w:val="007A7FBE"/>
    <w:rsid w:val="007B24F2"/>
    <w:rsid w:val="007B4FBB"/>
    <w:rsid w:val="007B553A"/>
    <w:rsid w:val="007D12E7"/>
    <w:rsid w:val="007D5D5A"/>
    <w:rsid w:val="007D61C5"/>
    <w:rsid w:val="007E3A4B"/>
    <w:rsid w:val="007E3EA3"/>
    <w:rsid w:val="007E4EA5"/>
    <w:rsid w:val="007E6E19"/>
    <w:rsid w:val="007E785E"/>
    <w:rsid w:val="0081715D"/>
    <w:rsid w:val="00823244"/>
    <w:rsid w:val="008241B8"/>
    <w:rsid w:val="00826C01"/>
    <w:rsid w:val="00870280"/>
    <w:rsid w:val="00872B92"/>
    <w:rsid w:val="00880E0A"/>
    <w:rsid w:val="00882B13"/>
    <w:rsid w:val="00883F0F"/>
    <w:rsid w:val="0089752C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8F6B27"/>
    <w:rsid w:val="009072FF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714D"/>
    <w:rsid w:val="009C7B26"/>
    <w:rsid w:val="009D7556"/>
    <w:rsid w:val="009E049C"/>
    <w:rsid w:val="009E1487"/>
    <w:rsid w:val="009F43DD"/>
    <w:rsid w:val="00A06BA6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6090"/>
    <w:rsid w:val="00BB7572"/>
    <w:rsid w:val="00BC227A"/>
    <w:rsid w:val="00BC5DBF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46E17"/>
    <w:rsid w:val="00C54ED1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60DA"/>
    <w:rsid w:val="00D4612C"/>
    <w:rsid w:val="00D46762"/>
    <w:rsid w:val="00D52536"/>
    <w:rsid w:val="00D62158"/>
    <w:rsid w:val="00D6240E"/>
    <w:rsid w:val="00D63C7E"/>
    <w:rsid w:val="00D659C5"/>
    <w:rsid w:val="00D70088"/>
    <w:rsid w:val="00D71963"/>
    <w:rsid w:val="00D77181"/>
    <w:rsid w:val="00D938D3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32DAD"/>
    <w:rsid w:val="00F357C5"/>
    <w:rsid w:val="00F44B55"/>
    <w:rsid w:val="00F44B7C"/>
    <w:rsid w:val="00F45074"/>
    <w:rsid w:val="00F50779"/>
    <w:rsid w:val="00F537E4"/>
    <w:rsid w:val="00F62378"/>
    <w:rsid w:val="00F66666"/>
    <w:rsid w:val="00F80A60"/>
    <w:rsid w:val="00F8197C"/>
    <w:rsid w:val="00F8468E"/>
    <w:rsid w:val="00F85845"/>
    <w:rsid w:val="00F940AF"/>
    <w:rsid w:val="00FA2E5B"/>
    <w:rsid w:val="00FA3173"/>
    <w:rsid w:val="00FA6F71"/>
    <w:rsid w:val="00FB3C6C"/>
    <w:rsid w:val="00FB54F1"/>
    <w:rsid w:val="00FC20F9"/>
    <w:rsid w:val="00FC6AEF"/>
    <w:rsid w:val="00FD00FC"/>
    <w:rsid w:val="00FD4595"/>
    <w:rsid w:val="00FE4E31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BF4"/>
  </w:style>
  <w:style w:type="paragraph" w:styleId="a5">
    <w:name w:val="footer"/>
    <w:basedOn w:val="a"/>
    <w:link w:val="a6"/>
    <w:uiPriority w:val="99"/>
    <w:unhideWhenUsed/>
    <w:rsid w:val="00526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BF4"/>
  </w:style>
  <w:style w:type="paragraph" w:styleId="a7">
    <w:name w:val="List Paragraph"/>
    <w:basedOn w:val="a"/>
    <w:uiPriority w:val="34"/>
    <w:qFormat/>
    <w:rsid w:val="00526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BF4"/>
  </w:style>
  <w:style w:type="paragraph" w:styleId="a5">
    <w:name w:val="footer"/>
    <w:basedOn w:val="a"/>
    <w:link w:val="a6"/>
    <w:uiPriority w:val="99"/>
    <w:unhideWhenUsed/>
    <w:rsid w:val="00526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BF4"/>
  </w:style>
  <w:style w:type="paragraph" w:styleId="a7">
    <w:name w:val="List Paragraph"/>
    <w:basedOn w:val="a"/>
    <w:uiPriority w:val="34"/>
    <w:qFormat/>
    <w:rsid w:val="00526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2E4CC-AC3C-49F7-80B3-30328D86A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15</Pages>
  <Words>4075</Words>
  <Characters>23228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Никифорова</cp:lastModifiedBy>
  <cp:revision>11</cp:revision>
  <dcterms:created xsi:type="dcterms:W3CDTF">2018-07-11T08:46:00Z</dcterms:created>
  <dcterms:modified xsi:type="dcterms:W3CDTF">2018-07-12T10:50:00Z</dcterms:modified>
</cp:coreProperties>
</file>