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5965BF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6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5965BF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6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5965BF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5965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5965B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5965BF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5965BF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5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909F9" wp14:editId="3DA07152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Pr="00894529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48" w:rsidRPr="00894529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529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73156" w:rsidRPr="00894529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529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B73156" w:rsidRPr="00894529" w:rsidRDefault="00B73156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945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D06617" w:rsidRPr="00894529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субсидий, выделенных из бюджета муниципального образования </w:t>
      </w:r>
      <w:proofErr w:type="spellStart"/>
      <w:r w:rsidR="00D06617" w:rsidRPr="00894529">
        <w:rPr>
          <w:rFonts w:ascii="Times New Roman" w:hAnsi="Times New Roman" w:cs="Times New Roman"/>
          <w:b/>
          <w:sz w:val="28"/>
          <w:szCs w:val="28"/>
        </w:rPr>
        <w:t>Фировский</w:t>
      </w:r>
      <w:proofErr w:type="spellEnd"/>
      <w:r w:rsidR="00D06617" w:rsidRPr="00894529">
        <w:rPr>
          <w:rFonts w:ascii="Times New Roman" w:hAnsi="Times New Roman" w:cs="Times New Roman"/>
          <w:b/>
          <w:sz w:val="28"/>
          <w:szCs w:val="28"/>
        </w:rPr>
        <w:t xml:space="preserve"> район автономной некоммерческой организации «Редакция газеты «Коммунар», а так же соблюдения условий, целей и порядка их предоставления</w:t>
      </w:r>
      <w:r w:rsidR="008047D6" w:rsidRPr="008945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93C21" w:rsidRPr="00894529" w:rsidRDefault="00D93C21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322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634"/>
      </w:tblGrid>
      <w:tr w:rsidR="00894529" w:rsidRPr="00894529" w:rsidTr="00FD4C74">
        <w:tc>
          <w:tcPr>
            <w:tcW w:w="3996" w:type="dxa"/>
          </w:tcPr>
          <w:p w:rsidR="00D93C21" w:rsidRPr="00894529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9452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п.</w:t>
            </w:r>
            <w:r w:rsidR="00D769A9" w:rsidRPr="0089452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Фирово</w:t>
            </w:r>
          </w:p>
        </w:tc>
        <w:tc>
          <w:tcPr>
            <w:tcW w:w="1692" w:type="dxa"/>
          </w:tcPr>
          <w:p w:rsidR="00D93C21" w:rsidRPr="00894529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D93C21" w:rsidRPr="00894529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34" w:type="dxa"/>
          </w:tcPr>
          <w:p w:rsidR="00D93C21" w:rsidRPr="00894529" w:rsidRDefault="00D769A9" w:rsidP="00D769A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right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9452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</w:t>
            </w:r>
            <w:r w:rsidR="00D93C21" w:rsidRPr="0089452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  <w:r w:rsidR="00D06617" w:rsidRPr="0089452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</w:t>
            </w:r>
            <w:r w:rsidR="00D93C21" w:rsidRPr="0089452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.20</w:t>
            </w:r>
            <w:r w:rsidR="004E56C1" w:rsidRPr="0089452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</w:p>
          <w:p w:rsidR="00D93C21" w:rsidRPr="00894529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D06617" w:rsidRPr="00894529" w:rsidRDefault="00B73156" w:rsidP="00D06617">
      <w:pPr>
        <w:tabs>
          <w:tab w:val="left" w:pos="935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Основание для проведения контрольного мероприятия: </w:t>
      </w:r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D06617" w:rsidRPr="0089452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статьи 7 Положения о Контрольно-ревизионном управлении </w:t>
      </w:r>
      <w:proofErr w:type="spellStart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района», пункт 3.9 Плана работы Контрольно-ревизионного управления </w:t>
      </w:r>
      <w:proofErr w:type="spellStart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на 2020 год, приказ Контрольно-ревизионного управления </w:t>
      </w:r>
      <w:proofErr w:type="spellStart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28.10.2020 года № 11.</w:t>
      </w:r>
    </w:p>
    <w:p w:rsidR="00D06617" w:rsidRPr="00894529" w:rsidRDefault="00B73156" w:rsidP="00D06617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945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Объект контроля: </w:t>
      </w:r>
      <w:r w:rsidR="00D06617" w:rsidRPr="00894529">
        <w:rPr>
          <w:rFonts w:ascii="Times New Roman" w:hAnsi="Times New Roman" w:cs="Times New Roman"/>
          <w:sz w:val="27"/>
          <w:szCs w:val="27"/>
          <w:lang w:eastAsia="ar-SA"/>
        </w:rPr>
        <w:t>Автономная некоммерческая организация «Редакция газеты «Коммунар»</w:t>
      </w:r>
      <w:r w:rsidR="00D06617" w:rsidRPr="00894529">
        <w:rPr>
          <w:rFonts w:ascii="Times New Roman" w:hAnsi="Times New Roman" w:cs="Times New Roman"/>
          <w:sz w:val="27"/>
          <w:szCs w:val="27"/>
        </w:rPr>
        <w:t xml:space="preserve"> (далее - </w:t>
      </w:r>
      <w:r w:rsidR="00D06617" w:rsidRPr="00894529">
        <w:rPr>
          <w:rFonts w:ascii="Times New Roman" w:hAnsi="Times New Roman" w:cs="Times New Roman"/>
          <w:bCs/>
          <w:sz w:val="27"/>
          <w:szCs w:val="27"/>
          <w:lang w:eastAsia="ar-SA"/>
        </w:rPr>
        <w:t>АНО «Редакция газеты «Коммунар», организация)</w:t>
      </w:r>
      <w:r w:rsidR="00D06617" w:rsidRPr="00894529">
        <w:rPr>
          <w:rFonts w:ascii="Times New Roman" w:hAnsi="Times New Roman" w:cs="Times New Roman"/>
          <w:sz w:val="27"/>
          <w:szCs w:val="27"/>
        </w:rPr>
        <w:t>.</w:t>
      </w:r>
    </w:p>
    <w:p w:rsidR="002530B5" w:rsidRPr="00894529" w:rsidRDefault="002530B5" w:rsidP="004B3D28">
      <w:pPr>
        <w:tabs>
          <w:tab w:val="left" w:pos="9355"/>
        </w:tabs>
        <w:spacing w:after="0"/>
        <w:ind w:firstLine="567"/>
        <w:jc w:val="both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89452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Цел</w:t>
      </w:r>
      <w:r w:rsidR="00FA2A95" w:rsidRPr="0089452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ь</w:t>
      </w:r>
      <w:r w:rsidRPr="0089452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контрольного мероприятия:</w:t>
      </w:r>
    </w:p>
    <w:p w:rsidR="00D06617" w:rsidRPr="00894529" w:rsidRDefault="00D06617" w:rsidP="00D06617">
      <w:pPr>
        <w:tabs>
          <w:tab w:val="left" w:pos="978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соблюдения условий, целей и порядка предоставления субсидий из бюджета муниципального образования </w:t>
      </w:r>
      <w:proofErr w:type="spellStart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АНО «</w:t>
      </w:r>
      <w:r w:rsidRPr="00894529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Редакция газеты «Коммунар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 эффективности их 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ar-SA"/>
        </w:rPr>
        <w:t>использования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6617" w:rsidRPr="00894529" w:rsidRDefault="00B73156" w:rsidP="00D06617">
      <w:pPr>
        <w:tabs>
          <w:tab w:val="left" w:pos="9781"/>
        </w:tabs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Предмет контроля: </w:t>
      </w:r>
      <w:r w:rsidR="00D06617" w:rsidRPr="0089452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является </w:t>
      </w:r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использование средств бюджета </w:t>
      </w:r>
      <w:r w:rsidR="00D06617" w:rsidRPr="00894529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муниципального образования </w:t>
      </w:r>
      <w:proofErr w:type="spellStart"/>
      <w:r w:rsidR="00D06617" w:rsidRPr="00894529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Фировский</w:t>
      </w:r>
      <w:proofErr w:type="spellEnd"/>
      <w:r w:rsidR="00D06617" w:rsidRPr="00894529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район</w:t>
      </w:r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направленных на предоставление субсидий АНО «</w:t>
      </w:r>
      <w:r w:rsidR="00D06617" w:rsidRPr="00894529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Редакция газеты «Коммунар</w:t>
      </w:r>
      <w:r w:rsidR="00D06617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06617" w:rsidRPr="00894529" w:rsidRDefault="00D06617" w:rsidP="00D06617">
      <w:pPr>
        <w:tabs>
          <w:tab w:val="left" w:pos="935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Проверяемый период:</w:t>
      </w:r>
      <w:r w:rsidRPr="0089452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894529">
        <w:rPr>
          <w:rFonts w:ascii="Times New Roman" w:hAnsi="Times New Roman" w:cs="Times New Roman"/>
          <w:sz w:val="27"/>
          <w:szCs w:val="27"/>
        </w:rPr>
        <w:t>01.01.2018-30.09.2020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52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Сроки проведения контрольного мероприятия: </w:t>
      </w: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с 02 ноября 2020 года по 30 ноября 2020 года.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94529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Руководитель контрольного мероприятия</w:t>
      </w:r>
      <w:r w:rsidRPr="00894529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: О.В. Никитина.</w:t>
      </w:r>
    </w:p>
    <w:p w:rsidR="00D06617" w:rsidRPr="00894529" w:rsidRDefault="00D06617" w:rsidP="00D06617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94529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Должностные лица проверяемого объекта</w:t>
      </w:r>
      <w:r w:rsidRPr="00894529">
        <w:rPr>
          <w:rFonts w:ascii="Times New Roman" w:eastAsia="Times New Roman" w:hAnsi="Times New Roman" w:cs="Times New Roman"/>
          <w:sz w:val="27"/>
          <w:szCs w:val="27"/>
          <w:lang w:eastAsia="ar-SA"/>
        </w:rPr>
        <w:t>:</w:t>
      </w:r>
    </w:p>
    <w:p w:rsidR="00D06617" w:rsidRPr="00894529" w:rsidRDefault="00D06617" w:rsidP="00D06617">
      <w:pPr>
        <w:widowControl w:val="0"/>
        <w:suppressAutoHyphens/>
        <w:spacing w:after="0"/>
        <w:ind w:firstLine="567"/>
        <w:jc w:val="both"/>
        <w:rPr>
          <w:rFonts w:ascii="Times New Roman" w:eastAsia="Lucida Sans Unicode" w:hAnsi="Times New Roman" w:cs="Times New Roman"/>
          <w:kern w:val="1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Главный редактор АНО «Редакция газеты «Коммунар»</w:t>
      </w:r>
      <w:r w:rsidRPr="00894529">
        <w:rPr>
          <w:rFonts w:ascii="Times New Roman" w:eastAsia="Lucida Sans Unicode" w:hAnsi="Times New Roman" w:cs="Times New Roman"/>
          <w:kern w:val="1"/>
          <w:sz w:val="27"/>
          <w:szCs w:val="27"/>
          <w:lang w:eastAsia="ru-RU"/>
        </w:rPr>
        <w:t xml:space="preserve"> - Тинта Наталья Николаевна.</w:t>
      </w:r>
    </w:p>
    <w:p w:rsidR="00D06617" w:rsidRPr="00894529" w:rsidRDefault="00D06617" w:rsidP="00D06617">
      <w:pPr>
        <w:widowControl w:val="0"/>
        <w:suppressAutoHyphens/>
        <w:spacing w:after="0"/>
        <w:ind w:firstLine="567"/>
        <w:jc w:val="both"/>
        <w:rPr>
          <w:rFonts w:ascii="Times New Roman" w:eastAsia="Lucida Sans Unicode" w:hAnsi="Times New Roman" w:cs="Times New Roman"/>
          <w:kern w:val="1"/>
          <w:sz w:val="27"/>
          <w:szCs w:val="27"/>
          <w:lang w:eastAsia="ru-RU"/>
        </w:rPr>
      </w:pPr>
      <w:r w:rsidRPr="00894529">
        <w:rPr>
          <w:rFonts w:ascii="Times New Roman" w:eastAsia="Lucida Sans Unicode" w:hAnsi="Times New Roman" w:cs="Times New Roman"/>
          <w:kern w:val="1"/>
          <w:sz w:val="27"/>
          <w:szCs w:val="27"/>
          <w:lang w:eastAsia="ru-RU"/>
        </w:rPr>
        <w:t xml:space="preserve">Главный бухгалтер </w:t>
      </w: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АНО «Редакция газеты «Коммунар»</w:t>
      </w:r>
      <w:r w:rsidRPr="00894529">
        <w:rPr>
          <w:rFonts w:ascii="Times New Roman" w:eastAsia="Lucida Sans Unicode" w:hAnsi="Times New Roman" w:cs="Times New Roman"/>
          <w:kern w:val="1"/>
          <w:sz w:val="27"/>
          <w:szCs w:val="27"/>
          <w:lang w:eastAsia="ru-RU"/>
        </w:rPr>
        <w:t xml:space="preserve"> – Николаева Лариса Петровна.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сведения об объекте проверки.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АНО «Редакция газеты «Коммунар», в соответствии с Уставом (новая редакция), утвержденным Советом Учредителей (протоколом №2 от 24.10.2</w:t>
      </w:r>
      <w:r w:rsidR="000C63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017) </w:t>
      </w:r>
      <w:bookmarkStart w:id="0" w:name="_GoBack"/>
      <w:bookmarkEnd w:id="0"/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является не имеющей членства некоммерческой организацией, преследующей общественно-полезные цели – предоставление услуг в области информации.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АНО «Редакция газеты «Коммунар» является юридическим лицом (ИНН 6945002210), имеет в собственности обособленное имущество, самостоятельный баланс, расчетный счет, печать со своим полным наименованием.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Предметом деятельности АНО «Редакция газеты «Коммунар» является производство и выпуск общественно-политической газеты «Коммунар», форматом А3 на 4-16 полосах, с периодичностью 1-2 раза в неделю.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Уставом учредителями АНО «Редакция газеты «Коммунар» являются: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Правительство Тверской области;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Администрация </w:t>
      </w:r>
      <w:proofErr w:type="spellStart"/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Тверской области;</w:t>
      </w:r>
    </w:p>
    <w:p w:rsidR="00D06617" w:rsidRPr="00894529" w:rsidRDefault="00D06617" w:rsidP="00D0661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Некоммерческое партнерство «Верхневолжская ассоциация периодической печати» (далее - НП «ВАПП»).</w:t>
      </w:r>
    </w:p>
    <w:p w:rsidR="00D06617" w:rsidRPr="00894529" w:rsidRDefault="00D06617" w:rsidP="00D0661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Органами управления АНО «Редакция газеты «Коммунар» являются:</w:t>
      </w:r>
    </w:p>
    <w:p w:rsidR="00D06617" w:rsidRPr="00894529" w:rsidRDefault="00D06617" w:rsidP="00D0661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Совет Учредителей;</w:t>
      </w:r>
    </w:p>
    <w:p w:rsidR="00D06617" w:rsidRPr="00894529" w:rsidRDefault="00D06617" w:rsidP="00D0661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Собрание коллектива журналистов – штатных сотрудников АНО «Редакция газеты «Коммунар»;</w:t>
      </w:r>
    </w:p>
    <w:p w:rsidR="00D06617" w:rsidRPr="00894529" w:rsidRDefault="00D06617" w:rsidP="00D06617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- Главный редактор.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АНО «Редакция газеты «Коммунар» включена в реестр социально-ориентированных некоммерческих организаций.</w:t>
      </w:r>
    </w:p>
    <w:p w:rsidR="00B73156" w:rsidRPr="00894529" w:rsidRDefault="00B73156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894529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Метод проведения проверки: </w:t>
      </w:r>
      <w:r w:rsidRPr="00894529">
        <w:rPr>
          <w:rFonts w:ascii="Times New Roman" w:eastAsia="Times New Roman" w:hAnsi="Times New Roman" w:cs="Times New Roman"/>
          <w:sz w:val="27"/>
          <w:szCs w:val="27"/>
          <w:lang w:eastAsia="ar-SA"/>
        </w:rPr>
        <w:t>выборочный.</w:t>
      </w:r>
    </w:p>
    <w:p w:rsidR="00D06617" w:rsidRPr="00894529" w:rsidRDefault="00D06617" w:rsidP="00D06617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Объем средств бюджета, проверенных при проведении контрольного мероприятия: </w:t>
      </w: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2 940 000,0 рублей, в том числе 2018 год – 1 000 000,0 рублей, 2019 год – 1 040 000,0 рублей, 9 месяцев 2020 года – 900 000,0 рублей.</w:t>
      </w:r>
    </w:p>
    <w:p w:rsidR="00B73156" w:rsidRPr="00894529" w:rsidRDefault="00B73156" w:rsidP="00D06617">
      <w:pPr>
        <w:suppressAutoHyphens/>
        <w:spacing w:after="0"/>
        <w:ind w:firstLine="567"/>
        <w:jc w:val="both"/>
        <w:rPr>
          <w:rFonts w:ascii="Times New Roman" w:eastAsia="MS Mincho" w:hAnsi="Times New Roman" w:cs="Times New Roman"/>
          <w:b/>
          <w:sz w:val="27"/>
          <w:szCs w:val="27"/>
          <w:lang w:eastAsia="ru-RU"/>
        </w:rPr>
      </w:pPr>
      <w:r w:rsidRPr="00894529">
        <w:rPr>
          <w:rFonts w:ascii="Times New Roman" w:eastAsia="MS Mincho" w:hAnsi="Times New Roman" w:cs="Times New Roman"/>
          <w:b/>
          <w:sz w:val="27"/>
          <w:szCs w:val="27"/>
          <w:lang w:eastAsia="ru-RU"/>
        </w:rPr>
        <w:t>В процессе проведения контрольного мероприятия установлено следующее: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1. В нарушение</w:t>
      </w:r>
      <w:r w:rsidRPr="008945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п. 4.4.4. Устава годовая отчетность и годовой бухгалтерский балансы за 2018 и 2019 годы не утверждены Советом Учредителей.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2. В нарушение требований п. 4.4.9. Устава, общая смета доходов и расходов не утверждена Советом Учредителей АНО «Редакция газеты «Коммунар».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894529">
        <w:rPr>
          <w:rFonts w:ascii="Times New Roman" w:hAnsi="Times New Roman" w:cs="Times New Roman"/>
          <w:sz w:val="26"/>
          <w:szCs w:val="26"/>
        </w:rPr>
        <w:t xml:space="preserve">В общих сметах доходов и расходов на 2018 и 2019 годы предусмотрены фактические расходы на износ малоценного инвентаря и амортизацию основных </w:t>
      </w:r>
      <w:r w:rsidRPr="00894529">
        <w:rPr>
          <w:rFonts w:ascii="Times New Roman" w:hAnsi="Times New Roman" w:cs="Times New Roman"/>
          <w:sz w:val="26"/>
          <w:szCs w:val="26"/>
        </w:rPr>
        <w:lastRenderedPageBreak/>
        <w:t>средств, которые не подлежат включению в смету, а должны относиться на финансовый результат организации.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4. В общую смету доходов и расходов на 2019 год не включена субсидия в форме гранта за распространение и тиражирование социально значимых проектов в области печатных средств массовой информации от Федерального агентства по печати и массовым коммуникациям в размере 277,0 тыс. рублей.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При увеличении объема субсидии </w:t>
      </w:r>
      <w:r w:rsidRPr="00894529">
        <w:rPr>
          <w:rFonts w:ascii="Times New Roman" w:hAnsi="Times New Roman" w:cs="Times New Roman"/>
          <w:sz w:val="26"/>
          <w:szCs w:val="26"/>
        </w:rPr>
        <w:t>не предоставлялись расчеты-обоснования о возникновении дополнительных затрат не компенсированных (не обеспеченных) доходами организации.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6. В представленном к проверке Коллективном договоре от 02.10.2014 года закончен срок действия.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7. Премии по итогам работы за месяц выплачивались по приказу организации, изданному в начале года, как ежемесячные доплаты, то есть без учета достижения работником высоких производственных показателей, что противоречит Положению о материальном стимулировании.</w:t>
      </w:r>
    </w:p>
    <w:p w:rsidR="00D06617" w:rsidRPr="00894529" w:rsidRDefault="00D06617" w:rsidP="00D0661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8. Установлены неправомерные расходы, в части производства доплат за исполнение обязанностей по должности, отсутствующей в штатном расписании.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9. Установлены неэффективные расходы в части оплаты труда внештатным работникам</w:t>
      </w:r>
      <w:r w:rsidRPr="00894529">
        <w:rPr>
          <w:rFonts w:ascii="Times New Roman" w:hAnsi="Times New Roman" w:cs="Times New Roman"/>
          <w:sz w:val="26"/>
          <w:szCs w:val="26"/>
        </w:rPr>
        <w:t>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10. Оплата труда работнику, выполняющему обязанности временно отсутствующего работника, без освобождения от своей основной работы, производилась с нарушением норм Коллективного договора.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529">
        <w:rPr>
          <w:rFonts w:ascii="Times New Roman" w:hAnsi="Times New Roman" w:cs="Times New Roman"/>
          <w:sz w:val="26"/>
          <w:szCs w:val="26"/>
        </w:rPr>
        <w:t xml:space="preserve">11. 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нарушение </w:t>
      </w:r>
      <w:r w:rsidRPr="00894529">
        <w:rPr>
          <w:rFonts w:ascii="Times New Roman" w:hAnsi="Times New Roman" w:cs="Times New Roman"/>
          <w:sz w:val="26"/>
          <w:szCs w:val="26"/>
        </w:rPr>
        <w:t>ч. 4 статьи 168 Трудового кодекса РФ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Коллективным договором не определены порядок и размеры возмещения </w:t>
      </w:r>
      <w:r w:rsidRPr="00894529">
        <w:rPr>
          <w:rFonts w:ascii="Times New Roman" w:hAnsi="Times New Roman" w:cs="Times New Roman"/>
          <w:sz w:val="26"/>
          <w:szCs w:val="26"/>
        </w:rPr>
        <w:t>расходов, связанных со служебными командировками.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12.</w:t>
      </w:r>
      <w:r w:rsidRPr="008945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приказа Министерства транспорта Российской Федерации от 18.09.2008 № 152 «Об утверждении обязательных реквизитов и порядка заполнения путевых листов» в организации отсутствует журнал регистрации путевых листов.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13.</w:t>
      </w:r>
      <w:r w:rsidRPr="008945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</w:t>
      </w:r>
      <w:r w:rsidRPr="008945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20 Федерального закона от 10.12.1995г. № 196-ФЗ «О безопасности дорожного движения» водитель перед выездом автомобиля не проходит </w:t>
      </w:r>
      <w:proofErr w:type="spellStart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предрейсовый</w:t>
      </w:r>
      <w:proofErr w:type="spellEnd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медицинский осмотр, и соответственно, отсутствуют отметки в путевых листах о допуске водителя к работе.</w:t>
      </w:r>
    </w:p>
    <w:p w:rsidR="00CB34DF" w:rsidRPr="00894529" w:rsidRDefault="00CB34DF" w:rsidP="00CB34D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894529">
        <w:rPr>
          <w:rFonts w:ascii="Times New Roman" w:eastAsia="Calibri" w:hAnsi="Times New Roman" w:cs="Times New Roman"/>
          <w:b/>
          <w:sz w:val="27"/>
          <w:szCs w:val="27"/>
        </w:rPr>
        <w:t xml:space="preserve">По результатам проведения контрольного мероприятия Контрольно-ревизионное управление </w:t>
      </w:r>
      <w:proofErr w:type="spellStart"/>
      <w:r w:rsidRPr="00894529">
        <w:rPr>
          <w:rFonts w:ascii="Times New Roman" w:eastAsia="Calibri" w:hAnsi="Times New Roman" w:cs="Times New Roman"/>
          <w:b/>
          <w:sz w:val="27"/>
          <w:szCs w:val="27"/>
        </w:rPr>
        <w:t>Фировского</w:t>
      </w:r>
      <w:proofErr w:type="spellEnd"/>
      <w:r w:rsidRPr="00894529">
        <w:rPr>
          <w:rFonts w:ascii="Times New Roman" w:eastAsia="Calibri" w:hAnsi="Times New Roman" w:cs="Times New Roman"/>
          <w:b/>
          <w:sz w:val="27"/>
          <w:szCs w:val="27"/>
        </w:rPr>
        <w:t xml:space="preserve"> района предлагает: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1. В целях снижения убыточности финансово-хозяйственной деятельности организации и в условиях постоянного снижения темпа роста выручки и увеличения темпа роста себестоимости продаж, принять меры по эффективному и экономному использованию средств субсидии, направленных на оплату труда, а именно: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распределять премиальный фонд, в части выплаты премии по итогам работы за месяц, только с учетом полученных результатов, то есть в конце текущего или начале следующего месяца;</w:t>
      </w:r>
    </w:p>
    <w:p w:rsidR="00D06617" w:rsidRPr="00894529" w:rsidRDefault="00D06617" w:rsidP="00D066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529">
        <w:rPr>
          <w:rFonts w:ascii="Times New Roman" w:hAnsi="Times New Roman" w:cs="Times New Roman"/>
          <w:sz w:val="26"/>
          <w:szCs w:val="26"/>
        </w:rPr>
        <w:lastRenderedPageBreak/>
        <w:t>- соблюдать условия Коллективного договора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не превышения </w:t>
      </w:r>
      <w:proofErr w:type="gramStart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размера оплаты труда</w:t>
      </w:r>
      <w:proofErr w:type="gramEnd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(50% от должностного оклада) за совмещение профессий (должностей) или выполнение обязанностей временно отсутствующего работника;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устанавливать оплату труда </w:t>
      </w:r>
      <w:proofErr w:type="gramStart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внештатным</w:t>
      </w:r>
      <w:proofErr w:type="gramEnd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работниками соразмерно объему выполненных работ.</w:t>
      </w:r>
    </w:p>
    <w:p w:rsidR="00D06617" w:rsidRPr="00894529" w:rsidRDefault="00D06617" w:rsidP="00D0661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4529">
        <w:rPr>
          <w:rFonts w:ascii="Times New Roman" w:hAnsi="Times New Roman" w:cs="Times New Roman"/>
          <w:sz w:val="26"/>
          <w:szCs w:val="26"/>
        </w:rPr>
        <w:t>2. В целях исключения неправомерного использования средств на оплату труда, заключить с главным бухгалтером или иным работником дополнительное соглашение к трудовому договору на исполнение обязанностей кассира, с внесением изменений в его должностную инструкцию.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3. Решить вопрос об утверждении общей сметы доходов и расходов АНО «Редакция газеты «Коммунар», а так же годового бухгалтерского баланса Советом Учредителей.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hAnsi="Times New Roman" w:cs="Times New Roman"/>
          <w:sz w:val="26"/>
          <w:szCs w:val="26"/>
        </w:rPr>
        <w:t xml:space="preserve">4. Для получения субсидии за счет средств местного бюджета составлять и представлять в Администрацию </w:t>
      </w:r>
      <w:proofErr w:type="spellStart"/>
      <w:r w:rsidRPr="0089452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94529">
        <w:rPr>
          <w:rFonts w:ascii="Times New Roman" w:hAnsi="Times New Roman" w:cs="Times New Roman"/>
          <w:sz w:val="26"/>
          <w:szCs w:val="26"/>
        </w:rPr>
        <w:t xml:space="preserve"> района смету расходов по реализации средств, выделяемых в рамках муниципальной программы, которая является составной частью общей сметы доходов и расходов АНО «Редакция газеты «Коммунар» для утверждения ее Главой </w:t>
      </w:r>
      <w:proofErr w:type="spellStart"/>
      <w:r w:rsidRPr="0089452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94529">
        <w:rPr>
          <w:rFonts w:ascii="Times New Roman" w:hAnsi="Times New Roman" w:cs="Times New Roman"/>
          <w:sz w:val="26"/>
          <w:szCs w:val="26"/>
        </w:rPr>
        <w:t xml:space="preserve"> района. При возникновении в течение финансового года 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дополнительных затрат не </w:t>
      </w:r>
      <w:r w:rsidRPr="00894529">
        <w:rPr>
          <w:rFonts w:ascii="Times New Roman" w:hAnsi="Times New Roman" w:cs="Times New Roman"/>
          <w:sz w:val="26"/>
          <w:szCs w:val="26"/>
        </w:rPr>
        <w:t xml:space="preserve">компенсированных (не обеспеченных) доходами, вместе с ходатайством о выделении дополнительных средств на имя Главы </w:t>
      </w:r>
      <w:proofErr w:type="spellStart"/>
      <w:r w:rsidRPr="0089452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94529">
        <w:rPr>
          <w:rFonts w:ascii="Times New Roman" w:hAnsi="Times New Roman" w:cs="Times New Roman"/>
          <w:sz w:val="26"/>
          <w:szCs w:val="26"/>
        </w:rPr>
        <w:t xml:space="preserve"> района представлять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расчеты-обоснования.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529">
        <w:rPr>
          <w:rFonts w:ascii="Times New Roman" w:hAnsi="Times New Roman" w:cs="Times New Roman"/>
          <w:sz w:val="26"/>
          <w:szCs w:val="26"/>
        </w:rPr>
        <w:t xml:space="preserve">5. 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общую смету доходов и расходов АНО «Редакция газеты «Коммунар» включать доходы и расходы, за счет всех источников, в том числе по субсидиям в форме грантов, </w:t>
      </w:r>
      <w:r w:rsidRPr="00894529">
        <w:rPr>
          <w:rFonts w:ascii="Times New Roman" w:hAnsi="Times New Roman" w:cs="Times New Roman"/>
          <w:sz w:val="26"/>
          <w:szCs w:val="26"/>
        </w:rPr>
        <w:t>фактические расходы на амортизацию и износ малоценного инвентаря в смету не включать.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hAnsi="Times New Roman" w:cs="Times New Roman"/>
          <w:sz w:val="26"/>
          <w:szCs w:val="26"/>
        </w:rPr>
        <w:t xml:space="preserve">6. Продлить срок действия </w:t>
      </w: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Коллективного договора, утвержденного собранием трудового коллектива 02.10.2014 года, включив в него порядок и размеры возмещения командировочных расходов, в том числе суточных.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7. Вести журнал регистрации путевых листов.</w:t>
      </w:r>
    </w:p>
    <w:p w:rsidR="00D06617" w:rsidRPr="00894529" w:rsidRDefault="00D06617" w:rsidP="00D0661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Решить вопрос о заключении договора на проведение </w:t>
      </w:r>
      <w:proofErr w:type="spellStart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предрейсовых</w:t>
      </w:r>
      <w:proofErr w:type="spellEnd"/>
      <w:r w:rsidRPr="0089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медицинских осмотров.</w:t>
      </w:r>
    </w:p>
    <w:p w:rsidR="00FD4C74" w:rsidRPr="00894529" w:rsidRDefault="00FD4C74" w:rsidP="004B3D28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MS Mincho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По результатам контрольного мероприятия председателем Контрольно-ревизионного управления О.В. Никитиной был оформлен и подписан акт от </w:t>
      </w:r>
      <w:r w:rsidR="00D06617" w:rsidRPr="00894529">
        <w:rPr>
          <w:rFonts w:ascii="Times New Roman" w:eastAsia="MS Mincho" w:hAnsi="Times New Roman" w:cs="Times New Roman"/>
          <w:sz w:val="27"/>
          <w:szCs w:val="27"/>
          <w:lang w:eastAsia="ru-RU"/>
        </w:rPr>
        <w:t>24</w:t>
      </w:r>
      <w:r w:rsidRPr="00894529">
        <w:rPr>
          <w:rFonts w:ascii="Times New Roman" w:eastAsia="MS Mincho" w:hAnsi="Times New Roman" w:cs="Times New Roman"/>
          <w:sz w:val="27"/>
          <w:szCs w:val="27"/>
          <w:lang w:eastAsia="ru-RU"/>
        </w:rPr>
        <w:t>.</w:t>
      </w:r>
      <w:r w:rsidR="00BC68C4" w:rsidRPr="00894529">
        <w:rPr>
          <w:rFonts w:ascii="Times New Roman" w:eastAsia="MS Mincho" w:hAnsi="Times New Roman" w:cs="Times New Roman"/>
          <w:sz w:val="27"/>
          <w:szCs w:val="27"/>
          <w:lang w:eastAsia="ru-RU"/>
        </w:rPr>
        <w:t>1</w:t>
      </w:r>
      <w:r w:rsidR="00D06617" w:rsidRPr="00894529">
        <w:rPr>
          <w:rFonts w:ascii="Times New Roman" w:eastAsia="MS Mincho" w:hAnsi="Times New Roman" w:cs="Times New Roman"/>
          <w:sz w:val="27"/>
          <w:szCs w:val="27"/>
          <w:lang w:eastAsia="ru-RU"/>
        </w:rPr>
        <w:t>1</w:t>
      </w:r>
      <w:r w:rsidRPr="00894529">
        <w:rPr>
          <w:rFonts w:ascii="Times New Roman" w:eastAsia="MS Mincho" w:hAnsi="Times New Roman" w:cs="Times New Roman"/>
          <w:sz w:val="27"/>
          <w:szCs w:val="27"/>
          <w:lang w:eastAsia="ru-RU"/>
        </w:rPr>
        <w:t>.20</w:t>
      </w:r>
      <w:r w:rsidR="00D06617" w:rsidRPr="00894529">
        <w:rPr>
          <w:rFonts w:ascii="Times New Roman" w:eastAsia="MS Mincho" w:hAnsi="Times New Roman" w:cs="Times New Roman"/>
          <w:sz w:val="27"/>
          <w:szCs w:val="27"/>
          <w:lang w:eastAsia="ru-RU"/>
        </w:rPr>
        <w:t>20</w:t>
      </w:r>
      <w:r w:rsidRPr="00894529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 года. Акт подписан без возражений.</w:t>
      </w:r>
    </w:p>
    <w:p w:rsidR="00FD4C74" w:rsidRPr="00894529" w:rsidRDefault="00B73156" w:rsidP="004B3D2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Отчет по результатам контрольного мероприятия направлен Председателю Собрания депутатов </w:t>
      </w:r>
      <w:proofErr w:type="spellStart"/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C68C4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района, Главе </w:t>
      </w:r>
      <w:proofErr w:type="spellStart"/>
      <w:r w:rsidR="00BC68C4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C68C4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F317E9" w:rsidRPr="00894529" w:rsidRDefault="00F317E9" w:rsidP="004B3D2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B00C8" w:rsidRPr="00894529" w:rsidRDefault="009B00C8" w:rsidP="004B3D2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D589D" w:rsidRPr="00894529" w:rsidRDefault="003D589D" w:rsidP="004B3D2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17E9" w:rsidRPr="00894529" w:rsidRDefault="00F317E9" w:rsidP="004B3D2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</w:t>
      </w:r>
      <w:r w:rsidR="00FA7879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атель </w:t>
      </w:r>
      <w:proofErr w:type="gramStart"/>
      <w:r w:rsidR="003F61D9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Контрольно-ревизионного</w:t>
      </w:r>
      <w:proofErr w:type="gramEnd"/>
    </w:p>
    <w:p w:rsidR="003F61D9" w:rsidRPr="00894529" w:rsidRDefault="003F61D9" w:rsidP="004B3D2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управления </w:t>
      </w:r>
      <w:proofErr w:type="spellStart"/>
      <w:r w:rsidR="00F317E9"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</w:t>
      </w: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</w:t>
      </w:r>
      <w:proofErr w:type="spellEnd"/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</w:p>
    <w:p w:rsidR="00F317E9" w:rsidRPr="00894529" w:rsidRDefault="00F317E9" w:rsidP="003F61D9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4529">
        <w:rPr>
          <w:rFonts w:ascii="Times New Roman" w:eastAsia="Times New Roman" w:hAnsi="Times New Roman" w:cs="Times New Roman"/>
          <w:sz w:val="27"/>
          <w:szCs w:val="27"/>
          <w:lang w:eastAsia="ru-RU"/>
        </w:rPr>
        <w:t>О.В. Никитина</w:t>
      </w:r>
    </w:p>
    <w:sectPr w:rsidR="00F317E9" w:rsidRPr="00894529" w:rsidSect="00FA2A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2FCE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C633C"/>
    <w:rsid w:val="000D2E1C"/>
    <w:rsid w:val="000D2F7F"/>
    <w:rsid w:val="000D33D0"/>
    <w:rsid w:val="000E4305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334E"/>
    <w:rsid w:val="001B68B3"/>
    <w:rsid w:val="001C5152"/>
    <w:rsid w:val="001C6B17"/>
    <w:rsid w:val="001D1527"/>
    <w:rsid w:val="001D4126"/>
    <w:rsid w:val="001E1322"/>
    <w:rsid w:val="001E219E"/>
    <w:rsid w:val="001E5E1E"/>
    <w:rsid w:val="001F385F"/>
    <w:rsid w:val="001F49F4"/>
    <w:rsid w:val="001F50D7"/>
    <w:rsid w:val="002073E0"/>
    <w:rsid w:val="00213D8D"/>
    <w:rsid w:val="0021404D"/>
    <w:rsid w:val="00226B96"/>
    <w:rsid w:val="00246BF0"/>
    <w:rsid w:val="002530B5"/>
    <w:rsid w:val="00256B8E"/>
    <w:rsid w:val="002622EA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2089"/>
    <w:rsid w:val="0032458D"/>
    <w:rsid w:val="00336DB0"/>
    <w:rsid w:val="003439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B607B"/>
    <w:rsid w:val="003C0049"/>
    <w:rsid w:val="003C5A70"/>
    <w:rsid w:val="003D1ED7"/>
    <w:rsid w:val="003D589D"/>
    <w:rsid w:val="003D618B"/>
    <w:rsid w:val="003F61D9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B3D28"/>
    <w:rsid w:val="004C39E5"/>
    <w:rsid w:val="004D0468"/>
    <w:rsid w:val="004D1EAF"/>
    <w:rsid w:val="004D6033"/>
    <w:rsid w:val="004E56C1"/>
    <w:rsid w:val="00501745"/>
    <w:rsid w:val="00505934"/>
    <w:rsid w:val="00522F88"/>
    <w:rsid w:val="005245E0"/>
    <w:rsid w:val="0052532B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965BF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3BBF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3255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5CF8"/>
    <w:rsid w:val="007A7FBE"/>
    <w:rsid w:val="007B24F2"/>
    <w:rsid w:val="007B4FBB"/>
    <w:rsid w:val="007C2A1C"/>
    <w:rsid w:val="007D12E7"/>
    <w:rsid w:val="007D5D5A"/>
    <w:rsid w:val="007D61C5"/>
    <w:rsid w:val="007E3A4B"/>
    <w:rsid w:val="007E3EA3"/>
    <w:rsid w:val="007E4EA5"/>
    <w:rsid w:val="007E6E19"/>
    <w:rsid w:val="007E785E"/>
    <w:rsid w:val="008047D6"/>
    <w:rsid w:val="0081715D"/>
    <w:rsid w:val="00823244"/>
    <w:rsid w:val="008241B8"/>
    <w:rsid w:val="00826C01"/>
    <w:rsid w:val="00843275"/>
    <w:rsid w:val="008507CC"/>
    <w:rsid w:val="00870280"/>
    <w:rsid w:val="00872B92"/>
    <w:rsid w:val="00880E0A"/>
    <w:rsid w:val="00882B13"/>
    <w:rsid w:val="00883F0F"/>
    <w:rsid w:val="00894529"/>
    <w:rsid w:val="008970B9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00C8"/>
    <w:rsid w:val="009B19D5"/>
    <w:rsid w:val="009B364E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148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5DBF"/>
    <w:rsid w:val="00BC68C4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76013"/>
    <w:rsid w:val="00C93ECD"/>
    <w:rsid w:val="00C9680C"/>
    <w:rsid w:val="00CA7AF5"/>
    <w:rsid w:val="00CB0D09"/>
    <w:rsid w:val="00CB34DF"/>
    <w:rsid w:val="00CB3E03"/>
    <w:rsid w:val="00CC4719"/>
    <w:rsid w:val="00CD00D8"/>
    <w:rsid w:val="00CD170B"/>
    <w:rsid w:val="00CD7589"/>
    <w:rsid w:val="00CE1710"/>
    <w:rsid w:val="00CE17CE"/>
    <w:rsid w:val="00CE6EA6"/>
    <w:rsid w:val="00CF2F23"/>
    <w:rsid w:val="00CF6137"/>
    <w:rsid w:val="00D06617"/>
    <w:rsid w:val="00D101FD"/>
    <w:rsid w:val="00D1496D"/>
    <w:rsid w:val="00D173D4"/>
    <w:rsid w:val="00D23265"/>
    <w:rsid w:val="00D2512A"/>
    <w:rsid w:val="00D40517"/>
    <w:rsid w:val="00D41D67"/>
    <w:rsid w:val="00D4536D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69A9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913E1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17659"/>
    <w:rsid w:val="00F317E9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A95"/>
    <w:rsid w:val="00FA2E5B"/>
    <w:rsid w:val="00FA6F71"/>
    <w:rsid w:val="00FA7879"/>
    <w:rsid w:val="00FB3C6C"/>
    <w:rsid w:val="00FC20F9"/>
    <w:rsid w:val="00FC6AEF"/>
    <w:rsid w:val="00FD00FC"/>
    <w:rsid w:val="00FD4595"/>
    <w:rsid w:val="00FD4C74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8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B3D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8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B3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33</cp:revision>
  <cp:lastPrinted>2019-10-08T11:51:00Z</cp:lastPrinted>
  <dcterms:created xsi:type="dcterms:W3CDTF">2018-07-11T07:22:00Z</dcterms:created>
  <dcterms:modified xsi:type="dcterms:W3CDTF">2021-01-12T07:39:00Z</dcterms:modified>
</cp:coreProperties>
</file>