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306" w:rsidRPr="00034B3B" w:rsidRDefault="00BA1306" w:rsidP="00BA13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Исх. № </w:t>
      </w:r>
      <w:r w:rsidR="00CC7072" w:rsidRPr="00034B3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FC7CB8" w:rsidRPr="00034B3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56948" w:rsidRPr="0003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3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CC7072" w:rsidRPr="00034B3B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720CAB" w:rsidRPr="00034B3B">
        <w:rPr>
          <w:rFonts w:ascii="Times New Roman" w:eastAsia="Times New Roman" w:hAnsi="Times New Roman" w:cs="Times New Roman"/>
          <w:sz w:val="24"/>
          <w:szCs w:val="24"/>
          <w:lang w:eastAsia="ru-RU"/>
        </w:rPr>
        <w:t>.01.20</w:t>
      </w:r>
      <w:r w:rsidR="004F796D" w:rsidRPr="00034B3B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</w:p>
    <w:p w:rsidR="00E13ED6" w:rsidRPr="00034B3B" w:rsidRDefault="00E13ED6" w:rsidP="00BA13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3ED6" w:rsidRPr="00034B3B" w:rsidRDefault="00E13ED6" w:rsidP="00E13E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B3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EA27896" wp14:editId="79F8D83F">
            <wp:extent cx="571500" cy="697832"/>
            <wp:effectExtent l="0" t="0" r="0" b="7620"/>
            <wp:docPr id="2" name="Рисунок 2" descr="C:\Users\Никифорова\Downloads\gerb1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икифорова\Downloads\gerb1 (1)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978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1306" w:rsidRPr="00034B3B" w:rsidRDefault="00BA1306" w:rsidP="00BA1306">
      <w:pPr>
        <w:widowControl w:val="0"/>
        <w:spacing w:after="0"/>
        <w:ind w:left="720"/>
        <w:rPr>
          <w:rFonts w:ascii="Courier New" w:eastAsia="Times New Roman" w:hAnsi="Courier New" w:cs="Times New Roman"/>
          <w:sz w:val="2"/>
          <w:szCs w:val="2"/>
          <w:lang w:eastAsia="ru-RU"/>
        </w:rPr>
      </w:pPr>
    </w:p>
    <w:p w:rsidR="00BA1306" w:rsidRPr="00034B3B" w:rsidRDefault="00BA1306" w:rsidP="00BA1306">
      <w:pPr>
        <w:widowControl w:val="0"/>
        <w:spacing w:after="0"/>
        <w:rPr>
          <w:rFonts w:ascii="Courier New" w:eastAsia="Times New Roman" w:hAnsi="Courier New" w:cs="Times New Roman"/>
          <w:sz w:val="2"/>
          <w:szCs w:val="2"/>
          <w:lang w:eastAsia="ru-RU"/>
        </w:rPr>
      </w:pPr>
    </w:p>
    <w:p w:rsidR="00BA1306" w:rsidRPr="00034B3B" w:rsidRDefault="00BA1306" w:rsidP="00BA130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A1306" w:rsidRPr="00034B3B" w:rsidRDefault="00BA1306" w:rsidP="00367A84">
      <w:pPr>
        <w:keepNext/>
        <w:tabs>
          <w:tab w:val="num" w:pos="0"/>
          <w:tab w:val="left" w:pos="567"/>
        </w:tabs>
        <w:suppressAutoHyphens/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34B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КОНТРОЛЬНО-РЕВИЗИОННОЕ УПРАВЛЕНИЕ</w:t>
      </w:r>
    </w:p>
    <w:p w:rsidR="00BA1306" w:rsidRPr="00034B3B" w:rsidRDefault="008103EE" w:rsidP="00367A84">
      <w:pPr>
        <w:tabs>
          <w:tab w:val="left" w:pos="567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34B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ФИРОВСКОГО РАЙОНА</w:t>
      </w:r>
    </w:p>
    <w:p w:rsidR="00BA1306" w:rsidRPr="00034B3B" w:rsidRDefault="00BA1306" w:rsidP="00367A84">
      <w:pPr>
        <w:tabs>
          <w:tab w:val="left" w:pos="567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B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172721 п. Фирово, ул. </w:t>
      </w:r>
      <w:proofErr w:type="gramStart"/>
      <w:r w:rsidRPr="00034B3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Советская</w:t>
      </w:r>
      <w:proofErr w:type="gramEnd"/>
      <w:r w:rsidRPr="00034B3B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д.21, тел. 3-17-30, факс 3-17-30</w:t>
      </w:r>
    </w:p>
    <w:p w:rsidR="00BA1306" w:rsidRPr="00034B3B" w:rsidRDefault="00BA1306" w:rsidP="00367A84">
      <w:pPr>
        <w:tabs>
          <w:tab w:val="left" w:pos="567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452429" w:rsidRPr="00034B3B" w:rsidRDefault="00452429" w:rsidP="00367A84">
      <w:pPr>
        <w:tabs>
          <w:tab w:val="left" w:pos="567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BA1306" w:rsidRPr="00034B3B" w:rsidRDefault="00BA1306" w:rsidP="00367A84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4B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</w:t>
      </w:r>
    </w:p>
    <w:p w:rsidR="00DE11E4" w:rsidRPr="00034B3B" w:rsidRDefault="00BA1306" w:rsidP="00367A84">
      <w:pPr>
        <w:tabs>
          <w:tab w:val="left" w:pos="567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4B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результатам экспертизы проекта постановления «</w:t>
      </w:r>
      <w:r w:rsidR="00CC7072" w:rsidRPr="00034B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постановление Администрации </w:t>
      </w:r>
      <w:proofErr w:type="spellStart"/>
      <w:r w:rsidR="00CC7072" w:rsidRPr="00034B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Фировского</w:t>
      </w:r>
      <w:proofErr w:type="spellEnd"/>
      <w:r w:rsidR="00CC7072" w:rsidRPr="00034B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 от 01.02.2019 №2</w:t>
      </w:r>
      <w:r w:rsidR="00D0440E" w:rsidRPr="00034B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CC7072" w:rsidRPr="00034B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«Об утверждении муниципальной программы муниципального образования </w:t>
      </w:r>
      <w:proofErr w:type="spellStart"/>
      <w:r w:rsidR="00CC7072" w:rsidRPr="00034B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Фировский</w:t>
      </w:r>
      <w:proofErr w:type="spellEnd"/>
      <w:r w:rsidR="00CC7072" w:rsidRPr="00034B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 Тверской области «Развитие </w:t>
      </w:r>
      <w:r w:rsidR="00D0440E" w:rsidRPr="00034B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образования </w:t>
      </w:r>
      <w:proofErr w:type="spellStart"/>
      <w:r w:rsidR="00D0440E" w:rsidRPr="00034B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Фировского</w:t>
      </w:r>
      <w:proofErr w:type="spellEnd"/>
      <w:r w:rsidR="00D0440E" w:rsidRPr="00034B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</w:t>
      </w:r>
      <w:r w:rsidR="00CC7072" w:rsidRPr="00034B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 на 2019-2021 годы</w:t>
      </w:r>
      <w:r w:rsidR="00094CA4" w:rsidRPr="00034B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DE11E4" w:rsidRPr="00034B3B" w:rsidRDefault="00DE11E4" w:rsidP="00367A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</w:p>
    <w:p w:rsidR="00452429" w:rsidRPr="00034B3B" w:rsidRDefault="00452429" w:rsidP="00367A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</w:p>
    <w:p w:rsidR="00AF3451" w:rsidRPr="00034B3B" w:rsidRDefault="00AF3451" w:rsidP="00367A84">
      <w:pPr>
        <w:widowControl w:val="0"/>
        <w:tabs>
          <w:tab w:val="left" w:pos="567"/>
        </w:tabs>
        <w:spacing w:after="0" w:line="266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Заключение подготовлено в соответствии со статьей 6 Положения о Контрольно-ревизионном управлении </w:t>
      </w:r>
      <w:proofErr w:type="spellStart"/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района, утвержденного решением Собрания депутатов </w:t>
      </w:r>
      <w:proofErr w:type="spellStart"/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25.09.2012 №188 «О создании Контрольно-ревизионного управления </w:t>
      </w:r>
      <w:proofErr w:type="spellStart"/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района» и стандартом финансового контроля </w:t>
      </w:r>
      <w:r w:rsidRPr="00034B3B">
        <w:rPr>
          <w:rFonts w:ascii="Times New Roman" w:eastAsia="Calibri" w:hAnsi="Times New Roman" w:cs="Times New Roman"/>
          <w:sz w:val="26"/>
          <w:szCs w:val="26"/>
        </w:rPr>
        <w:t>СФК-07 «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Требования к проведению экспертизы муниципальных программ муниципального образования </w:t>
      </w:r>
      <w:proofErr w:type="spellStart"/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</w:t>
      </w:r>
      <w:r w:rsidRPr="00034B3B">
        <w:rPr>
          <w:rFonts w:ascii="Times New Roman" w:eastAsia="Calibri" w:hAnsi="Times New Roman" w:cs="Times New Roman"/>
          <w:sz w:val="26"/>
          <w:szCs w:val="26"/>
        </w:rPr>
        <w:t xml:space="preserve">», утвержденным приказом 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Контрольно-ревизионного управления </w:t>
      </w:r>
      <w:proofErr w:type="spellStart"/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04.09.2018 №</w:t>
      </w:r>
      <w:r w:rsidR="00797350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29.</w:t>
      </w:r>
      <w:proofErr w:type="gramEnd"/>
    </w:p>
    <w:p w:rsidR="00B4189A" w:rsidRPr="00034B3B" w:rsidRDefault="00AF3451" w:rsidP="00367A84">
      <w:pPr>
        <w:widowControl w:val="0"/>
        <w:tabs>
          <w:tab w:val="left" w:pos="567"/>
        </w:tabs>
        <w:spacing w:after="0" w:line="266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4B3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Основание для проведения мероприятия: </w:t>
      </w:r>
      <w:r w:rsidR="00B4189A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статья 157 Бюджетного кодекса Российской Федерации, пункт 2.3. раздела 2 «Экспертно-аналитические мероприятия» Плана работы Контрольно-ревизионного управления </w:t>
      </w:r>
      <w:proofErr w:type="spellStart"/>
      <w:r w:rsidR="00B4189A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B4189A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на 2020 год, утвержденного приказом Контрольно-ревизионного управления </w:t>
      </w:r>
      <w:proofErr w:type="spellStart"/>
      <w:r w:rsidR="00B4189A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B4189A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25.12.2019 № 10.</w:t>
      </w:r>
    </w:p>
    <w:p w:rsidR="00E63269" w:rsidRPr="00034B3B" w:rsidRDefault="00304875" w:rsidP="00367A84">
      <w:pPr>
        <w:widowControl w:val="0"/>
        <w:tabs>
          <w:tab w:val="left" w:pos="567"/>
        </w:tabs>
        <w:spacing w:after="0" w:line="266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4B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Цель экспертизы:</w:t>
      </w:r>
      <w:r w:rsidR="008802EB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63269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выявление или подтверждение отсутствия нарушений и недостатков</w:t>
      </w:r>
      <w:r w:rsidR="00E63269" w:rsidRPr="00034B3B">
        <w:rPr>
          <w:rFonts w:ascii="Times New Roman" w:hAnsi="Times New Roman" w:cs="Times New Roman"/>
          <w:bCs/>
          <w:sz w:val="26"/>
          <w:szCs w:val="26"/>
        </w:rPr>
        <w:t xml:space="preserve"> муниципальной программы</w:t>
      </w:r>
      <w:r w:rsidR="00E63269" w:rsidRPr="00034B3B">
        <w:rPr>
          <w:rFonts w:ascii="Times New Roman" w:hAnsi="Times New Roman" w:cs="Times New Roman"/>
          <w:sz w:val="26"/>
          <w:szCs w:val="26"/>
        </w:rPr>
        <w:t xml:space="preserve"> </w:t>
      </w:r>
      <w:r w:rsidR="00E63269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образования </w:t>
      </w:r>
      <w:proofErr w:type="spellStart"/>
      <w:r w:rsidR="00E63269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="00E63269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Тверской области «</w:t>
      </w:r>
      <w:r w:rsidR="00CC7072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Развитие </w:t>
      </w:r>
      <w:r w:rsidR="0004532A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образования </w:t>
      </w:r>
      <w:proofErr w:type="spellStart"/>
      <w:r w:rsidR="0004532A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04532A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</w:t>
      </w:r>
      <w:r w:rsidR="00E63269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на 2019-2021 годы (далее – Программа), создающих условия неправомерного и (или) неэффективного использования средств бюджета муниципального образования </w:t>
      </w:r>
      <w:proofErr w:type="spellStart"/>
      <w:r w:rsidR="00E63269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="00E63269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район, </w:t>
      </w:r>
      <w:r w:rsidR="00E63269" w:rsidRPr="00034B3B">
        <w:rPr>
          <w:rFonts w:ascii="Times New Roman" w:hAnsi="Times New Roman" w:cs="Times New Roman"/>
          <w:sz w:val="26"/>
          <w:szCs w:val="26"/>
        </w:rPr>
        <w:t>подтверждение обоснованности размера расходных обязатель</w:t>
      </w:r>
      <w:proofErr w:type="gramStart"/>
      <w:r w:rsidR="00E63269" w:rsidRPr="00034B3B">
        <w:rPr>
          <w:rFonts w:ascii="Times New Roman" w:hAnsi="Times New Roman" w:cs="Times New Roman"/>
          <w:sz w:val="26"/>
          <w:szCs w:val="26"/>
        </w:rPr>
        <w:t xml:space="preserve">ств </w:t>
      </w:r>
      <w:r w:rsidR="00E63269" w:rsidRPr="00034B3B">
        <w:rPr>
          <w:rFonts w:ascii="Times New Roman" w:hAnsi="Times New Roman" w:cs="Times New Roman"/>
          <w:bCs/>
          <w:sz w:val="26"/>
          <w:szCs w:val="26"/>
        </w:rPr>
        <w:t>Пр</w:t>
      </w:r>
      <w:proofErr w:type="gramEnd"/>
      <w:r w:rsidR="00E63269" w:rsidRPr="00034B3B">
        <w:rPr>
          <w:rFonts w:ascii="Times New Roman" w:hAnsi="Times New Roman" w:cs="Times New Roman"/>
          <w:bCs/>
          <w:sz w:val="26"/>
          <w:szCs w:val="26"/>
        </w:rPr>
        <w:t>ограммы.</w:t>
      </w:r>
    </w:p>
    <w:p w:rsidR="00E63269" w:rsidRPr="00034B3B" w:rsidRDefault="00E63269" w:rsidP="00367A84">
      <w:pPr>
        <w:widowControl w:val="0"/>
        <w:tabs>
          <w:tab w:val="left" w:pos="567"/>
        </w:tabs>
        <w:spacing w:after="0" w:line="266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034B3B">
        <w:rPr>
          <w:rFonts w:ascii="Times New Roman" w:hAnsi="Times New Roman" w:cs="Times New Roman"/>
          <w:sz w:val="26"/>
          <w:szCs w:val="26"/>
        </w:rPr>
        <w:t xml:space="preserve">Проект постановления </w:t>
      </w:r>
      <w:r w:rsidRPr="00034B3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</w:t>
      </w:r>
      <w:r w:rsidR="00CC7072" w:rsidRPr="00034B3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 </w:t>
      </w:r>
      <w:r w:rsidR="0004532A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внесении изменений в п</w:t>
      </w:r>
      <w:r w:rsidR="00CC7072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остановление Администрации </w:t>
      </w:r>
      <w:proofErr w:type="spellStart"/>
      <w:r w:rsidR="00CC7072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CC7072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01.02.2019 №</w:t>
      </w:r>
      <w:r w:rsidR="001B54EE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04532A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CC7072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муниципальной программы муниципального образования </w:t>
      </w:r>
      <w:proofErr w:type="spellStart"/>
      <w:r w:rsidR="00CC7072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="00CC7072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Тверской области «</w:t>
      </w:r>
      <w:r w:rsidR="0004532A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Развитие образования </w:t>
      </w:r>
      <w:proofErr w:type="spellStart"/>
      <w:r w:rsidR="0004532A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04532A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» на 2019-2021 годы» (далее</w:t>
      </w:r>
      <w:r w:rsidR="00FC2FEF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так же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Проект Постановления) </w:t>
      </w:r>
      <w:r w:rsidRPr="00034B3B">
        <w:rPr>
          <w:rFonts w:ascii="Times New Roman" w:hAnsi="Times New Roman" w:cs="Times New Roman"/>
          <w:sz w:val="26"/>
          <w:szCs w:val="26"/>
        </w:rPr>
        <w:t xml:space="preserve">представлен в Контрольно-ревизионное управление </w:t>
      </w:r>
      <w:proofErr w:type="spellStart"/>
      <w:r w:rsidRPr="00034B3B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Pr="00034B3B">
        <w:rPr>
          <w:rFonts w:ascii="Times New Roman" w:hAnsi="Times New Roman" w:cs="Times New Roman"/>
          <w:sz w:val="26"/>
          <w:szCs w:val="26"/>
        </w:rPr>
        <w:t xml:space="preserve"> района ответственным исполнителем Программы – </w:t>
      </w:r>
      <w:r w:rsidR="00CC7072" w:rsidRPr="00034B3B">
        <w:rPr>
          <w:rFonts w:ascii="Times New Roman" w:hAnsi="Times New Roman" w:cs="Times New Roman"/>
          <w:sz w:val="26"/>
          <w:szCs w:val="26"/>
        </w:rPr>
        <w:t xml:space="preserve">отделом </w:t>
      </w:r>
      <w:r w:rsidR="0004532A" w:rsidRPr="00034B3B">
        <w:rPr>
          <w:rFonts w:ascii="Times New Roman" w:hAnsi="Times New Roman" w:cs="Times New Roman"/>
          <w:sz w:val="26"/>
          <w:szCs w:val="26"/>
        </w:rPr>
        <w:t>образования</w:t>
      </w:r>
      <w:r w:rsidR="00CC7072" w:rsidRPr="00034B3B">
        <w:rPr>
          <w:rFonts w:ascii="Times New Roman" w:hAnsi="Times New Roman" w:cs="Times New Roman"/>
          <w:sz w:val="26"/>
          <w:szCs w:val="26"/>
        </w:rPr>
        <w:t xml:space="preserve"> </w:t>
      </w:r>
      <w:r w:rsidRPr="00034B3B">
        <w:rPr>
          <w:rFonts w:ascii="Times New Roman" w:hAnsi="Times New Roman" w:cs="Times New Roman"/>
          <w:sz w:val="26"/>
          <w:szCs w:val="26"/>
        </w:rPr>
        <w:lastRenderedPageBreak/>
        <w:t xml:space="preserve">администрации </w:t>
      </w:r>
      <w:proofErr w:type="spellStart"/>
      <w:r w:rsidRPr="00034B3B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Pr="00034B3B">
        <w:rPr>
          <w:rFonts w:ascii="Times New Roman" w:hAnsi="Times New Roman" w:cs="Times New Roman"/>
          <w:sz w:val="26"/>
          <w:szCs w:val="26"/>
        </w:rPr>
        <w:t xml:space="preserve"> района </w:t>
      </w:r>
      <w:r w:rsidR="00CC7072" w:rsidRPr="00034B3B">
        <w:rPr>
          <w:rFonts w:ascii="Times New Roman" w:hAnsi="Times New Roman" w:cs="Times New Roman"/>
          <w:sz w:val="26"/>
          <w:szCs w:val="26"/>
        </w:rPr>
        <w:t>2</w:t>
      </w:r>
      <w:r w:rsidR="0004532A" w:rsidRPr="00034B3B">
        <w:rPr>
          <w:rFonts w:ascii="Times New Roman" w:hAnsi="Times New Roman" w:cs="Times New Roman"/>
          <w:sz w:val="26"/>
          <w:szCs w:val="26"/>
        </w:rPr>
        <w:t>9</w:t>
      </w:r>
      <w:r w:rsidR="00CC7072" w:rsidRPr="00034B3B">
        <w:rPr>
          <w:rFonts w:ascii="Times New Roman" w:hAnsi="Times New Roman" w:cs="Times New Roman"/>
          <w:sz w:val="26"/>
          <w:szCs w:val="26"/>
        </w:rPr>
        <w:t xml:space="preserve"> </w:t>
      </w:r>
      <w:r w:rsidRPr="00034B3B">
        <w:rPr>
          <w:rFonts w:ascii="Times New Roman" w:hAnsi="Times New Roman" w:cs="Times New Roman"/>
          <w:sz w:val="26"/>
          <w:szCs w:val="26"/>
        </w:rPr>
        <w:t>января 2020 года (сопроводительное письмо от 2</w:t>
      </w:r>
      <w:r w:rsidR="0004532A" w:rsidRPr="00034B3B">
        <w:rPr>
          <w:rFonts w:ascii="Times New Roman" w:hAnsi="Times New Roman" w:cs="Times New Roman"/>
          <w:sz w:val="26"/>
          <w:szCs w:val="26"/>
        </w:rPr>
        <w:t>9</w:t>
      </w:r>
      <w:r w:rsidRPr="00034B3B">
        <w:rPr>
          <w:rFonts w:ascii="Times New Roman" w:hAnsi="Times New Roman" w:cs="Times New Roman"/>
          <w:sz w:val="26"/>
          <w:szCs w:val="26"/>
        </w:rPr>
        <w:t xml:space="preserve">.01.2020 № </w:t>
      </w:r>
      <w:r w:rsidR="0004532A" w:rsidRPr="00034B3B">
        <w:rPr>
          <w:rFonts w:ascii="Times New Roman" w:hAnsi="Times New Roman" w:cs="Times New Roman"/>
          <w:sz w:val="26"/>
          <w:szCs w:val="26"/>
        </w:rPr>
        <w:t>02-07/68</w:t>
      </w:r>
      <w:r w:rsidRPr="00034B3B">
        <w:rPr>
          <w:rFonts w:ascii="Times New Roman" w:hAnsi="Times New Roman" w:cs="Times New Roman"/>
          <w:sz w:val="26"/>
          <w:szCs w:val="26"/>
        </w:rPr>
        <w:t>).</w:t>
      </w:r>
      <w:proofErr w:type="gramEnd"/>
    </w:p>
    <w:p w:rsidR="009B3928" w:rsidRPr="00034B3B" w:rsidRDefault="009B3928" w:rsidP="00367A84">
      <w:pPr>
        <w:widowControl w:val="0"/>
        <w:tabs>
          <w:tab w:val="left" w:pos="567"/>
        </w:tabs>
        <w:spacing w:after="0" w:line="26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34B3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При проведении экспертизы и подготовке заключения использованы следующие документы:</w:t>
      </w:r>
    </w:p>
    <w:p w:rsidR="004579EF" w:rsidRPr="00034B3B" w:rsidRDefault="004579EF" w:rsidP="00367A84">
      <w:pPr>
        <w:widowControl w:val="0"/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34B3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 Решение Собрания депутатов </w:t>
      </w:r>
      <w:proofErr w:type="spellStart"/>
      <w:r w:rsidRPr="00034B3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Фировского</w:t>
      </w:r>
      <w:proofErr w:type="spellEnd"/>
      <w:r w:rsidRPr="00034B3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района Тверской области от 25.12.2019 №18 «О внесении изменений в решение Собрания депутатов от 25.12.2018 года №178 «О бюджете муниципального образования </w:t>
      </w:r>
      <w:proofErr w:type="spellStart"/>
      <w:r w:rsidRPr="00034B3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Фировский</w:t>
      </w:r>
      <w:proofErr w:type="spellEnd"/>
      <w:r w:rsidRPr="00034B3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район на 2019 год и на плановый период 2020 и 2021 годов»</w:t>
      </w:r>
      <w:r w:rsidR="00D32765" w:rsidRPr="00034B3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(далее – Решение о бюджете №178)</w:t>
      </w:r>
      <w:r w:rsidRPr="00034B3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;</w:t>
      </w:r>
    </w:p>
    <w:p w:rsidR="004579EF" w:rsidRPr="00034B3B" w:rsidRDefault="00E63269" w:rsidP="00367A84">
      <w:pPr>
        <w:widowControl w:val="0"/>
        <w:tabs>
          <w:tab w:val="left" w:pos="567"/>
        </w:tabs>
        <w:spacing w:after="0" w:line="266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Муниципальная программа муниципального образования </w:t>
      </w:r>
      <w:proofErr w:type="spellStart"/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Тверской области «</w:t>
      </w:r>
      <w:r w:rsidR="00A030FE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Развитие образования </w:t>
      </w:r>
      <w:proofErr w:type="spellStart"/>
      <w:r w:rsidR="00A030FE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A030FE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на 2019-2021 годы, утвержденная постановлением Администрации </w:t>
      </w:r>
      <w:proofErr w:type="spellStart"/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01.02.2019 №</w:t>
      </w:r>
      <w:r w:rsidR="001B54EE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A030FE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, в редакции постановлени</w:t>
      </w:r>
      <w:r w:rsidR="0016650E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30.08.2019 №</w:t>
      </w:r>
      <w:r w:rsidR="008715C3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82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– Программа);</w:t>
      </w:r>
    </w:p>
    <w:p w:rsidR="004579EF" w:rsidRPr="00034B3B" w:rsidRDefault="004579EF" w:rsidP="00367A84">
      <w:pPr>
        <w:widowControl w:val="0"/>
        <w:tabs>
          <w:tab w:val="left" w:pos="567"/>
        </w:tabs>
        <w:spacing w:after="0" w:line="266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4B3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 Проект Постановления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8715C3" w:rsidRPr="00034B3B" w:rsidRDefault="008715C3" w:rsidP="00367A84">
      <w:pPr>
        <w:widowControl w:val="0"/>
        <w:tabs>
          <w:tab w:val="left" w:pos="567"/>
        </w:tabs>
        <w:spacing w:after="0" w:line="266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- Финансово-экономическое обоснование;</w:t>
      </w:r>
    </w:p>
    <w:p w:rsidR="00E63269" w:rsidRPr="00034B3B" w:rsidRDefault="00E63269" w:rsidP="00367A84">
      <w:pPr>
        <w:widowControl w:val="0"/>
        <w:tabs>
          <w:tab w:val="left" w:pos="567"/>
        </w:tabs>
        <w:spacing w:after="0" w:line="266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Пояснительная записка.</w:t>
      </w:r>
    </w:p>
    <w:p w:rsidR="00AF3451" w:rsidRPr="00034B3B" w:rsidRDefault="00AF3451" w:rsidP="00367A84">
      <w:pPr>
        <w:widowControl w:val="0"/>
        <w:tabs>
          <w:tab w:val="left" w:pos="567"/>
        </w:tabs>
        <w:spacing w:after="0" w:line="26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34B3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Результаты экспертизы:</w:t>
      </w:r>
    </w:p>
    <w:p w:rsidR="00274A3E" w:rsidRPr="00034B3B" w:rsidRDefault="00274A3E" w:rsidP="00367A84">
      <w:pPr>
        <w:widowControl w:val="0"/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ru-RU"/>
        </w:rPr>
      </w:pPr>
      <w:r w:rsidRPr="00034B3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1. По текстовой части программы имеются следующие </w:t>
      </w:r>
      <w:r w:rsidRPr="00034B3B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ru-RU"/>
        </w:rPr>
        <w:t>замечания:</w:t>
      </w:r>
    </w:p>
    <w:p w:rsidR="00274A3E" w:rsidRPr="00034B3B" w:rsidRDefault="00274A3E" w:rsidP="00367A84">
      <w:pPr>
        <w:widowControl w:val="0"/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proofErr w:type="gramStart"/>
      <w:r w:rsidRPr="00034B3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 в Паспорте муниципальной программы (Приложение 1 к постановлению 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о внесении изменений в Программу</w:t>
      </w:r>
      <w:r w:rsidRPr="00034B3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) неверно указана сумма бюджетных ассигнований </w:t>
      </w:r>
      <w:r w:rsidR="00A04BD5" w:rsidRPr="00034B3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на 2021 год</w:t>
      </w:r>
      <w:r w:rsidRPr="00034B3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A04BD5" w:rsidRPr="00034B3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за счет средств областного бюджета</w:t>
      </w:r>
      <w:r w:rsidRPr="00034B3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(указано </w:t>
      </w:r>
      <w:r w:rsidR="00FF24BA" w:rsidRPr="00034B3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</w:t>
      </w:r>
      <w:r w:rsidR="00A04BD5" w:rsidRPr="00034B3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2021 год – 11 034,2 тыс. рублей</w:t>
      </w:r>
      <w:r w:rsidR="00666349" w:rsidRPr="00034B3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</w:t>
      </w:r>
      <w:r w:rsidR="00A04BD5" w:rsidRPr="00034B3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том числе средства областного бюджета 63 727,4 тыс. руб.</w:t>
      </w:r>
      <w:r w:rsidR="00FF24BA" w:rsidRPr="00034B3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</w:t>
      </w:r>
      <w:r w:rsidRPr="00034B3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следует указать </w:t>
      </w:r>
      <w:r w:rsidR="00A04BD5" w:rsidRPr="00034B3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«2021 год – 11 034,2 тыс. рублей,</w:t>
      </w:r>
      <w:r w:rsidR="005305DD" w:rsidRPr="00034B3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A04BD5" w:rsidRPr="00034B3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том числе средства областного бюджета 6</w:t>
      </w:r>
      <w:r w:rsidR="00B02839" w:rsidRPr="00034B3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</w:t>
      </w:r>
      <w:r w:rsidR="00A04BD5" w:rsidRPr="00034B3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 727,4 тыс</w:t>
      </w:r>
      <w:proofErr w:type="gramEnd"/>
      <w:r w:rsidR="00A04BD5" w:rsidRPr="00034B3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 руб.»</w:t>
      </w:r>
      <w:r w:rsidRPr="00034B3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)</w:t>
      </w:r>
      <w:r w:rsidR="0024541E" w:rsidRPr="00034B3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;</w:t>
      </w:r>
    </w:p>
    <w:p w:rsidR="0024541E" w:rsidRPr="00034B3B" w:rsidRDefault="0024541E" w:rsidP="0024541E">
      <w:pPr>
        <w:widowControl w:val="0"/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34B3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 в п. 46 Раздела </w:t>
      </w:r>
      <w:r w:rsidRPr="00034B3B">
        <w:rPr>
          <w:rFonts w:ascii="Times New Roman" w:eastAsia="Times New Roman" w:hAnsi="Times New Roman" w:cs="Times New Roman"/>
          <w:bCs/>
          <w:sz w:val="26"/>
          <w:szCs w:val="26"/>
          <w:lang w:val="en-US" w:eastAsia="ru-RU"/>
        </w:rPr>
        <w:t>IV</w:t>
      </w:r>
      <w:r w:rsidRPr="00034B3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«Обеспечивающая подпрограмма» (Приложение 5 к постановлению 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о внесении изменений в Программу</w:t>
      </w:r>
      <w:r w:rsidRPr="00034B3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) неверно указана общая сумма расходов на обеспечение деятельности администратора муниципальной программы (указано «7 005,4 тыс. руб.», следует указать «8 002,6 тыс. руб.»)</w:t>
      </w:r>
      <w:r w:rsidR="005469B3" w:rsidRPr="00034B3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16650E" w:rsidRPr="00034B3B" w:rsidRDefault="00274A3E" w:rsidP="00367A84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34B3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</w:t>
      </w:r>
      <w:r w:rsidR="0016650E" w:rsidRPr="00034B3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="0016650E" w:rsidRPr="00034B3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16650E" w:rsidRPr="00034B3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части изменения объема финансовых ресурсов, необходимых для реализации программы установлено следующее:</w:t>
      </w:r>
    </w:p>
    <w:p w:rsidR="0036208E" w:rsidRPr="00034B3B" w:rsidRDefault="000D4597" w:rsidP="00367A84">
      <w:pPr>
        <w:spacing w:after="0" w:line="266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34B3B">
        <w:rPr>
          <w:rFonts w:ascii="Times New Roman" w:eastAsia="Calibri" w:hAnsi="Times New Roman" w:cs="Times New Roman"/>
          <w:sz w:val="26"/>
          <w:szCs w:val="26"/>
        </w:rPr>
        <w:t>Проектом постановления предлагается внести изменения в Программу,</w:t>
      </w:r>
      <w:r w:rsidRPr="00034B3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 части </w:t>
      </w:r>
      <w:r w:rsidRPr="00034B3B">
        <w:rPr>
          <w:rFonts w:ascii="Times New Roman" w:eastAsia="Calibri" w:hAnsi="Times New Roman" w:cs="Times New Roman"/>
          <w:sz w:val="26"/>
          <w:szCs w:val="26"/>
        </w:rPr>
        <w:t xml:space="preserve">увеличения общего </w:t>
      </w:r>
      <w:r w:rsidRPr="00034B3B">
        <w:rPr>
          <w:rFonts w:ascii="Times New Roman" w:eastAsia="Calibri" w:hAnsi="Times New Roman" w:cs="Times New Roman"/>
          <w:sz w:val="26"/>
          <w:szCs w:val="26"/>
          <w:lang w:val="x-none"/>
        </w:rPr>
        <w:t>объем</w:t>
      </w:r>
      <w:r w:rsidRPr="00034B3B">
        <w:rPr>
          <w:rFonts w:ascii="Times New Roman" w:eastAsia="Calibri" w:hAnsi="Times New Roman" w:cs="Times New Roman"/>
          <w:sz w:val="26"/>
          <w:szCs w:val="26"/>
        </w:rPr>
        <w:t>а</w:t>
      </w:r>
      <w:r w:rsidRPr="00034B3B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 </w:t>
      </w:r>
      <w:r w:rsidRPr="00034B3B">
        <w:rPr>
          <w:rFonts w:ascii="Times New Roman" w:eastAsia="Calibri" w:hAnsi="Times New Roman" w:cs="Times New Roman"/>
          <w:sz w:val="26"/>
          <w:szCs w:val="26"/>
        </w:rPr>
        <w:t>финансового обеспечения</w:t>
      </w:r>
      <w:r w:rsidRPr="00034B3B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 </w:t>
      </w:r>
      <w:r w:rsidR="001F1B00" w:rsidRPr="00034B3B">
        <w:rPr>
          <w:rFonts w:ascii="Times New Roman" w:eastAsia="Calibri" w:hAnsi="Times New Roman" w:cs="Times New Roman"/>
          <w:sz w:val="26"/>
          <w:szCs w:val="26"/>
        </w:rPr>
        <w:t>в сумме</w:t>
      </w:r>
      <w:r w:rsidRPr="00034B3B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 </w:t>
      </w:r>
      <w:r w:rsidR="0036208E" w:rsidRPr="00034B3B">
        <w:rPr>
          <w:rFonts w:ascii="Times New Roman" w:eastAsia="Calibri" w:hAnsi="Times New Roman" w:cs="Times New Roman"/>
          <w:sz w:val="26"/>
          <w:szCs w:val="26"/>
        </w:rPr>
        <w:t>20 814,3</w:t>
      </w:r>
      <w:r w:rsidR="00EB79E9" w:rsidRPr="00034B3B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034B3B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тыс. руб. </w:t>
      </w:r>
      <w:r w:rsidRPr="00034B3B">
        <w:rPr>
          <w:rFonts w:ascii="Times New Roman" w:eastAsia="Calibri" w:hAnsi="Times New Roman" w:cs="Times New Roman"/>
          <w:sz w:val="26"/>
          <w:szCs w:val="26"/>
        </w:rPr>
        <w:t xml:space="preserve">или на </w:t>
      </w:r>
      <w:r w:rsidR="0036208E" w:rsidRPr="00034B3B">
        <w:rPr>
          <w:rFonts w:ascii="Times New Roman" w:eastAsia="Calibri" w:hAnsi="Times New Roman" w:cs="Times New Roman"/>
          <w:sz w:val="26"/>
          <w:szCs w:val="26"/>
        </w:rPr>
        <w:t>6,2</w:t>
      </w:r>
      <w:r w:rsidRPr="00034B3B">
        <w:rPr>
          <w:rFonts w:ascii="Times New Roman" w:eastAsia="Calibri" w:hAnsi="Times New Roman" w:cs="Times New Roman"/>
          <w:sz w:val="26"/>
          <w:szCs w:val="26"/>
        </w:rPr>
        <w:t xml:space="preserve"> %.</w:t>
      </w:r>
      <w:r w:rsidR="0036208E" w:rsidRPr="00034B3B">
        <w:rPr>
          <w:rFonts w:ascii="Times New Roman" w:eastAsia="Calibri" w:hAnsi="Times New Roman" w:cs="Times New Roman"/>
          <w:sz w:val="26"/>
          <w:szCs w:val="26"/>
        </w:rPr>
        <w:t>, в том числе:</w:t>
      </w:r>
    </w:p>
    <w:p w:rsidR="0036208E" w:rsidRPr="00034B3B" w:rsidRDefault="0036208E" w:rsidP="00367A84">
      <w:pPr>
        <w:spacing w:after="0" w:line="266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34B3B">
        <w:rPr>
          <w:rFonts w:ascii="Times New Roman" w:eastAsia="Calibri" w:hAnsi="Times New Roman" w:cs="Times New Roman"/>
          <w:sz w:val="26"/>
          <w:szCs w:val="26"/>
        </w:rPr>
        <w:t>- в 2019 го</w:t>
      </w:r>
      <w:r w:rsidR="00143134" w:rsidRPr="00034B3B">
        <w:rPr>
          <w:rFonts w:ascii="Times New Roman" w:eastAsia="Calibri" w:hAnsi="Times New Roman" w:cs="Times New Roman"/>
          <w:sz w:val="26"/>
          <w:szCs w:val="26"/>
        </w:rPr>
        <w:t>ду</w:t>
      </w:r>
      <w:r w:rsidRPr="00034B3B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034B3B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объем </w:t>
      </w:r>
      <w:r w:rsidRPr="00034B3B">
        <w:rPr>
          <w:rFonts w:ascii="Times New Roman" w:eastAsia="Calibri" w:hAnsi="Times New Roman" w:cs="Times New Roman"/>
          <w:sz w:val="26"/>
          <w:szCs w:val="26"/>
        </w:rPr>
        <w:t>финансового обеспечения</w:t>
      </w:r>
      <w:r w:rsidRPr="00034B3B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 </w:t>
      </w:r>
      <w:r w:rsidRPr="00034B3B">
        <w:rPr>
          <w:rFonts w:ascii="Times New Roman" w:eastAsia="Calibri" w:hAnsi="Times New Roman" w:cs="Times New Roman"/>
          <w:sz w:val="26"/>
          <w:szCs w:val="26"/>
        </w:rPr>
        <w:t>увеличен на</w:t>
      </w:r>
      <w:r w:rsidRPr="00034B3B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 </w:t>
      </w:r>
      <w:r w:rsidRPr="00034B3B">
        <w:rPr>
          <w:rFonts w:ascii="Times New Roman" w:eastAsia="Calibri" w:hAnsi="Times New Roman" w:cs="Times New Roman"/>
          <w:sz w:val="26"/>
          <w:szCs w:val="26"/>
        </w:rPr>
        <w:t xml:space="preserve">22 016,7 </w:t>
      </w:r>
      <w:r w:rsidRPr="00034B3B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тыс. руб. </w:t>
      </w:r>
      <w:r w:rsidRPr="00034B3B">
        <w:rPr>
          <w:rFonts w:ascii="Times New Roman" w:eastAsia="Calibri" w:hAnsi="Times New Roman" w:cs="Times New Roman"/>
          <w:sz w:val="26"/>
          <w:szCs w:val="26"/>
        </w:rPr>
        <w:t>или на 19,1 %;</w:t>
      </w:r>
    </w:p>
    <w:p w:rsidR="0036208E" w:rsidRPr="00034B3B" w:rsidRDefault="0036208E" w:rsidP="0036208E">
      <w:pPr>
        <w:spacing w:after="0" w:line="266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34B3B">
        <w:rPr>
          <w:rFonts w:ascii="Times New Roman" w:eastAsia="Calibri" w:hAnsi="Times New Roman" w:cs="Times New Roman"/>
          <w:sz w:val="26"/>
          <w:szCs w:val="26"/>
        </w:rPr>
        <w:t xml:space="preserve">- </w:t>
      </w:r>
      <w:r w:rsidR="00143134" w:rsidRPr="00034B3B">
        <w:rPr>
          <w:rFonts w:ascii="Times New Roman" w:eastAsia="Calibri" w:hAnsi="Times New Roman" w:cs="Times New Roman"/>
          <w:sz w:val="26"/>
          <w:szCs w:val="26"/>
        </w:rPr>
        <w:t>в</w:t>
      </w:r>
      <w:r w:rsidRPr="00034B3B">
        <w:rPr>
          <w:rFonts w:ascii="Times New Roman" w:eastAsia="Calibri" w:hAnsi="Times New Roman" w:cs="Times New Roman"/>
          <w:sz w:val="26"/>
          <w:szCs w:val="26"/>
        </w:rPr>
        <w:t xml:space="preserve"> 2020 год</w:t>
      </w:r>
      <w:r w:rsidR="00143134" w:rsidRPr="00034B3B">
        <w:rPr>
          <w:rFonts w:ascii="Times New Roman" w:eastAsia="Calibri" w:hAnsi="Times New Roman" w:cs="Times New Roman"/>
          <w:sz w:val="26"/>
          <w:szCs w:val="26"/>
        </w:rPr>
        <w:t>у</w:t>
      </w:r>
      <w:r w:rsidRPr="00034B3B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034B3B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объем </w:t>
      </w:r>
      <w:r w:rsidRPr="00034B3B">
        <w:rPr>
          <w:rFonts w:ascii="Times New Roman" w:eastAsia="Calibri" w:hAnsi="Times New Roman" w:cs="Times New Roman"/>
          <w:sz w:val="26"/>
          <w:szCs w:val="26"/>
        </w:rPr>
        <w:t>финансового обеспечения</w:t>
      </w:r>
      <w:r w:rsidRPr="00034B3B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 </w:t>
      </w:r>
      <w:r w:rsidR="00490BF6" w:rsidRPr="00034B3B">
        <w:rPr>
          <w:rFonts w:ascii="Times New Roman" w:eastAsia="Calibri" w:hAnsi="Times New Roman" w:cs="Times New Roman"/>
          <w:sz w:val="26"/>
          <w:szCs w:val="26"/>
        </w:rPr>
        <w:t>снижен</w:t>
      </w:r>
      <w:r w:rsidRPr="00034B3B">
        <w:rPr>
          <w:rFonts w:ascii="Times New Roman" w:eastAsia="Calibri" w:hAnsi="Times New Roman" w:cs="Times New Roman"/>
          <w:sz w:val="26"/>
          <w:szCs w:val="26"/>
        </w:rPr>
        <w:t xml:space="preserve"> на</w:t>
      </w:r>
      <w:r w:rsidRPr="00034B3B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 </w:t>
      </w:r>
      <w:r w:rsidR="00490BF6" w:rsidRPr="00034B3B">
        <w:rPr>
          <w:rFonts w:ascii="Times New Roman" w:eastAsia="Calibri" w:hAnsi="Times New Roman" w:cs="Times New Roman"/>
          <w:sz w:val="26"/>
          <w:szCs w:val="26"/>
        </w:rPr>
        <w:t>802,4</w:t>
      </w:r>
      <w:r w:rsidRPr="00034B3B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034B3B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тыс. руб. </w:t>
      </w:r>
      <w:r w:rsidRPr="00034B3B">
        <w:rPr>
          <w:rFonts w:ascii="Times New Roman" w:eastAsia="Calibri" w:hAnsi="Times New Roman" w:cs="Times New Roman"/>
          <w:sz w:val="26"/>
          <w:szCs w:val="26"/>
        </w:rPr>
        <w:t xml:space="preserve">или на </w:t>
      </w:r>
      <w:r w:rsidR="00490BF6" w:rsidRPr="00034B3B">
        <w:rPr>
          <w:rFonts w:ascii="Times New Roman" w:eastAsia="Calibri" w:hAnsi="Times New Roman" w:cs="Times New Roman"/>
          <w:sz w:val="26"/>
          <w:szCs w:val="26"/>
        </w:rPr>
        <w:t>0,7</w:t>
      </w:r>
      <w:r w:rsidRPr="00034B3B">
        <w:rPr>
          <w:rFonts w:ascii="Times New Roman" w:eastAsia="Calibri" w:hAnsi="Times New Roman" w:cs="Times New Roman"/>
          <w:sz w:val="26"/>
          <w:szCs w:val="26"/>
        </w:rPr>
        <w:t xml:space="preserve"> %;</w:t>
      </w:r>
    </w:p>
    <w:p w:rsidR="0080284F" w:rsidRPr="00034B3B" w:rsidRDefault="0036208E" w:rsidP="0080284F">
      <w:pPr>
        <w:spacing w:after="0" w:line="266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34B3B">
        <w:rPr>
          <w:rFonts w:ascii="Times New Roman" w:eastAsia="Calibri" w:hAnsi="Times New Roman" w:cs="Times New Roman"/>
          <w:sz w:val="26"/>
          <w:szCs w:val="26"/>
        </w:rPr>
        <w:t xml:space="preserve">- </w:t>
      </w:r>
      <w:r w:rsidR="00143134" w:rsidRPr="00034B3B">
        <w:rPr>
          <w:rFonts w:ascii="Times New Roman" w:eastAsia="Calibri" w:hAnsi="Times New Roman" w:cs="Times New Roman"/>
          <w:sz w:val="26"/>
          <w:szCs w:val="26"/>
        </w:rPr>
        <w:t>в</w:t>
      </w:r>
      <w:r w:rsidRPr="00034B3B">
        <w:rPr>
          <w:rFonts w:ascii="Times New Roman" w:eastAsia="Calibri" w:hAnsi="Times New Roman" w:cs="Times New Roman"/>
          <w:sz w:val="26"/>
          <w:szCs w:val="26"/>
        </w:rPr>
        <w:t xml:space="preserve"> 2021 год</w:t>
      </w:r>
      <w:r w:rsidR="00143134" w:rsidRPr="00034B3B">
        <w:rPr>
          <w:rFonts w:ascii="Times New Roman" w:eastAsia="Calibri" w:hAnsi="Times New Roman" w:cs="Times New Roman"/>
          <w:sz w:val="26"/>
          <w:szCs w:val="26"/>
        </w:rPr>
        <w:t>у</w:t>
      </w:r>
      <w:r w:rsidRPr="00034B3B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034B3B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объем </w:t>
      </w:r>
      <w:r w:rsidRPr="00034B3B">
        <w:rPr>
          <w:rFonts w:ascii="Times New Roman" w:eastAsia="Calibri" w:hAnsi="Times New Roman" w:cs="Times New Roman"/>
          <w:sz w:val="26"/>
          <w:szCs w:val="26"/>
        </w:rPr>
        <w:t>финансового обеспечения</w:t>
      </w:r>
      <w:r w:rsidRPr="00034B3B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 </w:t>
      </w:r>
      <w:r w:rsidR="0080284F" w:rsidRPr="00034B3B">
        <w:rPr>
          <w:rFonts w:ascii="Times New Roman" w:eastAsia="Calibri" w:hAnsi="Times New Roman" w:cs="Times New Roman"/>
          <w:sz w:val="26"/>
          <w:szCs w:val="26"/>
        </w:rPr>
        <w:t>снижен на</w:t>
      </w:r>
      <w:r w:rsidR="0080284F" w:rsidRPr="00034B3B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 </w:t>
      </w:r>
      <w:r w:rsidR="0080284F" w:rsidRPr="00034B3B">
        <w:rPr>
          <w:rFonts w:ascii="Times New Roman" w:eastAsia="Calibri" w:hAnsi="Times New Roman" w:cs="Times New Roman"/>
          <w:sz w:val="26"/>
          <w:szCs w:val="26"/>
        </w:rPr>
        <w:t xml:space="preserve">400,0 </w:t>
      </w:r>
      <w:r w:rsidR="0080284F" w:rsidRPr="00034B3B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тыс. руб. </w:t>
      </w:r>
      <w:r w:rsidR="0080284F" w:rsidRPr="00034B3B">
        <w:rPr>
          <w:rFonts w:ascii="Times New Roman" w:eastAsia="Calibri" w:hAnsi="Times New Roman" w:cs="Times New Roman"/>
          <w:sz w:val="26"/>
          <w:szCs w:val="26"/>
        </w:rPr>
        <w:t>или на 0,4 %.</w:t>
      </w:r>
    </w:p>
    <w:p w:rsidR="0036208E" w:rsidRPr="00034B3B" w:rsidRDefault="0036208E" w:rsidP="0036208E">
      <w:pPr>
        <w:spacing w:after="0" w:line="266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0D4597" w:rsidRPr="00034B3B" w:rsidRDefault="000D4597" w:rsidP="00367A84">
      <w:pPr>
        <w:spacing w:after="0" w:line="266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34B3B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Изменение объемов финансирования 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годам </w:t>
      </w:r>
      <w:r w:rsidRPr="00034B3B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представлено в 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Таблице.</w:t>
      </w:r>
    </w:p>
    <w:p w:rsidR="000D4597" w:rsidRPr="00034B3B" w:rsidRDefault="000D4597" w:rsidP="00367A84">
      <w:pPr>
        <w:spacing w:after="0" w:line="266" w:lineRule="auto"/>
        <w:ind w:left="709" w:firstLine="56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4B3B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Таблица 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Pr="00034B3B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>тыс. руб.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tbl>
      <w:tblPr>
        <w:tblW w:w="9511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1"/>
        <w:gridCol w:w="1559"/>
        <w:gridCol w:w="1276"/>
        <w:gridCol w:w="1384"/>
        <w:gridCol w:w="1451"/>
      </w:tblGrid>
      <w:tr w:rsidR="00034B3B" w:rsidRPr="00034B3B" w:rsidTr="008F32E7">
        <w:trPr>
          <w:trHeight w:val="300"/>
        </w:trPr>
        <w:tc>
          <w:tcPr>
            <w:tcW w:w="3841" w:type="dxa"/>
            <w:hideMark/>
          </w:tcPr>
          <w:p w:rsidR="000D4597" w:rsidRPr="00034B3B" w:rsidRDefault="000D4597" w:rsidP="00490BF6">
            <w:pPr>
              <w:spacing w:after="0" w:line="266" w:lineRule="auto"/>
              <w:ind w:hanging="95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034B3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1559" w:type="dxa"/>
            <w:vAlign w:val="bottom"/>
            <w:hideMark/>
          </w:tcPr>
          <w:p w:rsidR="000D4597" w:rsidRPr="00034B3B" w:rsidRDefault="000D4597" w:rsidP="00490BF6">
            <w:pPr>
              <w:spacing w:after="0" w:line="266" w:lineRule="auto"/>
              <w:ind w:hanging="95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34B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201</w:t>
            </w:r>
            <w:r w:rsidR="001F1B00" w:rsidRPr="00034B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</w:t>
            </w:r>
            <w:r w:rsidRPr="00034B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276" w:type="dxa"/>
            <w:vAlign w:val="bottom"/>
            <w:hideMark/>
          </w:tcPr>
          <w:p w:rsidR="000D4597" w:rsidRPr="00034B3B" w:rsidRDefault="000D4597" w:rsidP="00490BF6">
            <w:pPr>
              <w:spacing w:after="0" w:line="266" w:lineRule="auto"/>
              <w:ind w:hanging="95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34B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</w:t>
            </w:r>
            <w:r w:rsidR="001F1B00" w:rsidRPr="00034B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</w:t>
            </w:r>
            <w:r w:rsidRPr="00034B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год</w:t>
            </w:r>
          </w:p>
        </w:tc>
        <w:tc>
          <w:tcPr>
            <w:tcW w:w="1384" w:type="dxa"/>
            <w:vAlign w:val="bottom"/>
            <w:hideMark/>
          </w:tcPr>
          <w:p w:rsidR="000D4597" w:rsidRPr="00034B3B" w:rsidRDefault="000D4597" w:rsidP="00490BF6">
            <w:pPr>
              <w:spacing w:after="0" w:line="266" w:lineRule="auto"/>
              <w:ind w:right="-123" w:hanging="95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34B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202</w:t>
            </w:r>
            <w:r w:rsidR="001F1B00" w:rsidRPr="00034B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</w:t>
            </w:r>
            <w:r w:rsidRPr="00034B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451" w:type="dxa"/>
            <w:vAlign w:val="bottom"/>
            <w:hideMark/>
          </w:tcPr>
          <w:p w:rsidR="000D4597" w:rsidRPr="00034B3B" w:rsidRDefault="000D4597" w:rsidP="00490BF6">
            <w:pPr>
              <w:spacing w:after="0" w:line="266" w:lineRule="auto"/>
              <w:ind w:hanging="95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34B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</w:tr>
      <w:tr w:rsidR="00034B3B" w:rsidRPr="00034B3B" w:rsidTr="008F32E7">
        <w:trPr>
          <w:trHeight w:val="445"/>
        </w:trPr>
        <w:tc>
          <w:tcPr>
            <w:tcW w:w="3841" w:type="dxa"/>
            <w:shd w:val="clear" w:color="auto" w:fill="E5DFEC" w:themeFill="accent4" w:themeFillTint="33"/>
            <w:vAlign w:val="center"/>
            <w:hideMark/>
          </w:tcPr>
          <w:p w:rsidR="00BF2011" w:rsidRPr="00034B3B" w:rsidRDefault="00BF2011" w:rsidP="00490BF6">
            <w:pPr>
              <w:spacing w:after="0" w:line="266" w:lineRule="auto"/>
              <w:ind w:hanging="95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34B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 xml:space="preserve">Программа, в том числе: </w:t>
            </w:r>
          </w:p>
        </w:tc>
        <w:tc>
          <w:tcPr>
            <w:tcW w:w="1559" w:type="dxa"/>
            <w:shd w:val="clear" w:color="auto" w:fill="E5DFEC" w:themeFill="accent4" w:themeFillTint="33"/>
            <w:vAlign w:val="center"/>
          </w:tcPr>
          <w:p w:rsidR="00BF2011" w:rsidRPr="00034B3B" w:rsidRDefault="00490BF6" w:rsidP="00490BF6">
            <w:pPr>
              <w:spacing w:after="0" w:line="240" w:lineRule="auto"/>
              <w:ind w:hanging="95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4B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115 266,6</w:t>
            </w:r>
          </w:p>
        </w:tc>
        <w:tc>
          <w:tcPr>
            <w:tcW w:w="1276" w:type="dxa"/>
            <w:shd w:val="clear" w:color="auto" w:fill="E5DFEC" w:themeFill="accent4" w:themeFillTint="33"/>
            <w:vAlign w:val="center"/>
          </w:tcPr>
          <w:p w:rsidR="00BF2011" w:rsidRPr="00034B3B" w:rsidRDefault="00490BF6" w:rsidP="00490BF6">
            <w:pPr>
              <w:spacing w:after="0" w:line="240" w:lineRule="auto"/>
              <w:ind w:hanging="95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4B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111 033,2</w:t>
            </w:r>
          </w:p>
        </w:tc>
        <w:tc>
          <w:tcPr>
            <w:tcW w:w="1384" w:type="dxa"/>
            <w:shd w:val="clear" w:color="auto" w:fill="E5DFEC" w:themeFill="accent4" w:themeFillTint="33"/>
            <w:vAlign w:val="center"/>
          </w:tcPr>
          <w:p w:rsidR="00BF2011" w:rsidRPr="00034B3B" w:rsidRDefault="00490BF6" w:rsidP="00490BF6">
            <w:pPr>
              <w:spacing w:after="0" w:line="240" w:lineRule="auto"/>
              <w:ind w:hanging="95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4B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110 434,2</w:t>
            </w:r>
          </w:p>
        </w:tc>
        <w:tc>
          <w:tcPr>
            <w:tcW w:w="1451" w:type="dxa"/>
            <w:shd w:val="clear" w:color="auto" w:fill="E5DFEC" w:themeFill="accent4" w:themeFillTint="33"/>
            <w:vAlign w:val="center"/>
          </w:tcPr>
          <w:p w:rsidR="00BF2011" w:rsidRPr="00034B3B" w:rsidRDefault="00490BF6" w:rsidP="00490BF6">
            <w:pPr>
              <w:spacing w:after="0" w:line="240" w:lineRule="auto"/>
              <w:ind w:hanging="95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4B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336 734,0</w:t>
            </w:r>
          </w:p>
        </w:tc>
      </w:tr>
      <w:tr w:rsidR="00034B3B" w:rsidRPr="00034B3B" w:rsidTr="008F32E7">
        <w:trPr>
          <w:trHeight w:val="202"/>
        </w:trPr>
        <w:tc>
          <w:tcPr>
            <w:tcW w:w="3841" w:type="dxa"/>
            <w:vAlign w:val="center"/>
            <w:hideMark/>
          </w:tcPr>
          <w:p w:rsidR="00BF2011" w:rsidRPr="00034B3B" w:rsidRDefault="00BF2011" w:rsidP="00490BF6">
            <w:pPr>
              <w:spacing w:after="0" w:line="266" w:lineRule="auto"/>
              <w:ind w:hanging="95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034B3B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:rsidR="00BF2011" w:rsidRPr="00034B3B" w:rsidRDefault="00490BF6" w:rsidP="00490BF6">
            <w:pPr>
              <w:spacing w:after="0" w:line="240" w:lineRule="auto"/>
              <w:ind w:hanging="95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34B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49 776,0</w:t>
            </w:r>
          </w:p>
        </w:tc>
        <w:tc>
          <w:tcPr>
            <w:tcW w:w="1276" w:type="dxa"/>
            <w:vAlign w:val="center"/>
          </w:tcPr>
          <w:p w:rsidR="00BF2011" w:rsidRPr="00034B3B" w:rsidRDefault="00490BF6" w:rsidP="00490BF6">
            <w:pPr>
              <w:spacing w:after="0" w:line="240" w:lineRule="auto"/>
              <w:ind w:hanging="95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34B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48 305,8</w:t>
            </w:r>
          </w:p>
        </w:tc>
        <w:tc>
          <w:tcPr>
            <w:tcW w:w="1384" w:type="dxa"/>
            <w:vAlign w:val="center"/>
          </w:tcPr>
          <w:p w:rsidR="00BF2011" w:rsidRPr="00034B3B" w:rsidRDefault="00490BF6" w:rsidP="00490BF6">
            <w:pPr>
              <w:spacing w:after="0" w:line="240" w:lineRule="auto"/>
              <w:ind w:hanging="95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34B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47 706,8</w:t>
            </w:r>
          </w:p>
        </w:tc>
        <w:tc>
          <w:tcPr>
            <w:tcW w:w="1451" w:type="dxa"/>
            <w:vAlign w:val="center"/>
          </w:tcPr>
          <w:p w:rsidR="00BF2011" w:rsidRPr="00034B3B" w:rsidRDefault="00490BF6" w:rsidP="00490BF6">
            <w:pPr>
              <w:spacing w:after="0" w:line="240" w:lineRule="auto"/>
              <w:ind w:hanging="95"/>
              <w:jc w:val="righ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034B3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145 788,9</w:t>
            </w:r>
          </w:p>
        </w:tc>
      </w:tr>
      <w:tr w:rsidR="00034B3B" w:rsidRPr="00034B3B" w:rsidTr="008F32E7">
        <w:trPr>
          <w:trHeight w:val="133"/>
        </w:trPr>
        <w:tc>
          <w:tcPr>
            <w:tcW w:w="3841" w:type="dxa"/>
            <w:vAlign w:val="center"/>
            <w:hideMark/>
          </w:tcPr>
          <w:p w:rsidR="00BF2011" w:rsidRPr="00034B3B" w:rsidRDefault="00BF2011" w:rsidP="00490BF6">
            <w:pPr>
              <w:spacing w:after="0" w:line="266" w:lineRule="auto"/>
              <w:ind w:hanging="95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034B3B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областной бюджет</w:t>
            </w:r>
          </w:p>
        </w:tc>
        <w:tc>
          <w:tcPr>
            <w:tcW w:w="1559" w:type="dxa"/>
            <w:vAlign w:val="center"/>
          </w:tcPr>
          <w:p w:rsidR="00BF2011" w:rsidRPr="00034B3B" w:rsidRDefault="00490BF6" w:rsidP="00490BF6">
            <w:pPr>
              <w:spacing w:after="0" w:line="240" w:lineRule="auto"/>
              <w:ind w:hanging="95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34B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65 490,3</w:t>
            </w:r>
          </w:p>
        </w:tc>
        <w:tc>
          <w:tcPr>
            <w:tcW w:w="1276" w:type="dxa"/>
            <w:vAlign w:val="center"/>
          </w:tcPr>
          <w:p w:rsidR="00BF2011" w:rsidRPr="00034B3B" w:rsidRDefault="00490BF6" w:rsidP="00490BF6">
            <w:pPr>
              <w:spacing w:after="0" w:line="240" w:lineRule="auto"/>
              <w:ind w:hanging="95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34B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62 727,4</w:t>
            </w:r>
          </w:p>
        </w:tc>
        <w:tc>
          <w:tcPr>
            <w:tcW w:w="1384" w:type="dxa"/>
            <w:vAlign w:val="center"/>
          </w:tcPr>
          <w:p w:rsidR="00BF2011" w:rsidRPr="00034B3B" w:rsidRDefault="00490BF6" w:rsidP="00490BF6">
            <w:pPr>
              <w:spacing w:after="0" w:line="240" w:lineRule="auto"/>
              <w:ind w:hanging="95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34B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62 727,4</w:t>
            </w:r>
          </w:p>
        </w:tc>
        <w:tc>
          <w:tcPr>
            <w:tcW w:w="1451" w:type="dxa"/>
            <w:vAlign w:val="center"/>
          </w:tcPr>
          <w:p w:rsidR="00BF2011" w:rsidRPr="00034B3B" w:rsidRDefault="00490BF6" w:rsidP="00490BF6">
            <w:pPr>
              <w:spacing w:after="0" w:line="240" w:lineRule="auto"/>
              <w:ind w:hanging="95"/>
              <w:jc w:val="righ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034B3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190 945,1</w:t>
            </w:r>
          </w:p>
        </w:tc>
      </w:tr>
      <w:tr w:rsidR="00034B3B" w:rsidRPr="00034B3B" w:rsidTr="008F32E7">
        <w:trPr>
          <w:trHeight w:val="218"/>
        </w:trPr>
        <w:tc>
          <w:tcPr>
            <w:tcW w:w="3841" w:type="dxa"/>
            <w:shd w:val="clear" w:color="auto" w:fill="E5DFEC" w:themeFill="accent4" w:themeFillTint="33"/>
            <w:vAlign w:val="center"/>
            <w:hideMark/>
          </w:tcPr>
          <w:p w:rsidR="00BF2011" w:rsidRPr="00034B3B" w:rsidRDefault="00BF2011" w:rsidP="00490BF6">
            <w:pPr>
              <w:spacing w:after="0" w:line="266" w:lineRule="auto"/>
              <w:ind w:hanging="95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34B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Проект Постановления, в том числе: </w:t>
            </w:r>
          </w:p>
        </w:tc>
        <w:tc>
          <w:tcPr>
            <w:tcW w:w="1559" w:type="dxa"/>
            <w:shd w:val="clear" w:color="auto" w:fill="E5DFEC" w:themeFill="accent4" w:themeFillTint="33"/>
            <w:vAlign w:val="center"/>
          </w:tcPr>
          <w:p w:rsidR="00BF2011" w:rsidRPr="00034B3B" w:rsidRDefault="003734D8" w:rsidP="00490BF6">
            <w:pPr>
              <w:spacing w:after="0" w:line="266" w:lineRule="auto"/>
              <w:ind w:hanging="95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34B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137 283,3</w:t>
            </w:r>
          </w:p>
        </w:tc>
        <w:tc>
          <w:tcPr>
            <w:tcW w:w="1276" w:type="dxa"/>
            <w:shd w:val="clear" w:color="auto" w:fill="E5DFEC" w:themeFill="accent4" w:themeFillTint="33"/>
            <w:vAlign w:val="center"/>
          </w:tcPr>
          <w:p w:rsidR="00BF2011" w:rsidRPr="00034B3B" w:rsidRDefault="003734D8" w:rsidP="00490BF6">
            <w:pPr>
              <w:spacing w:after="0" w:line="240" w:lineRule="auto"/>
              <w:ind w:hanging="95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4B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110 230,8</w:t>
            </w:r>
          </w:p>
        </w:tc>
        <w:tc>
          <w:tcPr>
            <w:tcW w:w="1384" w:type="dxa"/>
            <w:shd w:val="clear" w:color="auto" w:fill="E5DFEC" w:themeFill="accent4" w:themeFillTint="33"/>
            <w:vAlign w:val="center"/>
          </w:tcPr>
          <w:p w:rsidR="00BF2011" w:rsidRPr="00034B3B" w:rsidRDefault="003734D8" w:rsidP="00490BF6">
            <w:pPr>
              <w:spacing w:after="0" w:line="240" w:lineRule="auto"/>
              <w:ind w:hanging="95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4B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110 034,2</w:t>
            </w:r>
          </w:p>
        </w:tc>
        <w:tc>
          <w:tcPr>
            <w:tcW w:w="1451" w:type="dxa"/>
            <w:shd w:val="clear" w:color="auto" w:fill="E5DFEC" w:themeFill="accent4" w:themeFillTint="33"/>
            <w:vAlign w:val="center"/>
          </w:tcPr>
          <w:p w:rsidR="00BF2011" w:rsidRPr="00034B3B" w:rsidRDefault="003734D8" w:rsidP="00490BF6">
            <w:pPr>
              <w:spacing w:after="0" w:line="266" w:lineRule="auto"/>
              <w:ind w:hanging="95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34B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357 548,3</w:t>
            </w:r>
          </w:p>
        </w:tc>
      </w:tr>
      <w:tr w:rsidR="00034B3B" w:rsidRPr="00034B3B" w:rsidTr="008F32E7">
        <w:trPr>
          <w:trHeight w:val="193"/>
        </w:trPr>
        <w:tc>
          <w:tcPr>
            <w:tcW w:w="3841" w:type="dxa"/>
            <w:vAlign w:val="center"/>
            <w:hideMark/>
          </w:tcPr>
          <w:p w:rsidR="00BF2011" w:rsidRPr="00034B3B" w:rsidRDefault="00BF2011" w:rsidP="00490BF6">
            <w:pPr>
              <w:spacing w:after="0" w:line="266" w:lineRule="auto"/>
              <w:ind w:hanging="95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034B3B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:rsidR="00BF2011" w:rsidRPr="00034B3B" w:rsidRDefault="0080284F" w:rsidP="00490BF6">
            <w:pPr>
              <w:spacing w:after="0" w:line="266" w:lineRule="auto"/>
              <w:ind w:hanging="95"/>
              <w:jc w:val="right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034B3B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47 564,9</w:t>
            </w:r>
          </w:p>
        </w:tc>
        <w:tc>
          <w:tcPr>
            <w:tcW w:w="1276" w:type="dxa"/>
            <w:vAlign w:val="center"/>
          </w:tcPr>
          <w:p w:rsidR="00BF2011" w:rsidRPr="00034B3B" w:rsidRDefault="0080284F" w:rsidP="00490BF6">
            <w:pPr>
              <w:spacing w:after="0" w:line="240" w:lineRule="auto"/>
              <w:ind w:hanging="95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34B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47 503,4</w:t>
            </w:r>
          </w:p>
        </w:tc>
        <w:tc>
          <w:tcPr>
            <w:tcW w:w="1384" w:type="dxa"/>
            <w:vAlign w:val="center"/>
          </w:tcPr>
          <w:p w:rsidR="00BF2011" w:rsidRPr="00034B3B" w:rsidRDefault="0080284F" w:rsidP="00490BF6">
            <w:pPr>
              <w:spacing w:after="0" w:line="240" w:lineRule="auto"/>
              <w:ind w:hanging="95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34B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47 306,8</w:t>
            </w:r>
          </w:p>
        </w:tc>
        <w:tc>
          <w:tcPr>
            <w:tcW w:w="1451" w:type="dxa"/>
            <w:vAlign w:val="center"/>
          </w:tcPr>
          <w:p w:rsidR="00BF2011" w:rsidRPr="00034B3B" w:rsidRDefault="0080284F" w:rsidP="00490BF6">
            <w:pPr>
              <w:spacing w:after="0" w:line="266" w:lineRule="auto"/>
              <w:ind w:hanging="95"/>
              <w:jc w:val="right"/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  <w:lang w:eastAsia="ru-RU"/>
              </w:rPr>
            </w:pPr>
            <w:r w:rsidRPr="00034B3B"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  <w:lang w:eastAsia="ru-RU"/>
              </w:rPr>
              <w:t>142 375,2</w:t>
            </w:r>
          </w:p>
        </w:tc>
      </w:tr>
      <w:tr w:rsidR="00034B3B" w:rsidRPr="00034B3B" w:rsidTr="008F32E7">
        <w:trPr>
          <w:trHeight w:val="126"/>
        </w:trPr>
        <w:tc>
          <w:tcPr>
            <w:tcW w:w="3841" w:type="dxa"/>
            <w:vAlign w:val="center"/>
            <w:hideMark/>
          </w:tcPr>
          <w:p w:rsidR="003734D8" w:rsidRPr="00034B3B" w:rsidRDefault="003734D8" w:rsidP="00490BF6">
            <w:pPr>
              <w:spacing w:after="0" w:line="266" w:lineRule="auto"/>
              <w:ind w:hanging="95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034B3B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областной бюджет</w:t>
            </w:r>
          </w:p>
        </w:tc>
        <w:tc>
          <w:tcPr>
            <w:tcW w:w="1559" w:type="dxa"/>
            <w:vAlign w:val="center"/>
          </w:tcPr>
          <w:p w:rsidR="003734D8" w:rsidRPr="00034B3B" w:rsidRDefault="003734D8" w:rsidP="00490BF6">
            <w:pPr>
              <w:spacing w:after="0" w:line="266" w:lineRule="auto"/>
              <w:ind w:hanging="95"/>
              <w:jc w:val="right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034B3B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89 718,3</w:t>
            </w:r>
          </w:p>
        </w:tc>
        <w:tc>
          <w:tcPr>
            <w:tcW w:w="1276" w:type="dxa"/>
            <w:vAlign w:val="center"/>
          </w:tcPr>
          <w:p w:rsidR="003734D8" w:rsidRPr="00034B3B" w:rsidRDefault="003734D8" w:rsidP="0073505A">
            <w:pPr>
              <w:spacing w:after="0" w:line="240" w:lineRule="auto"/>
              <w:ind w:hanging="95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34B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62 727,4</w:t>
            </w:r>
          </w:p>
        </w:tc>
        <w:tc>
          <w:tcPr>
            <w:tcW w:w="1384" w:type="dxa"/>
            <w:vAlign w:val="center"/>
          </w:tcPr>
          <w:p w:rsidR="003734D8" w:rsidRPr="00034B3B" w:rsidRDefault="003734D8" w:rsidP="0073505A">
            <w:pPr>
              <w:spacing w:after="0" w:line="240" w:lineRule="auto"/>
              <w:ind w:hanging="95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34B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62 727,4</w:t>
            </w:r>
          </w:p>
        </w:tc>
        <w:tc>
          <w:tcPr>
            <w:tcW w:w="1451" w:type="dxa"/>
            <w:vAlign w:val="center"/>
          </w:tcPr>
          <w:p w:rsidR="003734D8" w:rsidRPr="00034B3B" w:rsidRDefault="0080284F" w:rsidP="00490BF6">
            <w:pPr>
              <w:spacing w:after="0" w:line="266" w:lineRule="auto"/>
              <w:ind w:hanging="95"/>
              <w:jc w:val="right"/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  <w:lang w:eastAsia="ru-RU"/>
              </w:rPr>
            </w:pPr>
            <w:r w:rsidRPr="00034B3B"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  <w:lang w:eastAsia="ru-RU"/>
              </w:rPr>
              <w:t>215 173,1</w:t>
            </w:r>
          </w:p>
        </w:tc>
      </w:tr>
      <w:tr w:rsidR="00034B3B" w:rsidRPr="00034B3B" w:rsidTr="008F32E7">
        <w:trPr>
          <w:trHeight w:val="181"/>
        </w:trPr>
        <w:tc>
          <w:tcPr>
            <w:tcW w:w="3841" w:type="dxa"/>
            <w:shd w:val="clear" w:color="auto" w:fill="E5DFEC" w:themeFill="accent4" w:themeFillTint="33"/>
            <w:vAlign w:val="center"/>
            <w:hideMark/>
          </w:tcPr>
          <w:p w:rsidR="00BE48DC" w:rsidRPr="00034B3B" w:rsidRDefault="00BE48DC" w:rsidP="00490BF6">
            <w:pPr>
              <w:spacing w:after="0" w:line="266" w:lineRule="auto"/>
              <w:ind w:hanging="95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34B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Отклонение, в том числе: </w:t>
            </w:r>
          </w:p>
        </w:tc>
        <w:tc>
          <w:tcPr>
            <w:tcW w:w="1559" w:type="dxa"/>
            <w:shd w:val="clear" w:color="auto" w:fill="E5DFEC" w:themeFill="accent4" w:themeFillTint="33"/>
            <w:vAlign w:val="center"/>
          </w:tcPr>
          <w:p w:rsidR="00BE48DC" w:rsidRPr="00034B3B" w:rsidRDefault="0080284F" w:rsidP="00490BF6">
            <w:pPr>
              <w:spacing w:after="0" w:line="266" w:lineRule="auto"/>
              <w:ind w:right="-50" w:hanging="95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34B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22 016,7</w:t>
            </w:r>
          </w:p>
        </w:tc>
        <w:tc>
          <w:tcPr>
            <w:tcW w:w="1276" w:type="dxa"/>
            <w:shd w:val="clear" w:color="auto" w:fill="E5DFEC" w:themeFill="accent4" w:themeFillTint="33"/>
            <w:vAlign w:val="center"/>
          </w:tcPr>
          <w:p w:rsidR="00BE48DC" w:rsidRPr="00034B3B" w:rsidRDefault="0080284F" w:rsidP="00490BF6">
            <w:pPr>
              <w:spacing w:after="0" w:line="266" w:lineRule="auto"/>
              <w:ind w:hanging="95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34B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-802,4</w:t>
            </w:r>
          </w:p>
        </w:tc>
        <w:tc>
          <w:tcPr>
            <w:tcW w:w="1384" w:type="dxa"/>
            <w:shd w:val="clear" w:color="auto" w:fill="E5DFEC" w:themeFill="accent4" w:themeFillTint="33"/>
            <w:vAlign w:val="center"/>
          </w:tcPr>
          <w:p w:rsidR="00BE48DC" w:rsidRPr="00034B3B" w:rsidRDefault="0080284F" w:rsidP="00490BF6">
            <w:pPr>
              <w:spacing w:after="0" w:line="266" w:lineRule="auto"/>
              <w:ind w:hanging="95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34B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-400,0</w:t>
            </w:r>
          </w:p>
        </w:tc>
        <w:tc>
          <w:tcPr>
            <w:tcW w:w="1451" w:type="dxa"/>
            <w:shd w:val="clear" w:color="auto" w:fill="E5DFEC" w:themeFill="accent4" w:themeFillTint="33"/>
            <w:vAlign w:val="center"/>
          </w:tcPr>
          <w:p w:rsidR="00BE48DC" w:rsidRPr="00034B3B" w:rsidRDefault="00313705" w:rsidP="00490BF6">
            <w:pPr>
              <w:spacing w:after="0" w:line="266" w:lineRule="auto"/>
              <w:ind w:hanging="95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34B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20 814,3</w:t>
            </w:r>
          </w:p>
        </w:tc>
      </w:tr>
      <w:tr w:rsidR="00034B3B" w:rsidRPr="00034B3B" w:rsidTr="008F32E7">
        <w:trPr>
          <w:trHeight w:val="158"/>
        </w:trPr>
        <w:tc>
          <w:tcPr>
            <w:tcW w:w="3841" w:type="dxa"/>
            <w:vAlign w:val="center"/>
            <w:hideMark/>
          </w:tcPr>
          <w:p w:rsidR="00BE48DC" w:rsidRPr="00034B3B" w:rsidRDefault="00BE48DC" w:rsidP="00490BF6">
            <w:pPr>
              <w:spacing w:after="0" w:line="266" w:lineRule="auto"/>
              <w:ind w:hanging="95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034B3B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:rsidR="00BE48DC" w:rsidRPr="00034B3B" w:rsidRDefault="00313705" w:rsidP="00313705">
            <w:pPr>
              <w:spacing w:after="0" w:line="266" w:lineRule="auto"/>
              <w:ind w:hanging="95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034B3B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-2 211,1</w:t>
            </w:r>
          </w:p>
        </w:tc>
        <w:tc>
          <w:tcPr>
            <w:tcW w:w="1276" w:type="dxa"/>
            <w:vAlign w:val="center"/>
          </w:tcPr>
          <w:p w:rsidR="00BE48DC" w:rsidRPr="00034B3B" w:rsidRDefault="00313705" w:rsidP="00490BF6">
            <w:pPr>
              <w:spacing w:after="0" w:line="266" w:lineRule="auto"/>
              <w:ind w:hanging="95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034B3B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-802,4</w:t>
            </w:r>
          </w:p>
        </w:tc>
        <w:tc>
          <w:tcPr>
            <w:tcW w:w="1384" w:type="dxa"/>
            <w:vAlign w:val="center"/>
          </w:tcPr>
          <w:p w:rsidR="00BE48DC" w:rsidRPr="00034B3B" w:rsidRDefault="00313705" w:rsidP="00490BF6">
            <w:pPr>
              <w:spacing w:after="0" w:line="266" w:lineRule="auto"/>
              <w:ind w:hanging="95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034B3B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-400,0</w:t>
            </w:r>
          </w:p>
        </w:tc>
        <w:tc>
          <w:tcPr>
            <w:tcW w:w="1451" w:type="dxa"/>
            <w:vAlign w:val="center"/>
          </w:tcPr>
          <w:p w:rsidR="00BE48DC" w:rsidRPr="00034B3B" w:rsidRDefault="00BE48DC" w:rsidP="00490BF6">
            <w:pPr>
              <w:spacing w:after="0" w:line="266" w:lineRule="auto"/>
              <w:ind w:hanging="95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</w:p>
        </w:tc>
      </w:tr>
      <w:tr w:rsidR="00034B3B" w:rsidRPr="00034B3B" w:rsidTr="008C0E69">
        <w:trPr>
          <w:trHeight w:val="211"/>
        </w:trPr>
        <w:tc>
          <w:tcPr>
            <w:tcW w:w="3841" w:type="dxa"/>
            <w:vAlign w:val="center"/>
            <w:hideMark/>
          </w:tcPr>
          <w:p w:rsidR="00BE48DC" w:rsidRPr="00034B3B" w:rsidRDefault="00BF2011" w:rsidP="00490BF6">
            <w:pPr>
              <w:spacing w:after="0" w:line="266" w:lineRule="auto"/>
              <w:ind w:hanging="95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034B3B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областной бюджет</w:t>
            </w:r>
          </w:p>
        </w:tc>
        <w:tc>
          <w:tcPr>
            <w:tcW w:w="1559" w:type="dxa"/>
            <w:vAlign w:val="center"/>
          </w:tcPr>
          <w:p w:rsidR="00BE48DC" w:rsidRPr="00034B3B" w:rsidRDefault="00313705" w:rsidP="00490BF6">
            <w:pPr>
              <w:spacing w:after="0" w:line="266" w:lineRule="auto"/>
              <w:ind w:hanging="95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034B3B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24 228,0</w:t>
            </w:r>
          </w:p>
        </w:tc>
        <w:tc>
          <w:tcPr>
            <w:tcW w:w="1276" w:type="dxa"/>
            <w:vAlign w:val="center"/>
          </w:tcPr>
          <w:p w:rsidR="00BE48DC" w:rsidRPr="00034B3B" w:rsidRDefault="00313705" w:rsidP="00490BF6">
            <w:pPr>
              <w:spacing w:after="0" w:line="266" w:lineRule="auto"/>
              <w:ind w:hanging="95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034B3B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384" w:type="dxa"/>
            <w:vAlign w:val="center"/>
          </w:tcPr>
          <w:p w:rsidR="00BE48DC" w:rsidRPr="00034B3B" w:rsidRDefault="00313705" w:rsidP="00490BF6">
            <w:pPr>
              <w:spacing w:after="0" w:line="266" w:lineRule="auto"/>
              <w:ind w:hanging="95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034B3B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51" w:type="dxa"/>
            <w:vAlign w:val="center"/>
          </w:tcPr>
          <w:p w:rsidR="00BE48DC" w:rsidRPr="00034B3B" w:rsidRDefault="00BE48DC" w:rsidP="00490BF6">
            <w:pPr>
              <w:spacing w:after="0" w:line="266" w:lineRule="auto"/>
              <w:ind w:hanging="95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</w:p>
        </w:tc>
      </w:tr>
    </w:tbl>
    <w:p w:rsidR="000D4597" w:rsidRPr="00034B3B" w:rsidRDefault="000D4597" w:rsidP="00367A84">
      <w:pPr>
        <w:spacing w:after="0" w:line="266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34B3B">
        <w:rPr>
          <w:rFonts w:ascii="Times New Roman" w:eastAsia="Calibri" w:hAnsi="Times New Roman" w:cs="Times New Roman"/>
          <w:sz w:val="26"/>
          <w:szCs w:val="26"/>
        </w:rPr>
        <w:t xml:space="preserve">Данные изменения финансового обеспечения предусмотрены по </w:t>
      </w:r>
      <w:r w:rsidR="00B51B90" w:rsidRPr="00034B3B">
        <w:rPr>
          <w:rFonts w:ascii="Times New Roman" w:eastAsia="Calibri" w:hAnsi="Times New Roman" w:cs="Times New Roman"/>
          <w:sz w:val="26"/>
          <w:szCs w:val="26"/>
        </w:rPr>
        <w:t>4</w:t>
      </w:r>
      <w:r w:rsidRPr="00034B3B">
        <w:rPr>
          <w:rFonts w:ascii="Times New Roman" w:eastAsia="Calibri" w:hAnsi="Times New Roman" w:cs="Times New Roman"/>
          <w:sz w:val="26"/>
          <w:szCs w:val="26"/>
        </w:rPr>
        <w:t xml:space="preserve"> из </w:t>
      </w:r>
      <w:r w:rsidR="00B51B90" w:rsidRPr="00034B3B">
        <w:rPr>
          <w:rFonts w:ascii="Times New Roman" w:eastAsia="Calibri" w:hAnsi="Times New Roman" w:cs="Times New Roman"/>
          <w:sz w:val="26"/>
          <w:szCs w:val="26"/>
        </w:rPr>
        <w:t>5</w:t>
      </w:r>
      <w:r w:rsidR="003376B0" w:rsidRPr="00034B3B">
        <w:rPr>
          <w:rFonts w:ascii="Times New Roman" w:eastAsia="Calibri" w:hAnsi="Times New Roman" w:cs="Times New Roman"/>
          <w:sz w:val="26"/>
          <w:szCs w:val="26"/>
        </w:rPr>
        <w:t xml:space="preserve"> подпрограмм</w:t>
      </w:r>
      <w:r w:rsidR="00B51B90" w:rsidRPr="00034B3B">
        <w:rPr>
          <w:rFonts w:ascii="Times New Roman" w:eastAsia="Calibri" w:hAnsi="Times New Roman" w:cs="Times New Roman"/>
          <w:sz w:val="26"/>
          <w:szCs w:val="26"/>
        </w:rPr>
        <w:t>, в том числе обеспечивающей</w:t>
      </w:r>
      <w:r w:rsidR="00F1743E" w:rsidRPr="00034B3B">
        <w:rPr>
          <w:rFonts w:ascii="Times New Roman" w:eastAsia="Calibri" w:hAnsi="Times New Roman" w:cs="Times New Roman"/>
          <w:sz w:val="26"/>
          <w:szCs w:val="26"/>
        </w:rPr>
        <w:t xml:space="preserve"> подпрограммы</w:t>
      </w:r>
      <w:r w:rsidRPr="00034B3B">
        <w:rPr>
          <w:rFonts w:ascii="Times New Roman" w:eastAsia="Calibri" w:hAnsi="Times New Roman" w:cs="Times New Roman"/>
          <w:sz w:val="26"/>
          <w:szCs w:val="26"/>
        </w:rPr>
        <w:t>:</w:t>
      </w:r>
    </w:p>
    <w:p w:rsidR="003E5B5B" w:rsidRPr="00034B3B" w:rsidRDefault="00DC4B0B" w:rsidP="00367A8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4B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1). </w:t>
      </w:r>
      <w:r w:rsidR="003376B0" w:rsidRPr="00034B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 </w:t>
      </w:r>
      <w:r w:rsidR="003376B0" w:rsidRPr="00034B3B">
        <w:rPr>
          <w:rFonts w:ascii="Times New Roman" w:eastAsia="Calibri" w:hAnsi="Times New Roman" w:cs="Times New Roman"/>
          <w:b/>
          <w:sz w:val="26"/>
          <w:szCs w:val="26"/>
        </w:rPr>
        <w:t xml:space="preserve">подпрограмме </w:t>
      </w:r>
      <w:r w:rsidR="00CA3113" w:rsidRPr="00034B3B">
        <w:rPr>
          <w:rFonts w:ascii="Times New Roman" w:eastAsia="Calibri" w:hAnsi="Times New Roman" w:cs="Times New Roman"/>
          <w:b/>
          <w:sz w:val="26"/>
          <w:szCs w:val="26"/>
        </w:rPr>
        <w:t>1</w:t>
      </w:r>
      <w:r w:rsidR="003376B0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A3113" w:rsidRPr="00034B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r w:rsidR="00CA3113" w:rsidRPr="00034B3B">
        <w:rPr>
          <w:rFonts w:ascii="Times New Roman" w:hAnsi="Times New Roman" w:cs="Times New Roman"/>
          <w:b/>
          <w:bCs/>
          <w:sz w:val="26"/>
          <w:szCs w:val="26"/>
        </w:rPr>
        <w:t>Повышение доступности и качества дошкольного образования</w:t>
      </w:r>
      <w:r w:rsidR="00CA3113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3E5B5B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143134" w:rsidRPr="00034B3B" w:rsidRDefault="003E5B5B" w:rsidP="00367A8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4B3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- в задаче 1 </w:t>
      </w:r>
      <w:r w:rsidR="00CA3113" w:rsidRPr="00034B3B">
        <w:rPr>
          <w:rFonts w:ascii="Times New Roman" w:hAnsi="Times New Roman" w:cs="Times New Roman"/>
          <w:b/>
          <w:i/>
          <w:sz w:val="26"/>
          <w:szCs w:val="26"/>
        </w:rPr>
        <w:t>«</w:t>
      </w:r>
      <w:r w:rsidR="00CA3113" w:rsidRPr="00034B3B">
        <w:rPr>
          <w:rFonts w:ascii="Times New Roman" w:hAnsi="Times New Roman"/>
          <w:b/>
          <w:i/>
          <w:sz w:val="26"/>
          <w:szCs w:val="26"/>
        </w:rPr>
        <w:t>Организация предоставления общедоступного и бесплатного дошкольного образования</w:t>
      </w:r>
      <w:r w:rsidR="00CA3113" w:rsidRPr="00034B3B">
        <w:rPr>
          <w:rFonts w:ascii="Times New Roman" w:hAnsi="Times New Roman" w:cs="Times New Roman"/>
          <w:b/>
          <w:i/>
          <w:sz w:val="26"/>
          <w:szCs w:val="26"/>
        </w:rPr>
        <w:t>»</w:t>
      </w:r>
      <w:r w:rsidR="00CA3113" w:rsidRPr="00034B3B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общий объем финансирования предлагается увеличить </w:t>
      </w:r>
      <w:r w:rsidRPr="00034B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 </w:t>
      </w:r>
      <w:r w:rsidR="00143134" w:rsidRPr="00034B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5 883,8</w:t>
      </w:r>
      <w:r w:rsidR="00A5432A" w:rsidRPr="00034B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034B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тыс. рублей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на </w:t>
      </w:r>
      <w:r w:rsidR="00143134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6,2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%</w:t>
      </w:r>
      <w:r w:rsidR="00143134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, в то числе по годам:</w:t>
      </w:r>
    </w:p>
    <w:p w:rsidR="00143134" w:rsidRPr="00034B3B" w:rsidRDefault="00143134" w:rsidP="00143134">
      <w:pPr>
        <w:spacing w:after="0" w:line="266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34B3B">
        <w:rPr>
          <w:rFonts w:ascii="Times New Roman" w:eastAsia="Calibri" w:hAnsi="Times New Roman" w:cs="Times New Roman"/>
          <w:sz w:val="26"/>
          <w:szCs w:val="26"/>
        </w:rPr>
        <w:t xml:space="preserve">- в 2019 году </w:t>
      </w:r>
      <w:r w:rsidRPr="00034B3B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объем </w:t>
      </w:r>
      <w:r w:rsidRPr="00034B3B">
        <w:rPr>
          <w:rFonts w:ascii="Times New Roman" w:eastAsia="Calibri" w:hAnsi="Times New Roman" w:cs="Times New Roman"/>
          <w:sz w:val="26"/>
          <w:szCs w:val="26"/>
        </w:rPr>
        <w:t>финансового обеспечения</w:t>
      </w:r>
      <w:r w:rsidRPr="00034B3B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 </w:t>
      </w:r>
      <w:r w:rsidRPr="00034B3B">
        <w:rPr>
          <w:rFonts w:ascii="Times New Roman" w:eastAsia="Calibri" w:hAnsi="Times New Roman" w:cs="Times New Roman"/>
          <w:sz w:val="26"/>
          <w:szCs w:val="26"/>
        </w:rPr>
        <w:t>увеличить на</w:t>
      </w:r>
      <w:r w:rsidRPr="00034B3B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 </w:t>
      </w:r>
      <w:r w:rsidRPr="00034B3B">
        <w:rPr>
          <w:rFonts w:ascii="Times New Roman" w:eastAsia="Calibri" w:hAnsi="Times New Roman" w:cs="Times New Roman"/>
          <w:sz w:val="26"/>
          <w:szCs w:val="26"/>
        </w:rPr>
        <w:t xml:space="preserve">6 486,2 </w:t>
      </w:r>
      <w:r w:rsidRPr="00034B3B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тыс. руб. </w:t>
      </w:r>
      <w:r w:rsidRPr="00034B3B">
        <w:rPr>
          <w:rFonts w:ascii="Times New Roman" w:eastAsia="Calibri" w:hAnsi="Times New Roman" w:cs="Times New Roman"/>
          <w:sz w:val="26"/>
          <w:szCs w:val="26"/>
        </w:rPr>
        <w:t>или на 20,0 %;</w:t>
      </w:r>
    </w:p>
    <w:p w:rsidR="00143134" w:rsidRPr="00034B3B" w:rsidRDefault="00143134" w:rsidP="00143134">
      <w:pPr>
        <w:spacing w:after="0" w:line="266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34B3B">
        <w:rPr>
          <w:rFonts w:ascii="Times New Roman" w:eastAsia="Calibri" w:hAnsi="Times New Roman" w:cs="Times New Roman"/>
          <w:sz w:val="26"/>
          <w:szCs w:val="26"/>
        </w:rPr>
        <w:t xml:space="preserve">- в 2020 году </w:t>
      </w:r>
      <w:r w:rsidRPr="00034B3B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объем </w:t>
      </w:r>
      <w:r w:rsidRPr="00034B3B">
        <w:rPr>
          <w:rFonts w:ascii="Times New Roman" w:eastAsia="Calibri" w:hAnsi="Times New Roman" w:cs="Times New Roman"/>
          <w:sz w:val="26"/>
          <w:szCs w:val="26"/>
        </w:rPr>
        <w:t>финансового обеспечения</w:t>
      </w:r>
      <w:r w:rsidRPr="00034B3B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 </w:t>
      </w:r>
      <w:r w:rsidRPr="00034B3B">
        <w:rPr>
          <w:rFonts w:ascii="Times New Roman" w:eastAsia="Calibri" w:hAnsi="Times New Roman" w:cs="Times New Roman"/>
          <w:sz w:val="26"/>
          <w:szCs w:val="26"/>
        </w:rPr>
        <w:t>снизить на</w:t>
      </w:r>
      <w:r w:rsidRPr="00034B3B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 </w:t>
      </w:r>
      <w:r w:rsidRPr="00034B3B">
        <w:rPr>
          <w:rFonts w:ascii="Times New Roman" w:eastAsia="Calibri" w:hAnsi="Times New Roman" w:cs="Times New Roman"/>
          <w:sz w:val="26"/>
          <w:szCs w:val="26"/>
        </w:rPr>
        <w:t xml:space="preserve">302,4 </w:t>
      </w:r>
      <w:r w:rsidRPr="00034B3B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тыс. руб. </w:t>
      </w:r>
      <w:r w:rsidRPr="00034B3B">
        <w:rPr>
          <w:rFonts w:ascii="Times New Roman" w:eastAsia="Calibri" w:hAnsi="Times New Roman" w:cs="Times New Roman"/>
          <w:sz w:val="26"/>
          <w:szCs w:val="26"/>
        </w:rPr>
        <w:t>или на 1,0 %;</w:t>
      </w:r>
    </w:p>
    <w:p w:rsidR="00143134" w:rsidRPr="00034B3B" w:rsidRDefault="00143134" w:rsidP="00143134">
      <w:pPr>
        <w:spacing w:after="0" w:line="266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34B3B">
        <w:rPr>
          <w:rFonts w:ascii="Times New Roman" w:eastAsia="Calibri" w:hAnsi="Times New Roman" w:cs="Times New Roman"/>
          <w:sz w:val="26"/>
          <w:szCs w:val="26"/>
        </w:rPr>
        <w:t xml:space="preserve">- в 2021 году </w:t>
      </w:r>
      <w:r w:rsidRPr="00034B3B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объем </w:t>
      </w:r>
      <w:r w:rsidRPr="00034B3B">
        <w:rPr>
          <w:rFonts w:ascii="Times New Roman" w:eastAsia="Calibri" w:hAnsi="Times New Roman" w:cs="Times New Roman"/>
          <w:sz w:val="26"/>
          <w:szCs w:val="26"/>
        </w:rPr>
        <w:t>финансового обеспечения</w:t>
      </w:r>
      <w:r w:rsidRPr="00034B3B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 </w:t>
      </w:r>
      <w:r w:rsidRPr="00034B3B">
        <w:rPr>
          <w:rFonts w:ascii="Times New Roman" w:eastAsia="Calibri" w:hAnsi="Times New Roman" w:cs="Times New Roman"/>
          <w:sz w:val="26"/>
          <w:szCs w:val="26"/>
        </w:rPr>
        <w:t>снизить на</w:t>
      </w:r>
      <w:r w:rsidRPr="00034B3B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 </w:t>
      </w:r>
      <w:r w:rsidRPr="00034B3B">
        <w:rPr>
          <w:rFonts w:ascii="Times New Roman" w:eastAsia="Calibri" w:hAnsi="Times New Roman" w:cs="Times New Roman"/>
          <w:sz w:val="26"/>
          <w:szCs w:val="26"/>
        </w:rPr>
        <w:t xml:space="preserve">300,0 </w:t>
      </w:r>
      <w:r w:rsidRPr="00034B3B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тыс. руб. </w:t>
      </w:r>
      <w:r w:rsidRPr="00034B3B">
        <w:rPr>
          <w:rFonts w:ascii="Times New Roman" w:eastAsia="Calibri" w:hAnsi="Times New Roman" w:cs="Times New Roman"/>
          <w:sz w:val="26"/>
          <w:szCs w:val="26"/>
        </w:rPr>
        <w:t>или на 1,0 %.</w:t>
      </w:r>
    </w:p>
    <w:p w:rsidR="003376B0" w:rsidRPr="00034B3B" w:rsidRDefault="003376B0" w:rsidP="00367A8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В частности, объем финансового обеспечения подпрограммы приведен в соответствие с бюджетными ассигнованиями, предусмотренными Решением</w:t>
      </w:r>
      <w:r w:rsidRPr="00034B3B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</w:t>
      </w:r>
      <w:r w:rsidR="00D32765" w:rsidRPr="00034B3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 бюджете №178</w:t>
      </w:r>
      <w:r w:rsidR="00972329" w:rsidRPr="00034B3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по следующим 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мероприятиям:</w:t>
      </w:r>
    </w:p>
    <w:p w:rsidR="00143134" w:rsidRPr="00034B3B" w:rsidRDefault="003376B0" w:rsidP="00367A8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- 1.00</w:t>
      </w:r>
      <w:r w:rsidR="00143134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143134" w:rsidRPr="00034B3B">
        <w:rPr>
          <w:rFonts w:ascii="Times New Roman" w:hAnsi="Times New Roman" w:cs="Times New Roman"/>
          <w:sz w:val="26"/>
          <w:szCs w:val="26"/>
        </w:rPr>
        <w:t>Расходы, направляемые на предоставление общедоступного и бесплатного дошкольного образования в муниципальных казенных дошкольных образовательных учреждениях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972329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бюджетные ассигнования </w:t>
      </w:r>
      <w:r w:rsidR="00143134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снижены</w:t>
      </w:r>
      <w:r w:rsidR="00972329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</w:t>
      </w:r>
      <w:r w:rsidR="00143134" w:rsidRPr="00034B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844,2 тыс. рублей</w:t>
      </w:r>
      <w:r w:rsidR="00143134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, в том числе по годам:</w:t>
      </w:r>
    </w:p>
    <w:p w:rsidR="00143134" w:rsidRPr="00034B3B" w:rsidRDefault="00813A08" w:rsidP="00367A8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2019 год – на 241,</w:t>
      </w:r>
      <w:r w:rsidR="00F57D93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рублей;</w:t>
      </w:r>
    </w:p>
    <w:p w:rsidR="00813A08" w:rsidRPr="00034B3B" w:rsidRDefault="00813A08" w:rsidP="00813A0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2020 год – на 302,4 тыс. рублей;</w:t>
      </w:r>
    </w:p>
    <w:p w:rsidR="00813A08" w:rsidRPr="00034B3B" w:rsidRDefault="00813A08" w:rsidP="00813A0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2021 год – на 300,0 тыс. рублей.</w:t>
      </w:r>
    </w:p>
    <w:p w:rsidR="003376B0" w:rsidRPr="00034B3B" w:rsidRDefault="0019684D" w:rsidP="00367A8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Значение </w:t>
      </w:r>
      <w:r w:rsidRPr="00034B3B">
        <w:rPr>
          <w:rFonts w:ascii="Times New Roman" w:hAnsi="Times New Roman" w:cs="Times New Roman"/>
          <w:sz w:val="26"/>
          <w:szCs w:val="26"/>
        </w:rPr>
        <w:t>целевого показателя</w:t>
      </w:r>
      <w:r w:rsidR="003376B0" w:rsidRPr="00034B3B">
        <w:rPr>
          <w:rFonts w:ascii="Times New Roman" w:hAnsi="Times New Roman" w:cs="Times New Roman"/>
          <w:sz w:val="26"/>
          <w:szCs w:val="26"/>
        </w:rPr>
        <w:t xml:space="preserve"> эффективности, характеризующ</w:t>
      </w:r>
      <w:r w:rsidRPr="00034B3B">
        <w:rPr>
          <w:rFonts w:ascii="Times New Roman" w:hAnsi="Times New Roman" w:cs="Times New Roman"/>
          <w:sz w:val="26"/>
          <w:szCs w:val="26"/>
        </w:rPr>
        <w:t>его</w:t>
      </w:r>
      <w:r w:rsidR="003376B0" w:rsidRPr="00034B3B">
        <w:rPr>
          <w:rFonts w:ascii="Times New Roman" w:hAnsi="Times New Roman" w:cs="Times New Roman"/>
          <w:sz w:val="26"/>
          <w:szCs w:val="26"/>
        </w:rPr>
        <w:t xml:space="preserve"> вышеуказанное мероприятие «</w:t>
      </w:r>
      <w:r w:rsidR="00F57D93" w:rsidRPr="00034B3B">
        <w:rPr>
          <w:rFonts w:ascii="Times New Roman" w:hAnsi="Times New Roman" w:cs="Times New Roman"/>
          <w:sz w:val="26"/>
          <w:szCs w:val="26"/>
        </w:rPr>
        <w:t xml:space="preserve">Средний размер средств местного бюджета </w:t>
      </w:r>
      <w:proofErr w:type="spellStart"/>
      <w:r w:rsidR="00F57D93" w:rsidRPr="00034B3B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="00F57D93" w:rsidRPr="00034B3B">
        <w:rPr>
          <w:rFonts w:ascii="Times New Roman" w:hAnsi="Times New Roman" w:cs="Times New Roman"/>
          <w:sz w:val="26"/>
          <w:szCs w:val="26"/>
        </w:rPr>
        <w:t xml:space="preserve"> района, в расчете на 1 воспитанника в муниципальных казенных образовательных учреждениях на получение дошкольного образования в год</w:t>
      </w:r>
      <w:r w:rsidR="003376B0" w:rsidRPr="00034B3B">
        <w:rPr>
          <w:rFonts w:ascii="Times New Roman" w:hAnsi="Times New Roman" w:cs="Times New Roman"/>
          <w:sz w:val="26"/>
          <w:szCs w:val="26"/>
        </w:rPr>
        <w:t xml:space="preserve">» </w:t>
      </w:r>
      <w:r w:rsidR="00F57D93" w:rsidRPr="00034B3B">
        <w:rPr>
          <w:rFonts w:ascii="Times New Roman" w:hAnsi="Times New Roman" w:cs="Times New Roman"/>
          <w:sz w:val="26"/>
          <w:szCs w:val="26"/>
        </w:rPr>
        <w:t>снизилось на 7,0 тыс. рублей и составило 95,0 тыс. рублей</w:t>
      </w:r>
      <w:r w:rsidR="003376B0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9798B" w:rsidRPr="00034B3B" w:rsidRDefault="003376B0" w:rsidP="00D9798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19684D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.00</w:t>
      </w:r>
      <w:r w:rsidR="00F57D93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D9798B" w:rsidRPr="00034B3B">
        <w:rPr>
          <w:rFonts w:ascii="Times New Roman" w:hAnsi="Times New Roman" w:cs="Times New Roman"/>
          <w:sz w:val="26"/>
          <w:szCs w:val="26"/>
        </w:rPr>
        <w:t>Расходы, направляемые на предоставление общедоступного и бесплатного дошкольного образования в муниципальных бюджетных дошкольных образовательных учреждениях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19684D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бюджетные ассигнования </w:t>
      </w:r>
      <w:r w:rsidR="00D9798B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2019 год </w:t>
      </w:r>
      <w:r w:rsidR="0019684D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снижены на </w:t>
      </w:r>
      <w:r w:rsidR="00D9798B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552,9</w:t>
      </w:r>
      <w:r w:rsidR="0019684D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рублей.</w:t>
      </w:r>
      <w:r w:rsidRPr="00034B3B">
        <w:rPr>
          <w:rFonts w:ascii="Times New Roman" w:hAnsi="Times New Roman" w:cs="Times New Roman"/>
          <w:sz w:val="26"/>
          <w:szCs w:val="26"/>
        </w:rPr>
        <w:t xml:space="preserve"> </w:t>
      </w:r>
      <w:r w:rsidR="0019684D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Значение </w:t>
      </w:r>
      <w:r w:rsidR="0019684D" w:rsidRPr="00034B3B">
        <w:rPr>
          <w:rFonts w:ascii="Times New Roman" w:hAnsi="Times New Roman" w:cs="Times New Roman"/>
          <w:sz w:val="26"/>
          <w:szCs w:val="26"/>
        </w:rPr>
        <w:t xml:space="preserve">целевого показателя эффективности, характеризующего вышеуказанное мероприятие </w:t>
      </w:r>
      <w:r w:rsidRPr="00034B3B">
        <w:rPr>
          <w:rFonts w:ascii="Times New Roman" w:hAnsi="Times New Roman" w:cs="Times New Roman"/>
          <w:sz w:val="26"/>
          <w:szCs w:val="26"/>
        </w:rPr>
        <w:t>«</w:t>
      </w:r>
      <w:r w:rsidR="00D9798B" w:rsidRPr="00034B3B">
        <w:rPr>
          <w:rFonts w:ascii="Times New Roman" w:hAnsi="Times New Roman" w:cs="Times New Roman"/>
          <w:sz w:val="26"/>
          <w:szCs w:val="26"/>
        </w:rPr>
        <w:t xml:space="preserve">Средний размер средств местного бюджета </w:t>
      </w:r>
      <w:proofErr w:type="spellStart"/>
      <w:r w:rsidR="00D9798B" w:rsidRPr="00034B3B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="00D9798B" w:rsidRPr="00034B3B">
        <w:rPr>
          <w:rFonts w:ascii="Times New Roman" w:hAnsi="Times New Roman" w:cs="Times New Roman"/>
          <w:sz w:val="26"/>
          <w:szCs w:val="26"/>
        </w:rPr>
        <w:t xml:space="preserve"> района, в расчете на 1 воспитанника в муниципальных казенных образовательных учреждениях на получение дошкольного образования в год</w:t>
      </w:r>
      <w:r w:rsidRPr="00034B3B">
        <w:rPr>
          <w:rFonts w:ascii="Times New Roman" w:hAnsi="Times New Roman" w:cs="Times New Roman"/>
          <w:sz w:val="26"/>
          <w:szCs w:val="26"/>
        </w:rPr>
        <w:t xml:space="preserve">» </w:t>
      </w:r>
      <w:r w:rsidR="00D9798B" w:rsidRPr="00034B3B">
        <w:rPr>
          <w:rFonts w:ascii="Times New Roman" w:hAnsi="Times New Roman" w:cs="Times New Roman"/>
          <w:sz w:val="26"/>
          <w:szCs w:val="26"/>
        </w:rPr>
        <w:t>снизилось на 2,0 тыс. рублей и составило 48,0 тыс. рублей</w:t>
      </w:r>
      <w:r w:rsidR="00D9798B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19684D" w:rsidRPr="00034B3B" w:rsidRDefault="0019684D" w:rsidP="00367A84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- 1.00</w:t>
      </w:r>
      <w:r w:rsidR="00D9798B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D9798B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Расходы регионального бюджета  Тверской области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учреждениях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бюджетные ассигнования </w:t>
      </w:r>
      <w:r w:rsidR="00D9798B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на 2019 год увеличены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</w:t>
      </w:r>
      <w:r w:rsidR="00D9798B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3 557,3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рублей.</w:t>
      </w:r>
      <w:r w:rsidRPr="00034B3B">
        <w:rPr>
          <w:rFonts w:ascii="Times New Roman" w:hAnsi="Times New Roman" w:cs="Times New Roman"/>
          <w:sz w:val="26"/>
          <w:szCs w:val="26"/>
        </w:rPr>
        <w:t xml:space="preserve"> 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Значение </w:t>
      </w:r>
      <w:r w:rsidRPr="00034B3B">
        <w:rPr>
          <w:rFonts w:ascii="Times New Roman" w:hAnsi="Times New Roman" w:cs="Times New Roman"/>
          <w:sz w:val="26"/>
          <w:szCs w:val="26"/>
        </w:rPr>
        <w:t>целевого показателя эффективности, характеризующего вышеуказанное мероприятие «</w:t>
      </w:r>
      <w:r w:rsidR="00D9798B" w:rsidRPr="00034B3B">
        <w:rPr>
          <w:rFonts w:ascii="Times New Roman" w:hAnsi="Times New Roman" w:cs="Times New Roman"/>
          <w:sz w:val="26"/>
          <w:szCs w:val="26"/>
        </w:rPr>
        <w:t>Средняя заработная плата педагогов и иных педагогических работников в дошкольных образовательных учреждениях</w:t>
      </w:r>
      <w:r w:rsidRPr="00034B3B">
        <w:rPr>
          <w:rFonts w:ascii="Times New Roman" w:hAnsi="Times New Roman" w:cs="Times New Roman"/>
          <w:sz w:val="26"/>
          <w:szCs w:val="26"/>
        </w:rPr>
        <w:t xml:space="preserve">» </w:t>
      </w:r>
      <w:r w:rsidR="00D9798B" w:rsidRPr="00034B3B">
        <w:rPr>
          <w:rFonts w:ascii="Times New Roman" w:hAnsi="Times New Roman" w:cs="Times New Roman"/>
          <w:sz w:val="26"/>
          <w:szCs w:val="26"/>
        </w:rPr>
        <w:t>выросла на</w:t>
      </w:r>
      <w:r w:rsidRPr="00034B3B">
        <w:rPr>
          <w:rFonts w:ascii="Times New Roman" w:hAnsi="Times New Roman" w:cs="Times New Roman"/>
          <w:sz w:val="26"/>
          <w:szCs w:val="26"/>
        </w:rPr>
        <w:t xml:space="preserve"> </w:t>
      </w:r>
      <w:r w:rsidR="00D9798B" w:rsidRPr="00034B3B">
        <w:rPr>
          <w:rFonts w:ascii="Times New Roman" w:hAnsi="Times New Roman" w:cs="Times New Roman"/>
          <w:sz w:val="26"/>
          <w:szCs w:val="26"/>
        </w:rPr>
        <w:t>5 715,2</w:t>
      </w:r>
      <w:r w:rsidRPr="00034B3B">
        <w:rPr>
          <w:rFonts w:ascii="Times New Roman" w:hAnsi="Times New Roman" w:cs="Times New Roman"/>
          <w:sz w:val="26"/>
          <w:szCs w:val="26"/>
        </w:rPr>
        <w:t xml:space="preserve"> тыс. рублей</w:t>
      </w:r>
      <w:r w:rsidR="00D9798B" w:rsidRPr="00034B3B">
        <w:rPr>
          <w:rFonts w:ascii="Times New Roman" w:hAnsi="Times New Roman" w:cs="Times New Roman"/>
          <w:sz w:val="26"/>
          <w:szCs w:val="26"/>
        </w:rPr>
        <w:t xml:space="preserve"> и составила 25 873,2 тыс. рублей</w:t>
      </w:r>
      <w:r w:rsidRPr="00034B3B">
        <w:rPr>
          <w:rFonts w:ascii="Times New Roman" w:hAnsi="Times New Roman" w:cs="Times New Roman"/>
          <w:sz w:val="26"/>
          <w:szCs w:val="26"/>
        </w:rPr>
        <w:t>;</w:t>
      </w:r>
    </w:p>
    <w:p w:rsidR="0019684D" w:rsidRPr="00034B3B" w:rsidRDefault="0019684D" w:rsidP="00367A84">
      <w:pPr>
        <w:spacing w:after="0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- 1.00</w:t>
      </w:r>
      <w:r w:rsidR="00D9798B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D9798B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Расходы местного бюджета </w:t>
      </w:r>
      <w:proofErr w:type="spellStart"/>
      <w:r w:rsidR="00D9798B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D9798B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на проведение ремонтов зданий и помещений, находящихся в муниципальной собственности, и приобретение оборудования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бюджетные ассигнования </w:t>
      </w:r>
      <w:r w:rsidR="00DA571B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на 2019 год увеличились на 196,8 тыс. рублей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034B3B">
        <w:rPr>
          <w:rFonts w:ascii="Times New Roman" w:hAnsi="Times New Roman" w:cs="Times New Roman"/>
          <w:sz w:val="26"/>
          <w:szCs w:val="26"/>
        </w:rPr>
        <w:t xml:space="preserve"> 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Значение </w:t>
      </w:r>
      <w:r w:rsidRPr="00034B3B">
        <w:rPr>
          <w:rFonts w:ascii="Times New Roman" w:hAnsi="Times New Roman" w:cs="Times New Roman"/>
          <w:sz w:val="26"/>
          <w:szCs w:val="26"/>
        </w:rPr>
        <w:t>целевого показателя эффективности, характеризующего вышеуказанное мероприятие «</w:t>
      </w:r>
      <w:r w:rsidR="00DA571B" w:rsidRPr="00034B3B">
        <w:rPr>
          <w:rFonts w:ascii="Times New Roman" w:hAnsi="Times New Roman" w:cs="Times New Roman"/>
          <w:sz w:val="26"/>
          <w:szCs w:val="26"/>
        </w:rPr>
        <w:t>Количество  дошкольных образовательных учреждений, в которых проведен текущий ремонт</w:t>
      </w:r>
      <w:r w:rsidRPr="00034B3B">
        <w:rPr>
          <w:rFonts w:ascii="Times New Roman" w:hAnsi="Times New Roman" w:cs="Times New Roman"/>
          <w:sz w:val="26"/>
          <w:szCs w:val="26"/>
        </w:rPr>
        <w:t xml:space="preserve">» </w:t>
      </w:r>
      <w:r w:rsidR="00DA571B" w:rsidRPr="00034B3B">
        <w:rPr>
          <w:rFonts w:ascii="Times New Roman" w:hAnsi="Times New Roman" w:cs="Times New Roman"/>
          <w:sz w:val="26"/>
          <w:szCs w:val="26"/>
        </w:rPr>
        <w:t>не меняется 3 единицы</w:t>
      </w:r>
      <w:r w:rsidRPr="00034B3B">
        <w:rPr>
          <w:rFonts w:ascii="Times New Roman" w:hAnsi="Times New Roman" w:cs="Times New Roman"/>
          <w:b/>
          <w:sz w:val="26"/>
          <w:szCs w:val="26"/>
        </w:rPr>
        <w:t>;</w:t>
      </w:r>
    </w:p>
    <w:p w:rsidR="00121302" w:rsidRPr="00034B3B" w:rsidRDefault="00795FC8" w:rsidP="00121302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DA571B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1.009 «Субсидия на повышение оплаты труда работникам муниципальных учреждений в связи с увеличением минимального </w:t>
      </w:r>
      <w:proofErr w:type="gramStart"/>
      <w:r w:rsidR="00DA571B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размера оплаты труда</w:t>
      </w:r>
      <w:proofErr w:type="gramEnd"/>
      <w:r w:rsidR="00DA571B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121302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добавлены бюджетные ассигнования на 2019 год в сумме 3 541,0 тыс. рублей. Значение </w:t>
      </w:r>
      <w:r w:rsidR="00121302" w:rsidRPr="00034B3B">
        <w:rPr>
          <w:rFonts w:ascii="Times New Roman" w:hAnsi="Times New Roman" w:cs="Times New Roman"/>
          <w:sz w:val="26"/>
          <w:szCs w:val="26"/>
        </w:rPr>
        <w:t xml:space="preserve">целевого показателя эффективности, характеризующего вышеуказанное мероприятие «Количество получателей субсидии  в связи с увеличением минимального </w:t>
      </w:r>
      <w:proofErr w:type="gramStart"/>
      <w:r w:rsidR="00121302" w:rsidRPr="00034B3B">
        <w:rPr>
          <w:rFonts w:ascii="Times New Roman" w:hAnsi="Times New Roman" w:cs="Times New Roman"/>
          <w:sz w:val="26"/>
          <w:szCs w:val="26"/>
        </w:rPr>
        <w:t>размера оплаты труда</w:t>
      </w:r>
      <w:proofErr w:type="gramEnd"/>
      <w:r w:rsidR="00121302" w:rsidRPr="00034B3B">
        <w:rPr>
          <w:rFonts w:ascii="Times New Roman" w:hAnsi="Times New Roman" w:cs="Times New Roman"/>
          <w:sz w:val="26"/>
          <w:szCs w:val="26"/>
        </w:rPr>
        <w:t>» установлено в количестве 53 человека;</w:t>
      </w:r>
    </w:p>
    <w:p w:rsidR="00A43016" w:rsidRPr="00034B3B" w:rsidRDefault="00A43016" w:rsidP="00367A84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- 1.0</w:t>
      </w:r>
      <w:r w:rsidR="00121302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121302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Обеспечение повышения оплаты труда работникам муниципальных учреждений в связи с увеличением минимального </w:t>
      </w:r>
      <w:proofErr w:type="gramStart"/>
      <w:r w:rsidR="00121302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размера оплаты труда</w:t>
      </w:r>
      <w:proofErr w:type="gramEnd"/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добавлены бюджетные ассигнования в размере </w:t>
      </w:r>
      <w:r w:rsidR="00121302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35,7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рублей.</w:t>
      </w:r>
      <w:r w:rsidRPr="00034B3B">
        <w:rPr>
          <w:rFonts w:ascii="Times New Roman" w:hAnsi="Times New Roman" w:cs="Times New Roman"/>
          <w:sz w:val="26"/>
          <w:szCs w:val="26"/>
        </w:rPr>
        <w:t xml:space="preserve"> 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Значение </w:t>
      </w:r>
      <w:r w:rsidRPr="00034B3B">
        <w:rPr>
          <w:rFonts w:ascii="Times New Roman" w:hAnsi="Times New Roman" w:cs="Times New Roman"/>
          <w:sz w:val="26"/>
          <w:szCs w:val="26"/>
        </w:rPr>
        <w:t>целевого показателя эффективности, характеризующего вышеуказанное мероприятие «</w:t>
      </w:r>
      <w:r w:rsidR="00121302" w:rsidRPr="00034B3B">
        <w:rPr>
          <w:rFonts w:ascii="Times New Roman" w:hAnsi="Times New Roman" w:cs="Times New Roman"/>
          <w:sz w:val="26"/>
          <w:szCs w:val="26"/>
        </w:rPr>
        <w:t xml:space="preserve">Количество получателей субсидии  в связи с увеличением минимального </w:t>
      </w:r>
      <w:proofErr w:type="gramStart"/>
      <w:r w:rsidR="00121302" w:rsidRPr="00034B3B">
        <w:rPr>
          <w:rFonts w:ascii="Times New Roman" w:hAnsi="Times New Roman" w:cs="Times New Roman"/>
          <w:sz w:val="26"/>
          <w:szCs w:val="26"/>
        </w:rPr>
        <w:t>размера оплаты труда</w:t>
      </w:r>
      <w:proofErr w:type="gramEnd"/>
      <w:r w:rsidRPr="00034B3B">
        <w:rPr>
          <w:rFonts w:ascii="Times New Roman" w:hAnsi="Times New Roman" w:cs="Times New Roman"/>
          <w:sz w:val="26"/>
          <w:szCs w:val="26"/>
        </w:rPr>
        <w:t xml:space="preserve">» установлено в количестве </w:t>
      </w:r>
      <w:r w:rsidR="00121302" w:rsidRPr="00034B3B">
        <w:rPr>
          <w:rFonts w:ascii="Times New Roman" w:hAnsi="Times New Roman" w:cs="Times New Roman"/>
          <w:sz w:val="26"/>
          <w:szCs w:val="26"/>
        </w:rPr>
        <w:t>53 человека</w:t>
      </w:r>
      <w:r w:rsidRPr="00034B3B">
        <w:rPr>
          <w:rFonts w:ascii="Times New Roman" w:hAnsi="Times New Roman" w:cs="Times New Roman"/>
          <w:sz w:val="26"/>
          <w:szCs w:val="26"/>
        </w:rPr>
        <w:t>;</w:t>
      </w:r>
    </w:p>
    <w:p w:rsidR="00CD53CC" w:rsidRPr="00034B3B" w:rsidRDefault="00B43BFB" w:rsidP="00CD53C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4B3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- в задаче 2 </w:t>
      </w:r>
      <w:r w:rsidRPr="00034B3B">
        <w:rPr>
          <w:rFonts w:ascii="Times New Roman" w:hAnsi="Times New Roman" w:cs="Times New Roman"/>
          <w:b/>
          <w:i/>
          <w:sz w:val="26"/>
          <w:szCs w:val="26"/>
        </w:rPr>
        <w:t>«</w:t>
      </w:r>
      <w:r w:rsidR="00CD53CC" w:rsidRPr="00034B3B">
        <w:rPr>
          <w:rFonts w:ascii="Times New Roman" w:hAnsi="Times New Roman"/>
          <w:b/>
          <w:i/>
          <w:sz w:val="26"/>
          <w:szCs w:val="26"/>
        </w:rPr>
        <w:t>Совершенствование системы непрерывного образования педагогических работников дошкольного образования</w:t>
      </w:r>
      <w:r w:rsidRPr="00034B3B">
        <w:rPr>
          <w:rFonts w:ascii="Times New Roman" w:hAnsi="Times New Roman" w:cs="Times New Roman"/>
          <w:b/>
          <w:i/>
          <w:sz w:val="26"/>
          <w:szCs w:val="26"/>
        </w:rPr>
        <w:t>»</w:t>
      </w:r>
      <w:r w:rsidRPr="00034B3B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объем финансирования </w:t>
      </w:r>
      <w:r w:rsidR="00CD53CC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на 2019 год уменьшается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34B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 </w:t>
      </w:r>
      <w:r w:rsidR="00CD53CC" w:rsidRPr="00034B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49,9</w:t>
      </w:r>
      <w:r w:rsidRPr="00034B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тыс. рублей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на </w:t>
      </w:r>
      <w:r w:rsidR="00CD53CC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58,1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%</w:t>
      </w:r>
      <w:r w:rsidR="00CD53CC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. В частности, объем финансового обеспечения подпрограммы приведен в соответствие с бюджетными ассигнованиями, предусмотренными Решением</w:t>
      </w:r>
      <w:r w:rsidR="00CD53CC" w:rsidRPr="00034B3B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</w:t>
      </w:r>
      <w:r w:rsidR="00CD53CC" w:rsidRPr="00034B3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 бюджете №178 по следующим </w:t>
      </w:r>
      <w:r w:rsidR="00CD53CC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мероприятиям:</w:t>
      </w:r>
    </w:p>
    <w:p w:rsidR="00CD53CC" w:rsidRPr="00034B3B" w:rsidRDefault="00CD53CC" w:rsidP="00CD53C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- 2.002 «Расходы местного бюджета </w:t>
      </w:r>
      <w:proofErr w:type="spellStart"/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на переподготовку и повышение квалификации персонала казенных учреждений», бюджетные ассигнования снижены на 2,1 тыс. рублей. Значение целевого показателя эффективности, характеризующего вышеуказанное мероприятие «Количество 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педагогических работников казенных дошкольных образовательных учреждений, прошедших переподготовку и повышение квалификации» выросло на 1 человека и составило 4 человека;</w:t>
      </w:r>
    </w:p>
    <w:p w:rsidR="00CD53CC" w:rsidRPr="00034B3B" w:rsidRDefault="00CD53CC" w:rsidP="00CD53C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- 2.003 «Расходы местного бюджета </w:t>
      </w:r>
      <w:proofErr w:type="spellStart"/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на предоставление субсидий бюджетным учреждениям на переподготовку и повышение квалификации персонала бюджетных учреждений», бюджетные ассигнования снижены на 47,8 тыс. рублей. Значение целевого показателя эффективности, характеризующего вышеуказанное мероприятие «</w:t>
      </w:r>
      <w:r w:rsidR="00DC4B0B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Количество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педагогических работников бюджетных дошкольных образовательных учреждений, прошедших переподготовку и повышение квалификации» снизилось на 1 человека и составило 5 человек.</w:t>
      </w:r>
    </w:p>
    <w:p w:rsidR="00CA51CD" w:rsidRPr="00034B3B" w:rsidRDefault="00DC4B0B" w:rsidP="002E428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4B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2). По </w:t>
      </w:r>
      <w:r w:rsidRPr="00034B3B">
        <w:rPr>
          <w:rFonts w:ascii="Times New Roman" w:eastAsia="Calibri" w:hAnsi="Times New Roman" w:cs="Times New Roman"/>
          <w:b/>
          <w:sz w:val="26"/>
          <w:szCs w:val="26"/>
        </w:rPr>
        <w:t xml:space="preserve">подпрограмме </w:t>
      </w:r>
      <w:r w:rsidR="00DC0CC4" w:rsidRPr="00034B3B">
        <w:rPr>
          <w:rFonts w:ascii="Times New Roman" w:eastAsia="Calibri" w:hAnsi="Times New Roman" w:cs="Times New Roman"/>
          <w:b/>
          <w:sz w:val="26"/>
          <w:szCs w:val="26"/>
        </w:rPr>
        <w:t>2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34B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r w:rsidRPr="00034B3B">
        <w:rPr>
          <w:rFonts w:ascii="Times New Roman" w:hAnsi="Times New Roman" w:cs="Times New Roman"/>
          <w:b/>
          <w:bCs/>
          <w:sz w:val="26"/>
          <w:szCs w:val="26"/>
        </w:rPr>
        <w:t xml:space="preserve">Повышение доступности и качества </w:t>
      </w:r>
      <w:r w:rsidR="00F5214C" w:rsidRPr="00034B3B">
        <w:rPr>
          <w:rFonts w:ascii="Times New Roman" w:hAnsi="Times New Roman" w:cs="Times New Roman"/>
          <w:b/>
          <w:bCs/>
          <w:sz w:val="26"/>
          <w:szCs w:val="26"/>
        </w:rPr>
        <w:t xml:space="preserve">общего </w:t>
      </w:r>
      <w:r w:rsidRPr="00034B3B">
        <w:rPr>
          <w:rFonts w:ascii="Times New Roman" w:hAnsi="Times New Roman" w:cs="Times New Roman"/>
          <w:b/>
          <w:bCs/>
          <w:sz w:val="26"/>
          <w:szCs w:val="26"/>
        </w:rPr>
        <w:t>образования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CA51CD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2E4287" w:rsidRPr="00034B3B" w:rsidRDefault="00CA51CD" w:rsidP="00CA51CD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4B3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- в задаче 1 </w:t>
      </w:r>
      <w:r w:rsidRPr="00034B3B">
        <w:rPr>
          <w:rFonts w:ascii="Times New Roman" w:hAnsi="Times New Roman" w:cs="Times New Roman"/>
          <w:b/>
          <w:i/>
          <w:sz w:val="26"/>
          <w:szCs w:val="26"/>
        </w:rPr>
        <w:t>«</w:t>
      </w:r>
      <w:r w:rsidRPr="00034B3B">
        <w:rPr>
          <w:rFonts w:ascii="Times New Roman" w:hAnsi="Times New Roman"/>
          <w:b/>
          <w:i/>
          <w:sz w:val="26"/>
          <w:szCs w:val="26"/>
        </w:rPr>
        <w:t>Удовлетворение потребностей населения в получении услуг общего образования</w:t>
      </w:r>
      <w:r w:rsidRPr="00034B3B">
        <w:rPr>
          <w:rFonts w:ascii="Times New Roman" w:hAnsi="Times New Roman" w:cs="Times New Roman"/>
          <w:b/>
          <w:i/>
          <w:sz w:val="26"/>
          <w:szCs w:val="26"/>
        </w:rPr>
        <w:t>»</w:t>
      </w:r>
      <w:r w:rsidRPr="00034B3B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объем финансирования на 2019 год предлагается увеличить </w:t>
      </w:r>
      <w:r w:rsidRPr="00034B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 15 796,5 тыс. рублей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на </w:t>
      </w:r>
      <w:r w:rsidR="00F5214C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9,4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%. </w:t>
      </w:r>
      <w:r w:rsidR="002E4287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В частности, объем финансового обеспечения подпрограммы приведен в соответствие с бюджетными ассигнованиями, предусмотренными Решением</w:t>
      </w:r>
      <w:r w:rsidR="002E4287" w:rsidRPr="00034B3B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</w:t>
      </w:r>
      <w:r w:rsidR="002E4287" w:rsidRPr="00034B3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 бюджете №178 по следующим </w:t>
      </w:r>
      <w:r w:rsidR="002E4287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мероприятиям:</w:t>
      </w:r>
    </w:p>
    <w:p w:rsidR="00261A2A" w:rsidRPr="00034B3B" w:rsidRDefault="00251141" w:rsidP="00261A2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- 1.001 «Расходы местного бюджета </w:t>
      </w:r>
      <w:proofErr w:type="spellStart"/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района, на предоставление субсидии бюджетным общеобразовательным учреждениям на финансовое обеспечение муниципального задания на оказание муниципальных услуг (выполнение работ)» объем финансирования уменьшается </w:t>
      </w:r>
      <w:r w:rsidRPr="00034B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 1 075,4 тыс. рублей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на 5,0%.</w:t>
      </w:r>
      <w:r w:rsidR="00261A2A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Значение целевого показателя эффективности, характеризующего вышеуказанное мероприятие «Количество учащихся в бюджетных общеобразовательных учреждениях» снизилось на 54 человека и составило 766 человек;</w:t>
      </w:r>
      <w:proofErr w:type="gramEnd"/>
    </w:p>
    <w:p w:rsidR="00F5214C" w:rsidRPr="00034B3B" w:rsidRDefault="00A60BD2" w:rsidP="00F5214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-1.002</w:t>
      </w:r>
      <w:r w:rsidR="00F5214C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«Расходы местного бюджета </w:t>
      </w:r>
      <w:proofErr w:type="spellStart"/>
      <w:r w:rsidR="00F5214C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F5214C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по текущей деятельности казенных общеобразовательных учреждений» </w:t>
      </w:r>
      <w:r w:rsidR="00F5214C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объем финансирования уменьшается </w:t>
      </w:r>
      <w:r w:rsidR="00F5214C" w:rsidRPr="00034B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 </w:t>
      </w:r>
      <w:r w:rsidR="00F5214C" w:rsidRPr="00034B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563,2</w:t>
      </w:r>
      <w:r w:rsidR="00F5214C" w:rsidRPr="00034B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тыс. рублей</w:t>
      </w:r>
      <w:r w:rsidR="00F5214C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на </w:t>
      </w:r>
      <w:r w:rsidR="00F5214C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32,8</w:t>
      </w:r>
      <w:r w:rsidR="00F5214C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%. Значение целевого показателя эффективности, характеризующего вышеуказанное мероприятие «</w:t>
      </w:r>
      <w:r w:rsidR="00F5214C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Количество учащихся в казенных общеобразовательных учреждениях</w:t>
      </w:r>
      <w:r w:rsidR="00F5214C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="00F5214C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меняется</w:t>
      </w:r>
      <w:r w:rsidR="00F5214C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5214C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F5214C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человек;</w:t>
      </w:r>
    </w:p>
    <w:p w:rsidR="009D1939" w:rsidRPr="00034B3B" w:rsidRDefault="00C23C8D" w:rsidP="009D193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F5214C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1.003 «Расходы регионального бюджета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учреждениях» объем бюджетных ассигнований вырос </w:t>
      </w:r>
      <w:r w:rsidR="00F5214C" w:rsidRPr="00034B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</w:t>
      </w:r>
      <w:r w:rsidR="00F5214C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5214C" w:rsidRPr="00034B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14 084,4 тыс. рублей</w:t>
      </w:r>
      <w:r w:rsidR="00F5214C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на </w:t>
      </w:r>
      <w:r w:rsidR="009D1939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29,4%. </w:t>
      </w:r>
      <w:r w:rsidR="009D1939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Значение целевого показателя эффективности, характеризующего вышеуказанное мероприятие «</w:t>
      </w:r>
      <w:r w:rsidR="009D1939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Средняя заработная плата педагогов и иных педагогических работников в общеобразовательных учреждениях</w:t>
      </w:r>
      <w:r w:rsidR="009D1939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="009D1939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выросло на 4</w:t>
      </w:r>
      <w:proofErr w:type="gramEnd"/>
      <w:r w:rsidR="009D1939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 422,0 рублей</w:t>
      </w:r>
      <w:r w:rsidR="009D1939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D1939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и составило 26 922,0 рублей</w:t>
      </w:r>
      <w:r w:rsidR="009D1939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9516FF" w:rsidRPr="00034B3B" w:rsidRDefault="00C23C8D" w:rsidP="009516FF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9516FF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1.004 «Расходы местного бюджета </w:t>
      </w:r>
      <w:proofErr w:type="spellStart"/>
      <w:r w:rsidR="009516FF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9516FF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на закупку товаров, выполнение работ, оказание услуг для нужд общеобразовательных учреждений на </w:t>
      </w:r>
      <w:r w:rsidR="009516FF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ремонты и приобретения» </w:t>
      </w:r>
      <w:r w:rsidR="009516FF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объем бюджетных ассигнований вырос </w:t>
      </w:r>
      <w:r w:rsidR="009516FF" w:rsidRPr="00034B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</w:t>
      </w:r>
      <w:r w:rsidR="009516FF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516FF" w:rsidRPr="00034B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262,2</w:t>
      </w:r>
      <w:r w:rsidR="009516FF" w:rsidRPr="00034B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тыс. рублей</w:t>
      </w:r>
      <w:r w:rsidR="009516FF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на </w:t>
      </w:r>
      <w:r w:rsidR="009516FF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29,8</w:t>
      </w:r>
      <w:r w:rsidR="009516FF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%. Значение целевого показателя эффективности, характеризующего вышеуказанное мероприятие «</w:t>
      </w:r>
      <w:r w:rsidR="009516FF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Количество общеобразовательных учреждений, в которых проведен текущий ремонт зданий и помещений</w:t>
      </w:r>
      <w:r w:rsidR="009516FF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="009516FF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меняется 6 единиц</w:t>
      </w:r>
      <w:r w:rsidR="009516FF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proofErr w:type="gramEnd"/>
    </w:p>
    <w:p w:rsidR="009516FF" w:rsidRPr="00034B3B" w:rsidRDefault="00C23C8D" w:rsidP="009516FF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9516FF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1.005 «</w:t>
      </w:r>
      <w:r w:rsidR="009516FF" w:rsidRPr="00034B3B">
        <w:rPr>
          <w:rFonts w:ascii="Times New Roman" w:hAnsi="Times New Roman" w:cs="Times New Roman"/>
          <w:sz w:val="26"/>
          <w:szCs w:val="26"/>
        </w:rPr>
        <w:t xml:space="preserve">Субсидия на повышение оплаты труда работниками муниципальных учреждений в связи с увеличением </w:t>
      </w:r>
      <w:proofErr w:type="gramStart"/>
      <w:r w:rsidR="009516FF" w:rsidRPr="00034B3B">
        <w:rPr>
          <w:rFonts w:ascii="Times New Roman" w:hAnsi="Times New Roman" w:cs="Times New Roman"/>
          <w:sz w:val="26"/>
          <w:szCs w:val="26"/>
        </w:rPr>
        <w:t>размера оплаты труда</w:t>
      </w:r>
      <w:proofErr w:type="gramEnd"/>
      <w:r w:rsidR="009516FF" w:rsidRPr="00034B3B">
        <w:rPr>
          <w:rFonts w:ascii="Times New Roman" w:hAnsi="Times New Roman" w:cs="Times New Roman"/>
          <w:sz w:val="26"/>
          <w:szCs w:val="26"/>
        </w:rPr>
        <w:t xml:space="preserve">» увеличены бюджетные ассигнования </w:t>
      </w:r>
      <w:r w:rsidR="009516FF" w:rsidRPr="00034B3B">
        <w:rPr>
          <w:rFonts w:ascii="Times New Roman" w:hAnsi="Times New Roman" w:cs="Times New Roman"/>
          <w:b/>
          <w:sz w:val="26"/>
          <w:szCs w:val="26"/>
        </w:rPr>
        <w:t>на</w:t>
      </w:r>
      <w:r w:rsidR="009516FF" w:rsidRPr="00034B3B">
        <w:rPr>
          <w:rFonts w:ascii="Times New Roman" w:hAnsi="Times New Roman" w:cs="Times New Roman"/>
          <w:sz w:val="26"/>
          <w:szCs w:val="26"/>
        </w:rPr>
        <w:t xml:space="preserve"> </w:t>
      </w:r>
      <w:r w:rsidR="009516FF" w:rsidRPr="00034B3B">
        <w:rPr>
          <w:rFonts w:ascii="Times New Roman" w:hAnsi="Times New Roman" w:cs="Times New Roman"/>
          <w:b/>
          <w:sz w:val="26"/>
          <w:szCs w:val="26"/>
        </w:rPr>
        <w:t>3 057,7 тыс. рублей</w:t>
      </w:r>
      <w:r w:rsidR="009516FF" w:rsidRPr="00034B3B">
        <w:rPr>
          <w:rFonts w:ascii="Times New Roman" w:hAnsi="Times New Roman" w:cs="Times New Roman"/>
          <w:sz w:val="26"/>
          <w:szCs w:val="26"/>
        </w:rPr>
        <w:t xml:space="preserve"> или на 100,0%.</w:t>
      </w:r>
      <w:r w:rsidR="009516FF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516FF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Значение целевого показателя эффективности, характеризующего вышеуказанное мероприятие «</w:t>
      </w:r>
      <w:r w:rsidR="00BC4B86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Количество получателей субсидии  в связи с увеличением минимального размера оплаты труда</w:t>
      </w:r>
      <w:r w:rsidR="009516FF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="00BC4B86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установлен 50 человек</w:t>
      </w:r>
      <w:r w:rsidR="009516FF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BC4B86" w:rsidRPr="00034B3B" w:rsidRDefault="00C23C8D" w:rsidP="00BC4B8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BC4B86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1.00</w:t>
      </w:r>
      <w:r w:rsidR="00BC4B86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BC4B86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BC4B86" w:rsidRPr="00034B3B">
        <w:rPr>
          <w:rFonts w:ascii="Times New Roman" w:hAnsi="Times New Roman" w:cs="Times New Roman"/>
          <w:sz w:val="26"/>
          <w:szCs w:val="26"/>
        </w:rPr>
        <w:t xml:space="preserve">Обеспечение повышения оплаты труда работниками муниципальных учреждений в связи с увеличением </w:t>
      </w:r>
      <w:proofErr w:type="gramStart"/>
      <w:r w:rsidR="00BC4B86" w:rsidRPr="00034B3B">
        <w:rPr>
          <w:rFonts w:ascii="Times New Roman" w:hAnsi="Times New Roman" w:cs="Times New Roman"/>
          <w:sz w:val="26"/>
          <w:szCs w:val="26"/>
        </w:rPr>
        <w:t>размера оплаты труда</w:t>
      </w:r>
      <w:proofErr w:type="gramEnd"/>
      <w:r w:rsidR="00BC4B86" w:rsidRPr="00034B3B">
        <w:rPr>
          <w:rFonts w:ascii="Times New Roman" w:hAnsi="Times New Roman" w:cs="Times New Roman"/>
          <w:sz w:val="26"/>
          <w:szCs w:val="26"/>
        </w:rPr>
        <w:t xml:space="preserve">» увеличены бюджетные ассигнования на </w:t>
      </w:r>
      <w:r w:rsidR="00BC4B86" w:rsidRPr="00034B3B">
        <w:rPr>
          <w:rFonts w:ascii="Times New Roman" w:hAnsi="Times New Roman" w:cs="Times New Roman"/>
          <w:b/>
          <w:sz w:val="26"/>
          <w:szCs w:val="26"/>
        </w:rPr>
        <w:t>30,8</w:t>
      </w:r>
      <w:r w:rsidR="00BC4B86" w:rsidRPr="00034B3B">
        <w:rPr>
          <w:rFonts w:ascii="Times New Roman" w:hAnsi="Times New Roman" w:cs="Times New Roman"/>
          <w:b/>
          <w:sz w:val="26"/>
          <w:szCs w:val="26"/>
        </w:rPr>
        <w:t xml:space="preserve"> тыс. рублей</w:t>
      </w:r>
      <w:r w:rsidR="00BC4B86" w:rsidRPr="00034B3B">
        <w:rPr>
          <w:rFonts w:ascii="Times New Roman" w:hAnsi="Times New Roman" w:cs="Times New Roman"/>
          <w:sz w:val="26"/>
          <w:szCs w:val="26"/>
        </w:rPr>
        <w:t xml:space="preserve"> или на 100,0%.</w:t>
      </w:r>
      <w:r w:rsidR="00BC4B86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Значение целевого показателя эффективности, характеризующего вышеуказанное мероприятие «Количе</w:t>
      </w:r>
      <w:r w:rsidR="00FE46EA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ство получателей субсидии </w:t>
      </w:r>
      <w:r w:rsidR="00BC4B86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связи с увеличением минимального размера оплаты труда» установлен 50 человек</w:t>
      </w:r>
      <w:r w:rsidR="00BC4B86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C0CC4" w:rsidRPr="00034B3B" w:rsidRDefault="00DC0CC4" w:rsidP="00DC0CC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034B3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- в задаче </w:t>
      </w:r>
      <w:r w:rsidRPr="00034B3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2</w:t>
      </w:r>
      <w:r w:rsidRPr="00034B3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034B3B">
        <w:rPr>
          <w:rFonts w:ascii="Times New Roman" w:hAnsi="Times New Roman" w:cs="Times New Roman"/>
          <w:b/>
          <w:i/>
          <w:sz w:val="26"/>
          <w:szCs w:val="26"/>
        </w:rPr>
        <w:t>«</w:t>
      </w:r>
      <w:r w:rsidRPr="00034B3B">
        <w:rPr>
          <w:rFonts w:ascii="Times New Roman" w:hAnsi="Times New Roman"/>
          <w:b/>
          <w:i/>
          <w:sz w:val="26"/>
          <w:szCs w:val="26"/>
        </w:rPr>
        <w:t>Обеспечение доступности качественных образовательных услуг обучающимся в общеобразовательных учреждениях вне зависимости от места проживания и состояния здоровья</w:t>
      </w:r>
      <w:r w:rsidRPr="00034B3B">
        <w:rPr>
          <w:rFonts w:ascii="Times New Roman" w:hAnsi="Times New Roman" w:cs="Times New Roman"/>
          <w:b/>
          <w:i/>
          <w:sz w:val="26"/>
          <w:szCs w:val="26"/>
        </w:rPr>
        <w:t>»</w:t>
      </w:r>
      <w:r w:rsidRPr="00034B3B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034B3B">
        <w:rPr>
          <w:rFonts w:ascii="Times New Roman" w:hAnsi="Times New Roman" w:cs="Times New Roman"/>
          <w:sz w:val="26"/>
          <w:szCs w:val="26"/>
        </w:rPr>
        <w:t xml:space="preserve">общий 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объем финансирования предлагается 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снизить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34B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 </w:t>
      </w:r>
      <w:r w:rsidRPr="00034B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841,1</w:t>
      </w:r>
      <w:r w:rsidRPr="00034B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тыс. рублей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на 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6,1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%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в то числе по годам:</w:t>
      </w:r>
      <w:proofErr w:type="gramEnd"/>
    </w:p>
    <w:p w:rsidR="00DC0CC4" w:rsidRPr="00034B3B" w:rsidRDefault="00DC0CC4" w:rsidP="00DC0CC4">
      <w:pPr>
        <w:spacing w:after="0" w:line="266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34B3B">
        <w:rPr>
          <w:rFonts w:ascii="Times New Roman" w:eastAsia="Calibri" w:hAnsi="Times New Roman" w:cs="Times New Roman"/>
          <w:sz w:val="26"/>
          <w:szCs w:val="26"/>
        </w:rPr>
        <w:t xml:space="preserve">- в 2019 году </w:t>
      </w:r>
      <w:r w:rsidRPr="00034B3B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объем </w:t>
      </w:r>
      <w:r w:rsidRPr="00034B3B">
        <w:rPr>
          <w:rFonts w:ascii="Times New Roman" w:eastAsia="Calibri" w:hAnsi="Times New Roman" w:cs="Times New Roman"/>
          <w:sz w:val="26"/>
          <w:szCs w:val="26"/>
        </w:rPr>
        <w:t>финансового обеспечения</w:t>
      </w:r>
      <w:r w:rsidRPr="00034B3B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 </w:t>
      </w:r>
      <w:r w:rsidR="00F16047" w:rsidRPr="00034B3B">
        <w:rPr>
          <w:rFonts w:ascii="Times New Roman" w:eastAsia="Calibri" w:hAnsi="Times New Roman" w:cs="Times New Roman"/>
          <w:sz w:val="26"/>
          <w:szCs w:val="26"/>
        </w:rPr>
        <w:t>снизить</w:t>
      </w:r>
      <w:r w:rsidRPr="00034B3B">
        <w:rPr>
          <w:rFonts w:ascii="Times New Roman" w:eastAsia="Calibri" w:hAnsi="Times New Roman" w:cs="Times New Roman"/>
          <w:sz w:val="26"/>
          <w:szCs w:val="26"/>
        </w:rPr>
        <w:t xml:space="preserve"> на</w:t>
      </w:r>
      <w:r w:rsidRPr="00034B3B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 </w:t>
      </w:r>
      <w:r w:rsidR="00F16047" w:rsidRPr="00034B3B">
        <w:rPr>
          <w:rFonts w:ascii="Times New Roman" w:eastAsia="Calibri" w:hAnsi="Times New Roman" w:cs="Times New Roman"/>
          <w:sz w:val="26"/>
          <w:szCs w:val="26"/>
        </w:rPr>
        <w:t>241,1</w:t>
      </w:r>
      <w:r w:rsidRPr="00034B3B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034B3B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тыс. руб. </w:t>
      </w:r>
      <w:r w:rsidRPr="00034B3B">
        <w:rPr>
          <w:rFonts w:ascii="Times New Roman" w:eastAsia="Calibri" w:hAnsi="Times New Roman" w:cs="Times New Roman"/>
          <w:sz w:val="26"/>
          <w:szCs w:val="26"/>
        </w:rPr>
        <w:t xml:space="preserve">или на </w:t>
      </w:r>
      <w:r w:rsidR="00F16047" w:rsidRPr="00034B3B">
        <w:rPr>
          <w:rFonts w:ascii="Times New Roman" w:eastAsia="Calibri" w:hAnsi="Times New Roman" w:cs="Times New Roman"/>
          <w:sz w:val="26"/>
          <w:szCs w:val="26"/>
        </w:rPr>
        <w:t>4,0</w:t>
      </w:r>
      <w:r w:rsidRPr="00034B3B">
        <w:rPr>
          <w:rFonts w:ascii="Times New Roman" w:eastAsia="Calibri" w:hAnsi="Times New Roman" w:cs="Times New Roman"/>
          <w:sz w:val="26"/>
          <w:szCs w:val="26"/>
        </w:rPr>
        <w:t xml:space="preserve"> %;</w:t>
      </w:r>
    </w:p>
    <w:p w:rsidR="00DC0CC4" w:rsidRPr="00034B3B" w:rsidRDefault="00DC0CC4" w:rsidP="00DC0CC4">
      <w:pPr>
        <w:spacing w:after="0" w:line="266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34B3B">
        <w:rPr>
          <w:rFonts w:ascii="Times New Roman" w:eastAsia="Calibri" w:hAnsi="Times New Roman" w:cs="Times New Roman"/>
          <w:sz w:val="26"/>
          <w:szCs w:val="26"/>
        </w:rPr>
        <w:t xml:space="preserve">- в 2020 году </w:t>
      </w:r>
      <w:r w:rsidRPr="00034B3B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объем </w:t>
      </w:r>
      <w:r w:rsidRPr="00034B3B">
        <w:rPr>
          <w:rFonts w:ascii="Times New Roman" w:eastAsia="Calibri" w:hAnsi="Times New Roman" w:cs="Times New Roman"/>
          <w:sz w:val="26"/>
          <w:szCs w:val="26"/>
        </w:rPr>
        <w:t>финансового обеспечения</w:t>
      </w:r>
      <w:r w:rsidRPr="00034B3B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 </w:t>
      </w:r>
      <w:r w:rsidRPr="00034B3B">
        <w:rPr>
          <w:rFonts w:ascii="Times New Roman" w:eastAsia="Calibri" w:hAnsi="Times New Roman" w:cs="Times New Roman"/>
          <w:sz w:val="26"/>
          <w:szCs w:val="26"/>
        </w:rPr>
        <w:t>снизить на</w:t>
      </w:r>
      <w:r w:rsidRPr="00034B3B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 </w:t>
      </w:r>
      <w:r w:rsidR="00F16047" w:rsidRPr="00034B3B">
        <w:rPr>
          <w:rFonts w:ascii="Times New Roman" w:eastAsia="Calibri" w:hAnsi="Times New Roman" w:cs="Times New Roman"/>
          <w:sz w:val="26"/>
          <w:szCs w:val="26"/>
        </w:rPr>
        <w:t>500,0</w:t>
      </w:r>
      <w:r w:rsidRPr="00034B3B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034B3B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тыс. руб. </w:t>
      </w:r>
      <w:r w:rsidRPr="00034B3B">
        <w:rPr>
          <w:rFonts w:ascii="Times New Roman" w:eastAsia="Calibri" w:hAnsi="Times New Roman" w:cs="Times New Roman"/>
          <w:sz w:val="26"/>
          <w:szCs w:val="26"/>
        </w:rPr>
        <w:t xml:space="preserve">или на </w:t>
      </w:r>
      <w:r w:rsidR="00572814" w:rsidRPr="00034B3B">
        <w:rPr>
          <w:rFonts w:ascii="Times New Roman" w:eastAsia="Calibri" w:hAnsi="Times New Roman" w:cs="Times New Roman"/>
          <w:sz w:val="26"/>
          <w:szCs w:val="26"/>
        </w:rPr>
        <w:t>11,9</w:t>
      </w:r>
      <w:r w:rsidRPr="00034B3B">
        <w:rPr>
          <w:rFonts w:ascii="Times New Roman" w:eastAsia="Calibri" w:hAnsi="Times New Roman" w:cs="Times New Roman"/>
          <w:sz w:val="26"/>
          <w:szCs w:val="26"/>
        </w:rPr>
        <w:t xml:space="preserve"> %;</w:t>
      </w:r>
    </w:p>
    <w:p w:rsidR="00DC0CC4" w:rsidRPr="00034B3B" w:rsidRDefault="00DC0CC4" w:rsidP="00DC0CC4">
      <w:pPr>
        <w:spacing w:after="0" w:line="266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34B3B">
        <w:rPr>
          <w:rFonts w:ascii="Times New Roman" w:eastAsia="Calibri" w:hAnsi="Times New Roman" w:cs="Times New Roman"/>
          <w:sz w:val="26"/>
          <w:szCs w:val="26"/>
        </w:rPr>
        <w:t xml:space="preserve">- в 2021 году </w:t>
      </w:r>
      <w:r w:rsidRPr="00034B3B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объем </w:t>
      </w:r>
      <w:r w:rsidRPr="00034B3B">
        <w:rPr>
          <w:rFonts w:ascii="Times New Roman" w:eastAsia="Calibri" w:hAnsi="Times New Roman" w:cs="Times New Roman"/>
          <w:sz w:val="26"/>
          <w:szCs w:val="26"/>
        </w:rPr>
        <w:t>финансового обеспечения</w:t>
      </w:r>
      <w:r w:rsidRPr="00034B3B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 </w:t>
      </w:r>
      <w:r w:rsidRPr="00034B3B">
        <w:rPr>
          <w:rFonts w:ascii="Times New Roman" w:eastAsia="Calibri" w:hAnsi="Times New Roman" w:cs="Times New Roman"/>
          <w:sz w:val="26"/>
          <w:szCs w:val="26"/>
        </w:rPr>
        <w:t>снизить на</w:t>
      </w:r>
      <w:r w:rsidRPr="00034B3B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 </w:t>
      </w:r>
      <w:r w:rsidR="00F16047" w:rsidRPr="00034B3B">
        <w:rPr>
          <w:rFonts w:ascii="Times New Roman" w:eastAsia="Calibri" w:hAnsi="Times New Roman" w:cs="Times New Roman"/>
          <w:sz w:val="26"/>
          <w:szCs w:val="26"/>
        </w:rPr>
        <w:t>1</w:t>
      </w:r>
      <w:r w:rsidRPr="00034B3B">
        <w:rPr>
          <w:rFonts w:ascii="Times New Roman" w:eastAsia="Calibri" w:hAnsi="Times New Roman" w:cs="Times New Roman"/>
          <w:sz w:val="26"/>
          <w:szCs w:val="26"/>
        </w:rPr>
        <w:t xml:space="preserve">00,0 </w:t>
      </w:r>
      <w:r w:rsidRPr="00034B3B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тыс. руб. </w:t>
      </w:r>
      <w:r w:rsidRPr="00034B3B">
        <w:rPr>
          <w:rFonts w:ascii="Times New Roman" w:eastAsia="Calibri" w:hAnsi="Times New Roman" w:cs="Times New Roman"/>
          <w:sz w:val="26"/>
          <w:szCs w:val="26"/>
        </w:rPr>
        <w:t xml:space="preserve">или на </w:t>
      </w:r>
      <w:r w:rsidR="00572814" w:rsidRPr="00034B3B">
        <w:rPr>
          <w:rFonts w:ascii="Times New Roman" w:eastAsia="Calibri" w:hAnsi="Times New Roman" w:cs="Times New Roman"/>
          <w:sz w:val="26"/>
          <w:szCs w:val="26"/>
        </w:rPr>
        <w:t>2,8</w:t>
      </w:r>
      <w:r w:rsidRPr="00034B3B">
        <w:rPr>
          <w:rFonts w:ascii="Times New Roman" w:eastAsia="Calibri" w:hAnsi="Times New Roman" w:cs="Times New Roman"/>
          <w:sz w:val="26"/>
          <w:szCs w:val="26"/>
        </w:rPr>
        <w:t xml:space="preserve"> %.</w:t>
      </w:r>
    </w:p>
    <w:p w:rsidR="00DC0CC4" w:rsidRPr="00034B3B" w:rsidRDefault="00DC0CC4" w:rsidP="00DC0CC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В частности, объем финансового обеспечения подпрограммы приведен в соответствие с бюджетными ассигнованиями, предусмотренными Решением</w:t>
      </w:r>
      <w:r w:rsidRPr="00034B3B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</w:t>
      </w:r>
      <w:r w:rsidRPr="00034B3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 бюджете №178 по следующим 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мероприятиям:</w:t>
      </w:r>
    </w:p>
    <w:p w:rsidR="00795FC8" w:rsidRPr="00034B3B" w:rsidRDefault="00C23C8D" w:rsidP="00795FC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-2.003 «</w:t>
      </w:r>
      <w:r w:rsidR="0013678C" w:rsidRPr="00034B3B">
        <w:rPr>
          <w:rFonts w:ascii="Times New Roman" w:hAnsi="Times New Roman" w:cs="Times New Roman"/>
          <w:sz w:val="26"/>
          <w:szCs w:val="26"/>
        </w:rPr>
        <w:t xml:space="preserve">Расходы местного бюджета </w:t>
      </w:r>
      <w:proofErr w:type="spellStart"/>
      <w:r w:rsidR="0013678C" w:rsidRPr="00034B3B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="0013678C" w:rsidRPr="00034B3B">
        <w:rPr>
          <w:rFonts w:ascii="Times New Roman" w:hAnsi="Times New Roman" w:cs="Times New Roman"/>
          <w:sz w:val="26"/>
          <w:szCs w:val="26"/>
        </w:rPr>
        <w:t xml:space="preserve"> района на предоставление субсидии бюджетным общеобразовательным учреждениям на организацию  транспортного обслуживания населения в части обеспечения подвоза учащихся, проживающих в сельской местности, к месту обучения и обратно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795FC8" w:rsidRPr="00034B3B">
        <w:rPr>
          <w:rFonts w:ascii="Times New Roman" w:hAnsi="Times New Roman" w:cs="Times New Roman"/>
          <w:sz w:val="26"/>
          <w:szCs w:val="26"/>
        </w:rPr>
        <w:t xml:space="preserve"> </w:t>
      </w:r>
      <w:r w:rsidR="00795FC8" w:rsidRPr="00034B3B">
        <w:rPr>
          <w:rFonts w:ascii="Times New Roman" w:hAnsi="Times New Roman" w:cs="Times New Roman"/>
          <w:sz w:val="26"/>
          <w:szCs w:val="26"/>
        </w:rPr>
        <w:t xml:space="preserve">общий </w:t>
      </w:r>
      <w:r w:rsidR="00795FC8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объем финансирования предлагается снизить </w:t>
      </w:r>
      <w:r w:rsidR="00795FC8" w:rsidRPr="00034B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 </w:t>
      </w:r>
      <w:r w:rsidR="00795FC8" w:rsidRPr="00034B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971,0</w:t>
      </w:r>
      <w:r w:rsidR="00795FC8" w:rsidRPr="00034B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тыс. рублей</w:t>
      </w:r>
      <w:r w:rsidR="00795FC8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на </w:t>
      </w:r>
      <w:r w:rsidR="00795FC8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8,6</w:t>
      </w:r>
      <w:r w:rsidR="00795FC8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%, в то числе по годам:</w:t>
      </w:r>
    </w:p>
    <w:p w:rsidR="00795FC8" w:rsidRPr="00034B3B" w:rsidRDefault="00795FC8" w:rsidP="00795FC8">
      <w:pPr>
        <w:spacing w:after="0" w:line="266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34B3B">
        <w:rPr>
          <w:rFonts w:ascii="Times New Roman" w:eastAsia="Calibri" w:hAnsi="Times New Roman" w:cs="Times New Roman"/>
          <w:sz w:val="26"/>
          <w:szCs w:val="26"/>
        </w:rPr>
        <w:t xml:space="preserve">- в 2019 году </w:t>
      </w:r>
      <w:r w:rsidRPr="00034B3B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объем </w:t>
      </w:r>
      <w:r w:rsidRPr="00034B3B">
        <w:rPr>
          <w:rFonts w:ascii="Times New Roman" w:eastAsia="Calibri" w:hAnsi="Times New Roman" w:cs="Times New Roman"/>
          <w:sz w:val="26"/>
          <w:szCs w:val="26"/>
        </w:rPr>
        <w:t>финансового обеспечения</w:t>
      </w:r>
      <w:r w:rsidRPr="00034B3B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 </w:t>
      </w:r>
      <w:r w:rsidRPr="00034B3B">
        <w:rPr>
          <w:rFonts w:ascii="Times New Roman" w:eastAsia="Calibri" w:hAnsi="Times New Roman" w:cs="Times New Roman"/>
          <w:sz w:val="26"/>
          <w:szCs w:val="26"/>
        </w:rPr>
        <w:t>снизить на</w:t>
      </w:r>
      <w:r w:rsidRPr="00034B3B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 </w:t>
      </w:r>
      <w:r w:rsidRPr="00034B3B">
        <w:rPr>
          <w:rFonts w:ascii="Times New Roman" w:eastAsia="Calibri" w:hAnsi="Times New Roman" w:cs="Times New Roman"/>
          <w:sz w:val="26"/>
          <w:szCs w:val="26"/>
        </w:rPr>
        <w:t>371,0</w:t>
      </w:r>
      <w:r w:rsidRPr="00034B3B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034B3B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тыс. руб. </w:t>
      </w:r>
      <w:r w:rsidRPr="00034B3B">
        <w:rPr>
          <w:rFonts w:ascii="Times New Roman" w:eastAsia="Calibri" w:hAnsi="Times New Roman" w:cs="Times New Roman"/>
          <w:sz w:val="26"/>
          <w:szCs w:val="26"/>
        </w:rPr>
        <w:t xml:space="preserve">или на </w:t>
      </w:r>
      <w:r w:rsidRPr="00034B3B">
        <w:rPr>
          <w:rFonts w:ascii="Times New Roman" w:eastAsia="Calibri" w:hAnsi="Times New Roman" w:cs="Times New Roman"/>
          <w:sz w:val="26"/>
          <w:szCs w:val="26"/>
        </w:rPr>
        <w:t>9,8</w:t>
      </w:r>
      <w:r w:rsidRPr="00034B3B">
        <w:rPr>
          <w:rFonts w:ascii="Times New Roman" w:eastAsia="Calibri" w:hAnsi="Times New Roman" w:cs="Times New Roman"/>
          <w:sz w:val="26"/>
          <w:szCs w:val="26"/>
        </w:rPr>
        <w:t xml:space="preserve"> %;</w:t>
      </w:r>
    </w:p>
    <w:p w:rsidR="00795FC8" w:rsidRPr="00034B3B" w:rsidRDefault="00795FC8" w:rsidP="00795FC8">
      <w:pPr>
        <w:spacing w:after="0" w:line="266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34B3B">
        <w:rPr>
          <w:rFonts w:ascii="Times New Roman" w:eastAsia="Calibri" w:hAnsi="Times New Roman" w:cs="Times New Roman"/>
          <w:sz w:val="26"/>
          <w:szCs w:val="26"/>
        </w:rPr>
        <w:t xml:space="preserve">- в 2020 году </w:t>
      </w:r>
      <w:r w:rsidRPr="00034B3B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объем </w:t>
      </w:r>
      <w:r w:rsidRPr="00034B3B">
        <w:rPr>
          <w:rFonts w:ascii="Times New Roman" w:eastAsia="Calibri" w:hAnsi="Times New Roman" w:cs="Times New Roman"/>
          <w:sz w:val="26"/>
          <w:szCs w:val="26"/>
        </w:rPr>
        <w:t>финансового обеспечения</w:t>
      </w:r>
      <w:r w:rsidRPr="00034B3B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 </w:t>
      </w:r>
      <w:r w:rsidRPr="00034B3B">
        <w:rPr>
          <w:rFonts w:ascii="Times New Roman" w:eastAsia="Calibri" w:hAnsi="Times New Roman" w:cs="Times New Roman"/>
          <w:sz w:val="26"/>
          <w:szCs w:val="26"/>
        </w:rPr>
        <w:t>снизить на</w:t>
      </w:r>
      <w:r w:rsidRPr="00034B3B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 </w:t>
      </w:r>
      <w:r w:rsidRPr="00034B3B">
        <w:rPr>
          <w:rFonts w:ascii="Times New Roman" w:eastAsia="Calibri" w:hAnsi="Times New Roman" w:cs="Times New Roman"/>
          <w:sz w:val="26"/>
          <w:szCs w:val="26"/>
        </w:rPr>
        <w:t xml:space="preserve">500,0 </w:t>
      </w:r>
      <w:r w:rsidRPr="00034B3B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тыс. руб. </w:t>
      </w:r>
      <w:r w:rsidRPr="00034B3B">
        <w:rPr>
          <w:rFonts w:ascii="Times New Roman" w:eastAsia="Calibri" w:hAnsi="Times New Roman" w:cs="Times New Roman"/>
          <w:sz w:val="26"/>
          <w:szCs w:val="26"/>
        </w:rPr>
        <w:t xml:space="preserve">или на </w:t>
      </w:r>
      <w:r w:rsidRPr="00034B3B">
        <w:rPr>
          <w:rFonts w:ascii="Times New Roman" w:eastAsia="Calibri" w:hAnsi="Times New Roman" w:cs="Times New Roman"/>
          <w:sz w:val="26"/>
          <w:szCs w:val="26"/>
        </w:rPr>
        <w:t>12,8</w:t>
      </w:r>
      <w:r w:rsidRPr="00034B3B">
        <w:rPr>
          <w:rFonts w:ascii="Times New Roman" w:eastAsia="Calibri" w:hAnsi="Times New Roman" w:cs="Times New Roman"/>
          <w:sz w:val="26"/>
          <w:szCs w:val="26"/>
        </w:rPr>
        <w:t xml:space="preserve"> %;</w:t>
      </w:r>
    </w:p>
    <w:p w:rsidR="00795FC8" w:rsidRPr="00034B3B" w:rsidRDefault="00795FC8" w:rsidP="00795FC8">
      <w:pPr>
        <w:spacing w:after="0" w:line="266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34B3B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- в 2021 году </w:t>
      </w:r>
      <w:r w:rsidRPr="00034B3B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объем </w:t>
      </w:r>
      <w:r w:rsidRPr="00034B3B">
        <w:rPr>
          <w:rFonts w:ascii="Times New Roman" w:eastAsia="Calibri" w:hAnsi="Times New Roman" w:cs="Times New Roman"/>
          <w:sz w:val="26"/>
          <w:szCs w:val="26"/>
        </w:rPr>
        <w:t>финансового обеспечения</w:t>
      </w:r>
      <w:r w:rsidRPr="00034B3B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 </w:t>
      </w:r>
      <w:r w:rsidRPr="00034B3B">
        <w:rPr>
          <w:rFonts w:ascii="Times New Roman" w:eastAsia="Calibri" w:hAnsi="Times New Roman" w:cs="Times New Roman"/>
          <w:sz w:val="26"/>
          <w:szCs w:val="26"/>
        </w:rPr>
        <w:t>снизить на</w:t>
      </w:r>
      <w:r w:rsidRPr="00034B3B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 </w:t>
      </w:r>
      <w:r w:rsidRPr="00034B3B">
        <w:rPr>
          <w:rFonts w:ascii="Times New Roman" w:eastAsia="Calibri" w:hAnsi="Times New Roman" w:cs="Times New Roman"/>
          <w:sz w:val="26"/>
          <w:szCs w:val="26"/>
        </w:rPr>
        <w:t xml:space="preserve">100,0 </w:t>
      </w:r>
      <w:r w:rsidRPr="00034B3B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тыс. руб. </w:t>
      </w:r>
      <w:r w:rsidRPr="00034B3B">
        <w:rPr>
          <w:rFonts w:ascii="Times New Roman" w:eastAsia="Calibri" w:hAnsi="Times New Roman" w:cs="Times New Roman"/>
          <w:sz w:val="26"/>
          <w:szCs w:val="26"/>
        </w:rPr>
        <w:t>или на 2,8 %.</w:t>
      </w:r>
    </w:p>
    <w:p w:rsidR="00795FC8" w:rsidRPr="00034B3B" w:rsidRDefault="00795FC8" w:rsidP="00CF06B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Значение целевого показателя эффективности, характеризующего вышеуказанное мероприятие «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Количество маршрутов по которым осуществляется подвоз учащихся в общеобразовательные учреждения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снижен на 1 единицу в каждом году и составил 16 единиц</w:t>
      </w:r>
      <w:r w:rsidR="00CF06B1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ежего</w:t>
      </w:r>
      <w:r w:rsidR="00052663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дно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13678C" w:rsidRPr="00034B3B" w:rsidRDefault="0013678C" w:rsidP="0013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034B3B">
        <w:rPr>
          <w:rFonts w:ascii="Times New Roman" w:eastAsia="Calibri" w:hAnsi="Times New Roman" w:cs="Times New Roman"/>
          <w:sz w:val="26"/>
          <w:szCs w:val="26"/>
        </w:rPr>
        <w:t>-2.004 «</w:t>
      </w:r>
      <w:r w:rsidRPr="00034B3B">
        <w:rPr>
          <w:rFonts w:ascii="Times New Roman" w:hAnsi="Times New Roman" w:cs="Times New Roman"/>
          <w:sz w:val="26"/>
          <w:szCs w:val="26"/>
        </w:rPr>
        <w:t xml:space="preserve">Расходы местного бюджета </w:t>
      </w:r>
      <w:proofErr w:type="spellStart"/>
      <w:r w:rsidRPr="00034B3B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Pr="00034B3B">
        <w:rPr>
          <w:rFonts w:ascii="Times New Roman" w:hAnsi="Times New Roman" w:cs="Times New Roman"/>
          <w:sz w:val="26"/>
          <w:szCs w:val="26"/>
        </w:rPr>
        <w:t xml:space="preserve"> района на предоставление субсидии бюджетным общеобразовательным учреждениям в целях осуществления подвоза на иные мероприятия, не относящиеся к учебному процессу</w:t>
      </w:r>
      <w:r w:rsidRPr="00034B3B">
        <w:rPr>
          <w:rFonts w:ascii="Times New Roman" w:hAnsi="Times New Roman" w:cs="Times New Roman"/>
          <w:sz w:val="26"/>
          <w:szCs w:val="26"/>
        </w:rPr>
        <w:t>»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объем финансирования 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2019 год 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предлагается 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увеличить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34B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 </w:t>
      </w:r>
      <w:r w:rsidRPr="00034B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129,</w:t>
      </w:r>
      <w:r w:rsidR="000E4533" w:rsidRPr="00034B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9</w:t>
      </w:r>
      <w:r w:rsidRPr="00034B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тыс. рублей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на 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25,0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%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Значение целевого показателя эффективности, характеризующего вышеуказанное мероприятие «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Количество проведенных мероприятий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выросло на 7 единиц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составил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32 единицы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</w:p>
    <w:p w:rsidR="00B93EE5" w:rsidRPr="00034B3B" w:rsidRDefault="00B93EE5" w:rsidP="00B93EE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4B3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- в задаче </w:t>
      </w:r>
      <w:r w:rsidRPr="00034B3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3</w:t>
      </w:r>
      <w:r w:rsidRPr="00034B3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034B3B">
        <w:rPr>
          <w:rFonts w:ascii="Times New Roman" w:hAnsi="Times New Roman" w:cs="Times New Roman"/>
          <w:b/>
          <w:i/>
          <w:sz w:val="26"/>
          <w:szCs w:val="26"/>
        </w:rPr>
        <w:t>«</w:t>
      </w:r>
      <w:r w:rsidRPr="00034B3B">
        <w:rPr>
          <w:rFonts w:ascii="Times New Roman" w:hAnsi="Times New Roman"/>
          <w:b/>
          <w:i/>
          <w:sz w:val="26"/>
          <w:szCs w:val="26"/>
        </w:rPr>
        <w:t>Обеспечение комплексной работы по сохранению и укреплению здоровья школьников</w:t>
      </w:r>
      <w:r w:rsidRPr="00034B3B">
        <w:rPr>
          <w:rFonts w:ascii="Times New Roman" w:hAnsi="Times New Roman" w:cs="Times New Roman"/>
          <w:b/>
          <w:i/>
          <w:sz w:val="26"/>
          <w:szCs w:val="26"/>
        </w:rPr>
        <w:t>»</w:t>
      </w:r>
      <w:r w:rsidRPr="00034B3B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объем финансирования на 2019 год предлагается 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снизить </w:t>
      </w:r>
      <w:r w:rsidRPr="00034B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 </w:t>
      </w:r>
      <w:r w:rsidRPr="00034B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3,7</w:t>
      </w:r>
      <w:r w:rsidRPr="00034B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тыс. рублей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на 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0,2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%. В частности, объем финансового обеспечения подпрограммы приведен в соответствие с бюджетными ассигнованиями, предусмотренными Решением</w:t>
      </w:r>
      <w:r w:rsidRPr="00034B3B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</w:t>
      </w:r>
      <w:r w:rsidRPr="00034B3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 бюджете №178 по следующим 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мероприятиям:</w:t>
      </w:r>
    </w:p>
    <w:p w:rsidR="00B93EE5" w:rsidRPr="00034B3B" w:rsidRDefault="00B93EE5" w:rsidP="00B93EE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-3.001 «Расходы местного бюджета </w:t>
      </w:r>
      <w:proofErr w:type="spellStart"/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на обеспечение горячего питания в казенных общеобразовательных учреждений» 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объем финансирования 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увеличивается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34B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 </w:t>
      </w:r>
      <w:r w:rsidRPr="00034B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5,6</w:t>
      </w:r>
      <w:r w:rsidRPr="00034B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тыс. рублей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на 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26,9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%. Значение целевого показателя эффективности, характеризующего вышеуказанное мероприятие «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Средняя стоимость  горячего питания обучающихся начальных классов казенных учреждений в расчета на 1 обучающегося начальных классов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не меняется 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34 рубля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proofErr w:type="gramEnd"/>
    </w:p>
    <w:p w:rsidR="00B93EE5" w:rsidRPr="00034B3B" w:rsidRDefault="00B93EE5" w:rsidP="00B93EE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-3.003 «</w:t>
      </w:r>
      <w:r w:rsidRPr="00034B3B">
        <w:rPr>
          <w:rFonts w:ascii="Times New Roman" w:hAnsi="Times New Roman" w:cs="Times New Roman"/>
          <w:sz w:val="26"/>
          <w:szCs w:val="26"/>
        </w:rPr>
        <w:t xml:space="preserve">Расходы местного бюджета </w:t>
      </w:r>
      <w:proofErr w:type="spellStart"/>
      <w:r w:rsidRPr="00034B3B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Pr="00034B3B">
        <w:rPr>
          <w:rFonts w:ascii="Times New Roman" w:hAnsi="Times New Roman" w:cs="Times New Roman"/>
          <w:sz w:val="26"/>
          <w:szCs w:val="26"/>
        </w:rPr>
        <w:t xml:space="preserve"> района на  предоставление субсидии бюджетным общеобразовательным учреждениям на обеспечение горячего питания</w:t>
      </w:r>
      <w:r w:rsidRPr="00034B3B">
        <w:rPr>
          <w:rFonts w:ascii="Times New Roman" w:hAnsi="Times New Roman" w:cs="Times New Roman"/>
          <w:sz w:val="26"/>
          <w:szCs w:val="26"/>
        </w:rPr>
        <w:t xml:space="preserve">» 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объем финансирования увеличивается </w:t>
      </w:r>
      <w:r w:rsidRPr="00034B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 </w:t>
      </w:r>
      <w:r w:rsidRPr="00034B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43,6</w:t>
      </w:r>
      <w:r w:rsidRPr="00034B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тыс. рублей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на 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5,6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%. Значение целевого показателя эффективности, характеризующего вышеуказанное мероприятие «</w:t>
      </w:r>
      <w:r w:rsidR="003264BD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Средняя стоимость 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горячего питания  обучающихся начальных классов бюджетных учреждений  в расчета на 1 обучающегося начальных классов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» не меняется 34 рубля;</w:t>
      </w:r>
      <w:proofErr w:type="gramEnd"/>
    </w:p>
    <w:p w:rsidR="003264BD" w:rsidRPr="00034B3B" w:rsidRDefault="00B93EE5" w:rsidP="003264BD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-3.005 «</w:t>
      </w:r>
      <w:r w:rsidR="003264BD" w:rsidRPr="00034B3B">
        <w:rPr>
          <w:rFonts w:ascii="Times New Roman" w:hAnsi="Times New Roman" w:cs="Times New Roman"/>
          <w:sz w:val="26"/>
          <w:szCs w:val="26"/>
        </w:rPr>
        <w:t>Расходы местного бюджета на организацию отдыха детей в каникулярное время</w:t>
      </w:r>
      <w:r w:rsidR="003264BD" w:rsidRPr="00034B3B">
        <w:rPr>
          <w:rFonts w:ascii="Times New Roman" w:hAnsi="Times New Roman" w:cs="Times New Roman"/>
          <w:sz w:val="26"/>
          <w:szCs w:val="26"/>
        </w:rPr>
        <w:t>»</w:t>
      </w:r>
      <w:r w:rsidR="003264BD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264BD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объем финансирования </w:t>
      </w:r>
      <w:r w:rsidR="003264BD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снижается</w:t>
      </w:r>
      <w:r w:rsidR="003264BD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264BD" w:rsidRPr="00034B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 </w:t>
      </w:r>
      <w:r w:rsidR="003264BD" w:rsidRPr="00034B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17,1</w:t>
      </w:r>
      <w:r w:rsidR="003264BD" w:rsidRPr="00034B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тыс. рублей</w:t>
      </w:r>
      <w:r w:rsidR="003264BD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на </w:t>
      </w:r>
      <w:r w:rsidR="003264BD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5,7</w:t>
      </w:r>
      <w:r w:rsidR="003264BD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%. Значение целевого показателя эффективности, характеризующего вышеуказанное мероприятие «</w:t>
      </w:r>
      <w:r w:rsidR="003264BD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Количество учащихся общеобразовательных учреждений, охваченных организованным досугом в каникулярное время</w:t>
      </w:r>
      <w:r w:rsidR="003264BD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не меняется </w:t>
      </w:r>
      <w:r w:rsidR="003264BD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750 человек</w:t>
      </w:r>
      <w:r w:rsidR="003264BD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3264BD" w:rsidRPr="00034B3B" w:rsidRDefault="003264BD" w:rsidP="003264BD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-3.006 «Получение субсидии из регионального бюджета на организацию отдыха детей в каникулярное время» 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объем финансирования снижается </w:t>
      </w:r>
      <w:r w:rsidRPr="00034B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 </w:t>
      </w:r>
      <w:r w:rsidRPr="00034B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35,8</w:t>
      </w:r>
      <w:r w:rsidRPr="00034B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тыс. рублей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на 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8,0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%. Значение целевого показателя эффективности, характеризующего вышеуказанное мероприятие «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Расходы регионального бюджета на одного 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обучающегося, охваченного организованным летним отдыхом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не меняется 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0,7 тыс. рублей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5D7BFC" w:rsidRPr="00034B3B" w:rsidRDefault="005D7BFC" w:rsidP="005D7BF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4B3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- в задаче </w:t>
      </w:r>
      <w:r w:rsidRPr="00034B3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5</w:t>
      </w:r>
      <w:r w:rsidRPr="00034B3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034B3B">
        <w:rPr>
          <w:rFonts w:ascii="Times New Roman" w:hAnsi="Times New Roman" w:cs="Times New Roman"/>
          <w:b/>
          <w:i/>
          <w:sz w:val="26"/>
          <w:szCs w:val="26"/>
        </w:rPr>
        <w:t>«</w:t>
      </w:r>
      <w:r w:rsidRPr="00034B3B">
        <w:rPr>
          <w:rFonts w:ascii="Times New Roman" w:hAnsi="Times New Roman"/>
          <w:b/>
          <w:i/>
          <w:sz w:val="26"/>
          <w:szCs w:val="26"/>
        </w:rPr>
        <w:t>Совершенствование системы непрерывного образования педагогических работников общего образования</w:t>
      </w:r>
      <w:r w:rsidRPr="00034B3B">
        <w:rPr>
          <w:rFonts w:ascii="Times New Roman" w:hAnsi="Times New Roman" w:cs="Times New Roman"/>
          <w:b/>
          <w:i/>
          <w:sz w:val="26"/>
          <w:szCs w:val="26"/>
        </w:rPr>
        <w:t>»</w:t>
      </w:r>
      <w:r w:rsidRPr="00034B3B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объем финансирования на 2019 год предлагается снизить </w:t>
      </w:r>
      <w:r w:rsidRPr="00034B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 </w:t>
      </w:r>
      <w:r w:rsidRPr="00034B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79,1</w:t>
      </w:r>
      <w:r w:rsidRPr="00034B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тыс. рублей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на 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40,1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%. В частности, объем финансового обеспечения подпрограммы приведен в соответствие с бюджетными ассигнованиями, предусмотренными Решением</w:t>
      </w:r>
      <w:r w:rsidRPr="00034B3B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</w:t>
      </w:r>
      <w:r w:rsidRPr="00034B3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 бюджете №178 по следующим 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мероприятиям:</w:t>
      </w:r>
    </w:p>
    <w:p w:rsidR="00CA51CD" w:rsidRPr="00034B3B" w:rsidRDefault="005D7BFC" w:rsidP="002E428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-5.002 «Расходы местного бюджета </w:t>
      </w:r>
      <w:proofErr w:type="spellStart"/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на переподготовку и повышение квалификации персонала казенных учреждений» 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объем финансирования предлагается снизить </w:t>
      </w:r>
      <w:r w:rsidRPr="00034B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 </w:t>
      </w:r>
      <w:r w:rsidRPr="00034B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6,4</w:t>
      </w:r>
      <w:r w:rsidRPr="00034B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тыс. рублей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на 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56,1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%.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Значение целевого показателя эффективности, характеризующего вышеуказанное мероприятие «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Количество  педагогических работников казенных общеобразовательных учреждений, прошедших переподготовку и повышение квалификации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не меняется 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1 человек;</w:t>
      </w:r>
    </w:p>
    <w:p w:rsidR="005D7BFC" w:rsidRPr="00034B3B" w:rsidRDefault="005D7BFC" w:rsidP="005D7BF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-5.003 «Расходы местного бюджета </w:t>
      </w:r>
      <w:proofErr w:type="spellStart"/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на предоставление субсидий бюджетным учреждениям на переподготовку и повышение квалификации персонала» 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объем финансирования предлагается снизить </w:t>
      </w:r>
      <w:r w:rsidRPr="00034B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 </w:t>
      </w:r>
      <w:r w:rsidRPr="00034B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72,7</w:t>
      </w:r>
      <w:r w:rsidRPr="00034B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тыс. рублей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на </w:t>
      </w:r>
      <w:r w:rsidR="00832BD0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39,2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%. Значение целевого показателя эффективности, характеризующего вышеуказанное мероприятие «</w:t>
      </w:r>
      <w:r w:rsidR="00360321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Количество</w:t>
      </w:r>
      <w:r w:rsidR="00832BD0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педагогических работников бюджетных общеобразовательных учреждений, прошедших переподготовку и повышение квалификации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не меняется </w:t>
      </w:r>
      <w:r w:rsidR="00832BD0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40</w:t>
      </w:r>
      <w:r w:rsidR="00ED00D7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человек.</w:t>
      </w:r>
    </w:p>
    <w:p w:rsidR="00ED00D7" w:rsidRPr="00034B3B" w:rsidRDefault="00F66318" w:rsidP="00ED00D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4B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</w:t>
      </w:r>
      <w:r w:rsidR="00ED00D7" w:rsidRPr="00034B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). По </w:t>
      </w:r>
      <w:r w:rsidR="00ED00D7" w:rsidRPr="00034B3B">
        <w:rPr>
          <w:rFonts w:ascii="Times New Roman" w:eastAsia="Calibri" w:hAnsi="Times New Roman" w:cs="Times New Roman"/>
          <w:b/>
          <w:sz w:val="26"/>
          <w:szCs w:val="26"/>
        </w:rPr>
        <w:t xml:space="preserve">подпрограмме </w:t>
      </w:r>
      <w:r w:rsidR="00ED00D7" w:rsidRPr="00034B3B">
        <w:rPr>
          <w:rFonts w:ascii="Times New Roman" w:eastAsia="Calibri" w:hAnsi="Times New Roman" w:cs="Times New Roman"/>
          <w:b/>
          <w:sz w:val="26"/>
          <w:szCs w:val="26"/>
        </w:rPr>
        <w:t>3</w:t>
      </w:r>
      <w:r w:rsidR="00ED00D7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D00D7" w:rsidRPr="00034B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r w:rsidR="00ED00D7" w:rsidRPr="00034B3B">
        <w:rPr>
          <w:rFonts w:ascii="Times New Roman" w:hAnsi="Times New Roman" w:cs="Times New Roman"/>
          <w:b/>
          <w:bCs/>
          <w:sz w:val="26"/>
          <w:szCs w:val="26"/>
        </w:rPr>
        <w:t>Обеспечение инновационного характера образования</w:t>
      </w:r>
      <w:r w:rsidR="00ED00D7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»:</w:t>
      </w:r>
    </w:p>
    <w:p w:rsidR="00ED00D7" w:rsidRPr="00034B3B" w:rsidRDefault="00ED00D7" w:rsidP="00ED00D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4B3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- в задаче 1 </w:t>
      </w:r>
      <w:r w:rsidRPr="00034B3B">
        <w:rPr>
          <w:rFonts w:ascii="Times New Roman" w:hAnsi="Times New Roman" w:cs="Times New Roman"/>
          <w:b/>
          <w:i/>
          <w:sz w:val="26"/>
          <w:szCs w:val="26"/>
        </w:rPr>
        <w:t>«</w:t>
      </w:r>
      <w:r w:rsidRPr="00034B3B">
        <w:rPr>
          <w:rFonts w:ascii="Times New Roman" w:hAnsi="Times New Roman"/>
          <w:b/>
          <w:i/>
          <w:sz w:val="26"/>
          <w:szCs w:val="26"/>
        </w:rPr>
        <w:t>Стимулирование творческой активности участников образовательного процесса</w:t>
      </w:r>
      <w:r w:rsidRPr="00034B3B">
        <w:rPr>
          <w:rFonts w:ascii="Times New Roman" w:hAnsi="Times New Roman" w:cs="Times New Roman"/>
          <w:b/>
          <w:i/>
          <w:sz w:val="26"/>
          <w:szCs w:val="26"/>
        </w:rPr>
        <w:t>»</w:t>
      </w:r>
      <w:r w:rsidRPr="00034B3B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объем финансирования на 2019 год предлагается увеличить </w:t>
      </w:r>
      <w:r w:rsidRPr="00034B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 </w:t>
      </w:r>
      <w:r w:rsidRPr="00034B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26,1</w:t>
      </w:r>
      <w:r w:rsidRPr="00034B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тыс. рублей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на 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8,8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%. В частности, объем финансового обеспечения подпрограммы приведен в соответствие с бюджетными ассигнованиями, предусмотренными Решением</w:t>
      </w:r>
      <w:r w:rsidRPr="00034B3B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</w:t>
      </w:r>
      <w:r w:rsidRPr="00034B3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 бюджете №178 по следующим 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мероприятиям:</w:t>
      </w:r>
    </w:p>
    <w:p w:rsidR="00ED00D7" w:rsidRPr="00034B3B" w:rsidRDefault="00ED00D7" w:rsidP="00ED00D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-1.002 «</w:t>
      </w:r>
      <w:r w:rsidRPr="00034B3B">
        <w:rPr>
          <w:rFonts w:ascii="Times New Roman" w:hAnsi="Times New Roman" w:cs="Times New Roman"/>
          <w:sz w:val="26"/>
          <w:szCs w:val="26"/>
        </w:rPr>
        <w:t xml:space="preserve">Финансовое обеспечение проведения муниципальных мероприятий с </w:t>
      </w:r>
      <w:proofErr w:type="gramStart"/>
      <w:r w:rsidRPr="00034B3B">
        <w:rPr>
          <w:rFonts w:ascii="Times New Roman" w:hAnsi="Times New Roman" w:cs="Times New Roman"/>
          <w:sz w:val="26"/>
          <w:szCs w:val="26"/>
        </w:rPr>
        <w:t>обучающимися</w:t>
      </w:r>
      <w:proofErr w:type="gramEnd"/>
      <w:r w:rsidRPr="00034B3B">
        <w:rPr>
          <w:rFonts w:ascii="Times New Roman" w:hAnsi="Times New Roman" w:cs="Times New Roman"/>
          <w:sz w:val="26"/>
          <w:szCs w:val="26"/>
        </w:rPr>
        <w:t>, организации их участия в региональных и всероссийских мероприятиях</w:t>
      </w:r>
      <w:r w:rsidRPr="00034B3B">
        <w:rPr>
          <w:rFonts w:ascii="Times New Roman" w:hAnsi="Times New Roman" w:cs="Times New Roman"/>
          <w:sz w:val="26"/>
          <w:szCs w:val="26"/>
        </w:rPr>
        <w:t>»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объем финансирования предлагается 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увеличить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34B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 </w:t>
      </w:r>
      <w:r w:rsidRPr="00034B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0,1</w:t>
      </w:r>
      <w:r w:rsidRPr="00034B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тыс. рублей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на 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0,1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%. Значение целевого показателя эффективности, характеризующего вышеуказанное мероприятие 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меняется;</w:t>
      </w:r>
    </w:p>
    <w:p w:rsidR="00360321" w:rsidRPr="00034B3B" w:rsidRDefault="00ED00D7" w:rsidP="0036032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360321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1.006 «Организация посещения обучающимися муниципальных общеобразовательных организаций Тверского детского технопарка «</w:t>
      </w:r>
      <w:proofErr w:type="spellStart"/>
      <w:r w:rsidR="00360321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Кванториум</w:t>
      </w:r>
      <w:proofErr w:type="spellEnd"/>
      <w:r w:rsidR="00360321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в части обеспечения подвоза учащихся за счет средств областного бюджета»  добавлены ассигнования в размере 23,4 тыс. рублей или 100,0%. </w:t>
      </w:r>
      <w:r w:rsidR="00360321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Значение целевого показателя эффективности, характеризующего вышеуказанное мероприятие «</w:t>
      </w:r>
      <w:r w:rsidR="00360321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Количество обучающихся, посетивших Тверской детский технопарк «</w:t>
      </w:r>
      <w:proofErr w:type="spellStart"/>
      <w:r w:rsidR="00360321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Кванториум</w:t>
      </w:r>
      <w:proofErr w:type="spellEnd"/>
      <w:r w:rsidR="00360321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» установлено 34 человека;</w:t>
      </w:r>
    </w:p>
    <w:p w:rsidR="00A43016" w:rsidRPr="00034B3B" w:rsidRDefault="00A43016" w:rsidP="00367A8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43016" w:rsidRPr="00034B3B" w:rsidRDefault="00A43016" w:rsidP="00367A84">
      <w:pPr>
        <w:spacing w:after="0"/>
        <w:ind w:firstLine="567"/>
        <w:jc w:val="both"/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</w:pPr>
      <w:r w:rsidRPr="00034B3B">
        <w:rPr>
          <w:rFonts w:ascii="Times New Roman" w:hAnsi="Times New Roman" w:cs="Times New Roman"/>
          <w:b/>
          <w:i/>
          <w:sz w:val="26"/>
          <w:szCs w:val="26"/>
          <w:u w:val="single"/>
        </w:rPr>
        <w:lastRenderedPageBreak/>
        <w:t>Замечание:</w:t>
      </w:r>
      <w:r w:rsidRPr="00034B3B">
        <w:rPr>
          <w:rFonts w:ascii="Times New Roman" w:hAnsi="Times New Roman" w:cs="Times New Roman"/>
          <w:i/>
          <w:sz w:val="26"/>
          <w:szCs w:val="26"/>
          <w:u w:val="single"/>
        </w:rPr>
        <w:t xml:space="preserve"> </w:t>
      </w:r>
      <w:r w:rsidR="00360321" w:rsidRPr="00034B3B">
        <w:rPr>
          <w:rFonts w:ascii="Times New Roman" w:hAnsi="Times New Roman" w:cs="Times New Roman"/>
          <w:i/>
          <w:sz w:val="26"/>
          <w:szCs w:val="26"/>
          <w:u w:val="single"/>
        </w:rPr>
        <w:t xml:space="preserve">данное мероприятие 1.006 не включено в состав мероприятий главы 2, Подраздела </w:t>
      </w:r>
      <w:r w:rsidR="00360321" w:rsidRPr="00034B3B">
        <w:rPr>
          <w:rFonts w:ascii="Times New Roman" w:hAnsi="Times New Roman" w:cs="Times New Roman"/>
          <w:i/>
          <w:sz w:val="26"/>
          <w:szCs w:val="26"/>
          <w:u w:val="single"/>
          <w:lang w:val="en-US"/>
        </w:rPr>
        <w:t>III</w:t>
      </w:r>
      <w:r w:rsidR="00360321" w:rsidRPr="00034B3B">
        <w:rPr>
          <w:rFonts w:ascii="Times New Roman" w:hAnsi="Times New Roman" w:cs="Times New Roman"/>
          <w:i/>
          <w:sz w:val="26"/>
          <w:szCs w:val="26"/>
          <w:u w:val="single"/>
        </w:rPr>
        <w:t xml:space="preserve">, Раздела </w:t>
      </w:r>
      <w:r w:rsidR="00360321" w:rsidRPr="00034B3B">
        <w:rPr>
          <w:rFonts w:ascii="Times New Roman" w:hAnsi="Times New Roman" w:cs="Times New Roman"/>
          <w:i/>
          <w:sz w:val="26"/>
          <w:szCs w:val="26"/>
          <w:u w:val="single"/>
          <w:lang w:val="en-US"/>
        </w:rPr>
        <w:t>III</w:t>
      </w:r>
      <w:r w:rsidR="00360321" w:rsidRPr="00034B3B">
        <w:rPr>
          <w:rFonts w:ascii="Times New Roman" w:hAnsi="Times New Roman" w:cs="Times New Roman"/>
          <w:i/>
          <w:sz w:val="26"/>
          <w:szCs w:val="26"/>
          <w:u w:val="single"/>
        </w:rPr>
        <w:t xml:space="preserve"> описательной части Программы.</w:t>
      </w:r>
    </w:p>
    <w:p w:rsidR="00A43016" w:rsidRPr="00034B3B" w:rsidRDefault="00A43016" w:rsidP="00367A84">
      <w:pPr>
        <w:spacing w:after="0"/>
        <w:ind w:firstLine="567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360321" w:rsidRPr="00034B3B" w:rsidRDefault="00360321" w:rsidP="0036032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-1.00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«Организация посещения обучающимися муниципальных общеобразовательных организаций Тверского детского технопарка «</w:t>
      </w:r>
      <w:proofErr w:type="spellStart"/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Кванториум</w:t>
      </w:r>
      <w:proofErr w:type="spellEnd"/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в части обеспечения подвоза учащихся за счет средств 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местного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бюджета»  добавлены ассигнования в размере 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2,6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или 100,0%. Значение целевого показателя эффективности, характеризующего вышеуказанное мероприятие «Количество обучающихся, посетивших Тверской детский технопарк «</w:t>
      </w:r>
      <w:proofErr w:type="spellStart"/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Кванториум</w:t>
      </w:r>
      <w:proofErr w:type="spellEnd"/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установлено 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человека;</w:t>
      </w:r>
    </w:p>
    <w:p w:rsidR="00360321" w:rsidRPr="00034B3B" w:rsidRDefault="00360321" w:rsidP="00367A84">
      <w:pPr>
        <w:spacing w:after="0"/>
        <w:ind w:firstLine="567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360321" w:rsidRPr="00034B3B" w:rsidRDefault="00360321" w:rsidP="00360321">
      <w:pPr>
        <w:spacing w:after="0"/>
        <w:ind w:firstLine="567"/>
        <w:jc w:val="both"/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</w:pPr>
      <w:r w:rsidRPr="00034B3B">
        <w:rPr>
          <w:rFonts w:ascii="Times New Roman" w:hAnsi="Times New Roman" w:cs="Times New Roman"/>
          <w:b/>
          <w:i/>
          <w:sz w:val="26"/>
          <w:szCs w:val="26"/>
          <w:u w:val="single"/>
        </w:rPr>
        <w:t>Замечание:</w:t>
      </w:r>
      <w:r w:rsidRPr="00034B3B">
        <w:rPr>
          <w:rFonts w:ascii="Times New Roman" w:hAnsi="Times New Roman" w:cs="Times New Roman"/>
          <w:i/>
          <w:sz w:val="26"/>
          <w:szCs w:val="26"/>
          <w:u w:val="single"/>
        </w:rPr>
        <w:t xml:space="preserve"> данное мероприятие </w:t>
      </w:r>
      <w:r w:rsidRPr="00034B3B">
        <w:rPr>
          <w:rFonts w:ascii="Times New Roman" w:hAnsi="Times New Roman" w:cs="Times New Roman"/>
          <w:i/>
          <w:sz w:val="26"/>
          <w:szCs w:val="26"/>
          <w:u w:val="single"/>
        </w:rPr>
        <w:t xml:space="preserve">1.007 </w:t>
      </w:r>
      <w:r w:rsidRPr="00034B3B">
        <w:rPr>
          <w:rFonts w:ascii="Times New Roman" w:hAnsi="Times New Roman" w:cs="Times New Roman"/>
          <w:i/>
          <w:sz w:val="26"/>
          <w:szCs w:val="26"/>
          <w:u w:val="single"/>
        </w:rPr>
        <w:t xml:space="preserve">не включено в состав мероприятий главы 2, Подраздела </w:t>
      </w:r>
      <w:r w:rsidRPr="00034B3B">
        <w:rPr>
          <w:rFonts w:ascii="Times New Roman" w:hAnsi="Times New Roman" w:cs="Times New Roman"/>
          <w:i/>
          <w:sz w:val="26"/>
          <w:szCs w:val="26"/>
          <w:u w:val="single"/>
          <w:lang w:val="en-US"/>
        </w:rPr>
        <w:t>III</w:t>
      </w:r>
      <w:r w:rsidRPr="00034B3B">
        <w:rPr>
          <w:rFonts w:ascii="Times New Roman" w:hAnsi="Times New Roman" w:cs="Times New Roman"/>
          <w:i/>
          <w:sz w:val="26"/>
          <w:szCs w:val="26"/>
          <w:u w:val="single"/>
        </w:rPr>
        <w:t xml:space="preserve">, Раздела </w:t>
      </w:r>
      <w:r w:rsidRPr="00034B3B">
        <w:rPr>
          <w:rFonts w:ascii="Times New Roman" w:hAnsi="Times New Roman" w:cs="Times New Roman"/>
          <w:i/>
          <w:sz w:val="26"/>
          <w:szCs w:val="26"/>
          <w:u w:val="single"/>
          <w:lang w:val="en-US"/>
        </w:rPr>
        <w:t>III</w:t>
      </w:r>
      <w:r w:rsidRPr="00034B3B">
        <w:rPr>
          <w:rFonts w:ascii="Times New Roman" w:hAnsi="Times New Roman" w:cs="Times New Roman"/>
          <w:i/>
          <w:sz w:val="26"/>
          <w:szCs w:val="26"/>
          <w:u w:val="single"/>
        </w:rPr>
        <w:t xml:space="preserve"> описательной части Программы.</w:t>
      </w:r>
    </w:p>
    <w:p w:rsidR="00360321" w:rsidRPr="00034B3B" w:rsidRDefault="00360321" w:rsidP="00367A84">
      <w:pPr>
        <w:spacing w:after="0"/>
        <w:ind w:firstLine="567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F66318" w:rsidRPr="00034B3B" w:rsidRDefault="00F66318" w:rsidP="00367A84">
      <w:pPr>
        <w:spacing w:after="0"/>
        <w:ind w:firstLine="567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034B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2). По </w:t>
      </w:r>
      <w:r w:rsidRPr="00034B3B">
        <w:rPr>
          <w:rFonts w:ascii="Times New Roman" w:eastAsia="Calibri" w:hAnsi="Times New Roman" w:cs="Times New Roman"/>
          <w:b/>
          <w:sz w:val="26"/>
          <w:szCs w:val="26"/>
        </w:rPr>
        <w:t>обеспечивающей подпрограмме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37297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(обеспечение деятельности </w:t>
      </w:r>
      <w:r w:rsidR="00B37297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главного </w:t>
      </w:r>
      <w:r w:rsidR="00B37297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администратора программы) общий объем финансирования на 2019 год </w:t>
      </w:r>
      <w:r w:rsidR="00B37297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повышается</w:t>
      </w:r>
      <w:r w:rsidR="00B37297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37297" w:rsidRPr="00034B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 </w:t>
      </w:r>
      <w:r w:rsidR="00B37297" w:rsidRPr="00034B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31,8</w:t>
      </w:r>
      <w:r w:rsidR="00B37297" w:rsidRPr="00034B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тыс. рублей</w:t>
      </w:r>
      <w:r w:rsidR="00B37297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на </w:t>
      </w:r>
      <w:r w:rsidR="00B37297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1,2</w:t>
      </w:r>
      <w:r w:rsidR="00B37297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%, в связи </w:t>
      </w:r>
      <w:r w:rsidR="00B37297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заключением договоров гражданско-правового характера</w:t>
      </w:r>
      <w:r w:rsidR="00B37297" w:rsidRPr="00034B3B">
        <w:rPr>
          <w:rFonts w:ascii="Times New Roman" w:eastAsia="Calibri" w:hAnsi="Times New Roman" w:cs="Times New Roman"/>
          <w:sz w:val="26"/>
          <w:szCs w:val="26"/>
        </w:rPr>
        <w:t xml:space="preserve">. </w:t>
      </w:r>
      <w:r w:rsidR="00B37297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В частности, объем финансового обеспечения подпрограммы приведен в соответствие с бюджетными ассигнованиями, предусмотренными Решением</w:t>
      </w:r>
      <w:r w:rsidR="00B37297" w:rsidRPr="00034B3B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</w:t>
      </w:r>
      <w:r w:rsidR="00B37297" w:rsidRPr="00034B3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 бюджете №178</w:t>
      </w:r>
    </w:p>
    <w:p w:rsidR="00AF3451" w:rsidRPr="00034B3B" w:rsidRDefault="00AF3451" w:rsidP="00367A84">
      <w:pPr>
        <w:spacing w:after="0" w:line="266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4B3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Выводы:</w:t>
      </w:r>
    </w:p>
    <w:p w:rsidR="00B37297" w:rsidRPr="00034B3B" w:rsidRDefault="00EA5148" w:rsidP="00B37297">
      <w:pPr>
        <w:spacing w:after="0" w:line="266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 Общий объем финансирования Программы вырастет на </w:t>
      </w:r>
      <w:r w:rsidR="00B37297" w:rsidRPr="00034B3B">
        <w:rPr>
          <w:rFonts w:ascii="Times New Roman" w:eastAsia="Calibri" w:hAnsi="Times New Roman" w:cs="Times New Roman"/>
          <w:sz w:val="26"/>
          <w:szCs w:val="26"/>
        </w:rPr>
        <w:t xml:space="preserve">20 814,3 </w:t>
      </w:r>
      <w:r w:rsidR="00B37297" w:rsidRPr="00034B3B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тыс. руб. </w:t>
      </w:r>
      <w:r w:rsidR="00B37297" w:rsidRPr="00034B3B">
        <w:rPr>
          <w:rFonts w:ascii="Times New Roman" w:eastAsia="Calibri" w:hAnsi="Times New Roman" w:cs="Times New Roman"/>
          <w:sz w:val="26"/>
          <w:szCs w:val="26"/>
        </w:rPr>
        <w:t>или на 6,2 %., в том числе:</w:t>
      </w:r>
    </w:p>
    <w:p w:rsidR="00B37297" w:rsidRPr="00034B3B" w:rsidRDefault="00B37297" w:rsidP="00B37297">
      <w:pPr>
        <w:spacing w:after="0" w:line="266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34B3B">
        <w:rPr>
          <w:rFonts w:ascii="Times New Roman" w:eastAsia="Calibri" w:hAnsi="Times New Roman" w:cs="Times New Roman"/>
          <w:sz w:val="26"/>
          <w:szCs w:val="26"/>
        </w:rPr>
        <w:t xml:space="preserve">- в 2019 году </w:t>
      </w:r>
      <w:r w:rsidRPr="00034B3B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объем </w:t>
      </w:r>
      <w:r w:rsidRPr="00034B3B">
        <w:rPr>
          <w:rFonts w:ascii="Times New Roman" w:eastAsia="Calibri" w:hAnsi="Times New Roman" w:cs="Times New Roman"/>
          <w:sz w:val="26"/>
          <w:szCs w:val="26"/>
        </w:rPr>
        <w:t>финансового обеспечения</w:t>
      </w:r>
      <w:r w:rsidRPr="00034B3B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 </w:t>
      </w:r>
      <w:r w:rsidRPr="00034B3B">
        <w:rPr>
          <w:rFonts w:ascii="Times New Roman" w:eastAsia="Calibri" w:hAnsi="Times New Roman" w:cs="Times New Roman"/>
          <w:sz w:val="26"/>
          <w:szCs w:val="26"/>
        </w:rPr>
        <w:t>вырастет</w:t>
      </w:r>
      <w:r w:rsidRPr="00034B3B">
        <w:rPr>
          <w:rFonts w:ascii="Times New Roman" w:eastAsia="Calibri" w:hAnsi="Times New Roman" w:cs="Times New Roman"/>
          <w:sz w:val="26"/>
          <w:szCs w:val="26"/>
        </w:rPr>
        <w:t xml:space="preserve"> на</w:t>
      </w:r>
      <w:r w:rsidRPr="00034B3B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 </w:t>
      </w:r>
      <w:r w:rsidRPr="00034B3B">
        <w:rPr>
          <w:rFonts w:ascii="Times New Roman" w:eastAsia="Calibri" w:hAnsi="Times New Roman" w:cs="Times New Roman"/>
          <w:sz w:val="26"/>
          <w:szCs w:val="26"/>
        </w:rPr>
        <w:t xml:space="preserve">22 016,7 </w:t>
      </w:r>
      <w:r w:rsidRPr="00034B3B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тыс. руб. </w:t>
      </w:r>
      <w:r w:rsidRPr="00034B3B">
        <w:rPr>
          <w:rFonts w:ascii="Times New Roman" w:eastAsia="Calibri" w:hAnsi="Times New Roman" w:cs="Times New Roman"/>
          <w:sz w:val="26"/>
          <w:szCs w:val="26"/>
        </w:rPr>
        <w:t>или на 19,1 %;</w:t>
      </w:r>
    </w:p>
    <w:p w:rsidR="00B37297" w:rsidRPr="00034B3B" w:rsidRDefault="00B37297" w:rsidP="00B37297">
      <w:pPr>
        <w:spacing w:after="0" w:line="266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34B3B">
        <w:rPr>
          <w:rFonts w:ascii="Times New Roman" w:eastAsia="Calibri" w:hAnsi="Times New Roman" w:cs="Times New Roman"/>
          <w:sz w:val="26"/>
          <w:szCs w:val="26"/>
        </w:rPr>
        <w:t xml:space="preserve">- в 2020 году </w:t>
      </w:r>
      <w:r w:rsidRPr="00034B3B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объем </w:t>
      </w:r>
      <w:r w:rsidRPr="00034B3B">
        <w:rPr>
          <w:rFonts w:ascii="Times New Roman" w:eastAsia="Calibri" w:hAnsi="Times New Roman" w:cs="Times New Roman"/>
          <w:sz w:val="26"/>
          <w:szCs w:val="26"/>
        </w:rPr>
        <w:t>финансового обеспечения</w:t>
      </w:r>
      <w:r w:rsidRPr="00034B3B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 </w:t>
      </w:r>
      <w:r w:rsidRPr="00034B3B">
        <w:rPr>
          <w:rFonts w:ascii="Times New Roman" w:eastAsia="Calibri" w:hAnsi="Times New Roman" w:cs="Times New Roman"/>
          <w:sz w:val="26"/>
          <w:szCs w:val="26"/>
        </w:rPr>
        <w:t>снизится</w:t>
      </w:r>
      <w:r w:rsidRPr="00034B3B">
        <w:rPr>
          <w:rFonts w:ascii="Times New Roman" w:eastAsia="Calibri" w:hAnsi="Times New Roman" w:cs="Times New Roman"/>
          <w:sz w:val="26"/>
          <w:szCs w:val="26"/>
        </w:rPr>
        <w:t xml:space="preserve"> на</w:t>
      </w:r>
      <w:r w:rsidRPr="00034B3B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 </w:t>
      </w:r>
      <w:r w:rsidRPr="00034B3B">
        <w:rPr>
          <w:rFonts w:ascii="Times New Roman" w:eastAsia="Calibri" w:hAnsi="Times New Roman" w:cs="Times New Roman"/>
          <w:sz w:val="26"/>
          <w:szCs w:val="26"/>
        </w:rPr>
        <w:t xml:space="preserve">802,4 </w:t>
      </w:r>
      <w:r w:rsidRPr="00034B3B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тыс. руб. </w:t>
      </w:r>
      <w:r w:rsidRPr="00034B3B">
        <w:rPr>
          <w:rFonts w:ascii="Times New Roman" w:eastAsia="Calibri" w:hAnsi="Times New Roman" w:cs="Times New Roman"/>
          <w:sz w:val="26"/>
          <w:szCs w:val="26"/>
        </w:rPr>
        <w:t>или на 0,7 %;</w:t>
      </w:r>
    </w:p>
    <w:p w:rsidR="00B37297" w:rsidRPr="00034B3B" w:rsidRDefault="00B37297" w:rsidP="00B37297">
      <w:pPr>
        <w:spacing w:after="0" w:line="266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34B3B">
        <w:rPr>
          <w:rFonts w:ascii="Times New Roman" w:eastAsia="Calibri" w:hAnsi="Times New Roman" w:cs="Times New Roman"/>
          <w:sz w:val="26"/>
          <w:szCs w:val="26"/>
        </w:rPr>
        <w:t xml:space="preserve">- в 2021 году </w:t>
      </w:r>
      <w:r w:rsidRPr="00034B3B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объем </w:t>
      </w:r>
      <w:r w:rsidRPr="00034B3B">
        <w:rPr>
          <w:rFonts w:ascii="Times New Roman" w:eastAsia="Calibri" w:hAnsi="Times New Roman" w:cs="Times New Roman"/>
          <w:sz w:val="26"/>
          <w:szCs w:val="26"/>
        </w:rPr>
        <w:t>финансового обеспечения</w:t>
      </w:r>
      <w:r w:rsidRPr="00034B3B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 </w:t>
      </w:r>
      <w:r w:rsidRPr="00034B3B">
        <w:rPr>
          <w:rFonts w:ascii="Times New Roman" w:eastAsia="Calibri" w:hAnsi="Times New Roman" w:cs="Times New Roman"/>
          <w:sz w:val="26"/>
          <w:szCs w:val="26"/>
        </w:rPr>
        <w:t>снизится</w:t>
      </w:r>
      <w:r w:rsidRPr="00034B3B">
        <w:rPr>
          <w:rFonts w:ascii="Times New Roman" w:eastAsia="Calibri" w:hAnsi="Times New Roman" w:cs="Times New Roman"/>
          <w:sz w:val="26"/>
          <w:szCs w:val="26"/>
        </w:rPr>
        <w:t xml:space="preserve"> на</w:t>
      </w:r>
      <w:r w:rsidRPr="00034B3B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 </w:t>
      </w:r>
      <w:r w:rsidRPr="00034B3B">
        <w:rPr>
          <w:rFonts w:ascii="Times New Roman" w:eastAsia="Calibri" w:hAnsi="Times New Roman" w:cs="Times New Roman"/>
          <w:sz w:val="26"/>
          <w:szCs w:val="26"/>
        </w:rPr>
        <w:t xml:space="preserve">400,0 </w:t>
      </w:r>
      <w:r w:rsidRPr="00034B3B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тыс. руб. </w:t>
      </w:r>
      <w:r w:rsidRPr="00034B3B">
        <w:rPr>
          <w:rFonts w:ascii="Times New Roman" w:eastAsia="Calibri" w:hAnsi="Times New Roman" w:cs="Times New Roman"/>
          <w:sz w:val="26"/>
          <w:szCs w:val="26"/>
        </w:rPr>
        <w:t>или на 0,4 %.</w:t>
      </w:r>
    </w:p>
    <w:p w:rsidR="004A1907" w:rsidRPr="00034B3B" w:rsidRDefault="004A1907" w:rsidP="00B37297">
      <w:pPr>
        <w:widowControl w:val="0"/>
        <w:spacing w:after="0" w:line="266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2. По анализу проекта Постановления имеются замечания.</w:t>
      </w:r>
    </w:p>
    <w:p w:rsidR="00EA5148" w:rsidRPr="00034B3B" w:rsidRDefault="004A1907" w:rsidP="00367A84">
      <w:pPr>
        <w:widowControl w:val="0"/>
        <w:spacing w:after="0" w:line="266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EA5148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По мнению Контрольно-ревизионного управления предлагаемые внесения изменений в Программу, не создают условий неправомерного и неэффективного использования средств бюджета муниципального образования </w:t>
      </w:r>
      <w:proofErr w:type="spellStart"/>
      <w:r w:rsidR="00EA5148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="00EA5148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район.</w:t>
      </w:r>
    </w:p>
    <w:p w:rsidR="00EA5148" w:rsidRPr="00034B3B" w:rsidRDefault="00EA5148" w:rsidP="00367A84">
      <w:pPr>
        <w:widowControl w:val="0"/>
        <w:spacing w:after="0" w:line="266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Заявленный размер увеличения </w:t>
      </w:r>
      <w:r w:rsidRPr="00034B3B">
        <w:rPr>
          <w:rFonts w:ascii="Times New Roman" w:hAnsi="Times New Roman" w:cs="Times New Roman"/>
          <w:sz w:val="26"/>
          <w:szCs w:val="26"/>
        </w:rPr>
        <w:t>расходных обязатель</w:t>
      </w:r>
      <w:proofErr w:type="gramStart"/>
      <w:r w:rsidRPr="00034B3B">
        <w:rPr>
          <w:rFonts w:ascii="Times New Roman" w:hAnsi="Times New Roman" w:cs="Times New Roman"/>
          <w:sz w:val="26"/>
          <w:szCs w:val="26"/>
        </w:rPr>
        <w:t xml:space="preserve">ств </w:t>
      </w:r>
      <w:r w:rsidRPr="00034B3B">
        <w:rPr>
          <w:rFonts w:ascii="Times New Roman" w:hAnsi="Times New Roman" w:cs="Times New Roman"/>
          <w:bCs/>
          <w:sz w:val="26"/>
          <w:szCs w:val="26"/>
        </w:rPr>
        <w:t>Пр</w:t>
      </w:r>
      <w:proofErr w:type="gramEnd"/>
      <w:r w:rsidRPr="00034B3B">
        <w:rPr>
          <w:rFonts w:ascii="Times New Roman" w:hAnsi="Times New Roman" w:cs="Times New Roman"/>
          <w:bCs/>
          <w:sz w:val="26"/>
          <w:szCs w:val="26"/>
        </w:rPr>
        <w:t>ограммы</w:t>
      </w:r>
      <w:r w:rsidRPr="00034B3B">
        <w:rPr>
          <w:rFonts w:ascii="Times New Roman" w:hAnsi="Times New Roman" w:cs="Times New Roman"/>
          <w:sz w:val="26"/>
          <w:szCs w:val="26"/>
        </w:rPr>
        <w:t xml:space="preserve"> является обоснованным</w:t>
      </w:r>
      <w:r w:rsidRPr="00034B3B">
        <w:rPr>
          <w:rFonts w:ascii="Times New Roman" w:hAnsi="Times New Roman" w:cs="Times New Roman"/>
          <w:bCs/>
          <w:sz w:val="26"/>
          <w:szCs w:val="26"/>
        </w:rPr>
        <w:t>.</w:t>
      </w:r>
    </w:p>
    <w:p w:rsidR="00AF3451" w:rsidRPr="00034B3B" w:rsidRDefault="00AF3451" w:rsidP="00367A84">
      <w:pPr>
        <w:spacing w:after="0" w:line="26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34B3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Предложения:</w:t>
      </w:r>
    </w:p>
    <w:p w:rsidR="00D32765" w:rsidRPr="00034B3B" w:rsidRDefault="004A1907" w:rsidP="00367A84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34B3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1. </w:t>
      </w:r>
      <w:r w:rsidR="00D32765" w:rsidRPr="00034B3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Привести в соответствие с Решением </w:t>
      </w:r>
      <w:r w:rsidR="00691DFB" w:rsidRPr="00034B3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 бюджете</w:t>
      </w:r>
      <w:r w:rsidR="00D32765" w:rsidRPr="00034B3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№178 общий объем бюджетных ассигнований, </w:t>
      </w:r>
      <w:r w:rsidR="004B60AD" w:rsidRPr="00034B3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указанных </w:t>
      </w:r>
      <w:r w:rsidR="004B60AD" w:rsidRPr="00034B3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п. 46 Раздела </w:t>
      </w:r>
      <w:r w:rsidR="004B60AD" w:rsidRPr="00034B3B">
        <w:rPr>
          <w:rFonts w:ascii="Times New Roman" w:eastAsia="Times New Roman" w:hAnsi="Times New Roman" w:cs="Times New Roman"/>
          <w:bCs/>
          <w:sz w:val="26"/>
          <w:szCs w:val="26"/>
          <w:lang w:val="en-US" w:eastAsia="ru-RU"/>
        </w:rPr>
        <w:t>IV</w:t>
      </w:r>
      <w:r w:rsidR="004B60AD" w:rsidRPr="00034B3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«Обеспечивающая подпрограмма»</w:t>
      </w:r>
      <w:r w:rsidR="004B60AD" w:rsidRPr="00034B3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4B60AD" w:rsidRPr="00034B3B" w:rsidRDefault="004B60AD" w:rsidP="00367A84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34B3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2. </w:t>
      </w:r>
      <w:r w:rsidRPr="00034B3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Привести в соответствие с Решением о бюджете №178</w:t>
      </w:r>
      <w:r w:rsidRPr="00034B3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034B3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сумм</w:t>
      </w:r>
      <w:r w:rsidRPr="00034B3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</w:t>
      </w:r>
      <w:r w:rsidRPr="00034B3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бюджетных ассигнований на 2021 год за счет средств областного бюджета</w:t>
      </w:r>
      <w:r w:rsidRPr="00034B3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 </w:t>
      </w:r>
      <w:r w:rsidRPr="00034B3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Паспорте </w:t>
      </w:r>
      <w:r w:rsidRPr="00034B3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 xml:space="preserve">муниципальной программы (Приложение 1 к постановлению 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о внесении изменений в Программу</w:t>
      </w:r>
      <w:r w:rsidRPr="00034B3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)</w:t>
      </w:r>
      <w:r w:rsidRPr="00034B3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C63E11" w:rsidRPr="00034B3B" w:rsidRDefault="004B60AD" w:rsidP="00367A84">
      <w:pPr>
        <w:spacing w:after="0" w:line="26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34B3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</w:t>
      </w:r>
      <w:r w:rsidR="004A1907" w:rsidRPr="00034B3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</w:t>
      </w:r>
      <w:r w:rsidR="00C63E11" w:rsidRPr="00034B3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Внести изменения в </w:t>
      </w:r>
      <w:r w:rsidR="00C63E11" w:rsidRPr="00034B3B">
        <w:rPr>
          <w:rFonts w:ascii="Times New Roman" w:hAnsi="Times New Roman" w:cs="Times New Roman"/>
          <w:sz w:val="26"/>
          <w:szCs w:val="26"/>
        </w:rPr>
        <w:t>глав</w:t>
      </w:r>
      <w:r w:rsidR="00C63E11" w:rsidRPr="00034B3B">
        <w:rPr>
          <w:rFonts w:ascii="Times New Roman" w:hAnsi="Times New Roman" w:cs="Times New Roman"/>
          <w:sz w:val="26"/>
          <w:szCs w:val="26"/>
        </w:rPr>
        <w:t>у</w:t>
      </w:r>
      <w:r w:rsidR="00C63E11" w:rsidRPr="00034B3B">
        <w:rPr>
          <w:rFonts w:ascii="Times New Roman" w:hAnsi="Times New Roman" w:cs="Times New Roman"/>
          <w:sz w:val="26"/>
          <w:szCs w:val="26"/>
        </w:rPr>
        <w:t xml:space="preserve"> 2, Подраздела </w:t>
      </w:r>
      <w:r w:rsidR="00C63E11" w:rsidRPr="00034B3B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="00C63E11" w:rsidRPr="00034B3B">
        <w:rPr>
          <w:rFonts w:ascii="Times New Roman" w:hAnsi="Times New Roman" w:cs="Times New Roman"/>
          <w:sz w:val="26"/>
          <w:szCs w:val="26"/>
        </w:rPr>
        <w:t xml:space="preserve">, Раздела </w:t>
      </w:r>
      <w:r w:rsidR="00C63E11" w:rsidRPr="00034B3B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="00C63E11" w:rsidRPr="00034B3B">
        <w:rPr>
          <w:rFonts w:ascii="Times New Roman" w:hAnsi="Times New Roman" w:cs="Times New Roman"/>
          <w:sz w:val="26"/>
          <w:szCs w:val="26"/>
        </w:rPr>
        <w:t xml:space="preserve"> описательной части Программы</w:t>
      </w:r>
      <w:r w:rsidR="00C63E11" w:rsidRPr="00034B3B">
        <w:rPr>
          <w:rFonts w:ascii="Times New Roman" w:hAnsi="Times New Roman" w:cs="Times New Roman"/>
          <w:sz w:val="26"/>
          <w:szCs w:val="26"/>
        </w:rPr>
        <w:t>, добавив следующие мероприятия:</w:t>
      </w:r>
    </w:p>
    <w:p w:rsidR="00C63E11" w:rsidRPr="00034B3B" w:rsidRDefault="00C63E11" w:rsidP="00367A84">
      <w:pPr>
        <w:spacing w:after="0" w:line="266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4B3B">
        <w:rPr>
          <w:rFonts w:ascii="Times New Roman" w:hAnsi="Times New Roman" w:cs="Times New Roman"/>
          <w:sz w:val="26"/>
          <w:szCs w:val="26"/>
        </w:rPr>
        <w:t xml:space="preserve">- 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1.006 «Организация посещения обучающимися муниципальных общеобразовательных организаций Тверского детского технопарка «</w:t>
      </w:r>
      <w:proofErr w:type="spellStart"/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Кванториум</w:t>
      </w:r>
      <w:proofErr w:type="spellEnd"/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» в части обеспечения подвоза учащихся за счет средств областного бюджета»</w:t>
      </w:r>
      <w:r w:rsidR="004B60AD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4A1907" w:rsidRPr="00034B3B" w:rsidRDefault="004B60AD" w:rsidP="00367A84">
      <w:pPr>
        <w:spacing w:after="0" w:line="266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-1.007 «Организация посещения обучающимися муниципальных общеобразовательных организаций Тверского детского технопарка «</w:t>
      </w:r>
      <w:proofErr w:type="spellStart"/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Кванториум</w:t>
      </w:r>
      <w:proofErr w:type="spellEnd"/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» в части обеспечения подвоза учащихся за счет средств местного бюджета»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828C3" w:rsidRPr="00034B3B" w:rsidRDefault="004B60AD" w:rsidP="00367A84">
      <w:pPr>
        <w:spacing w:after="0" w:line="26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34B3B">
        <w:rPr>
          <w:rFonts w:ascii="Times New Roman" w:hAnsi="Times New Roman" w:cs="Times New Roman"/>
          <w:sz w:val="26"/>
          <w:szCs w:val="26"/>
          <w:shd w:val="clear" w:color="auto" w:fill="FFFFFF"/>
        </w:rPr>
        <w:t>4</w:t>
      </w:r>
      <w:r w:rsidR="007E05CD" w:rsidRPr="00034B3B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. Администрации </w:t>
      </w:r>
      <w:proofErr w:type="spellStart"/>
      <w:r w:rsidR="007E05CD" w:rsidRPr="00034B3B">
        <w:rPr>
          <w:rFonts w:ascii="Times New Roman" w:hAnsi="Times New Roman" w:cs="Times New Roman"/>
          <w:sz w:val="26"/>
          <w:szCs w:val="26"/>
          <w:shd w:val="clear" w:color="auto" w:fill="FFFFFF"/>
        </w:rPr>
        <w:t>Фировского</w:t>
      </w:r>
      <w:proofErr w:type="spellEnd"/>
      <w:r w:rsidR="007E05CD" w:rsidRPr="00034B3B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района рассмотреть и принять проект постановления Администрации </w:t>
      </w:r>
      <w:proofErr w:type="spellStart"/>
      <w:r w:rsidR="007E05CD" w:rsidRPr="00034B3B">
        <w:rPr>
          <w:rFonts w:ascii="Times New Roman" w:hAnsi="Times New Roman" w:cs="Times New Roman"/>
          <w:sz w:val="26"/>
          <w:szCs w:val="26"/>
          <w:shd w:val="clear" w:color="auto" w:fill="FFFFFF"/>
        </w:rPr>
        <w:t>Фировского</w:t>
      </w:r>
      <w:proofErr w:type="spellEnd"/>
      <w:r w:rsidR="007E05CD" w:rsidRPr="00034B3B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района </w:t>
      </w:r>
      <w:r w:rsidR="00691DFB" w:rsidRPr="00034B3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«О 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внесении изменений в п</w:t>
      </w:r>
      <w:r w:rsidR="00691DFB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остановление Администрации </w:t>
      </w:r>
      <w:proofErr w:type="spellStart"/>
      <w:r w:rsidR="00691DFB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691DFB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01.02.2019 №2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691DFB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муниципальной программы муниципального образования </w:t>
      </w:r>
      <w:proofErr w:type="spellStart"/>
      <w:r w:rsidR="00691DFB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="00691DFB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Тверской области «Развитие </w:t>
      </w:r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образования </w:t>
      </w:r>
      <w:proofErr w:type="spellStart"/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</w:t>
      </w:r>
      <w:r w:rsidR="00691DFB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>» на 2019-2021 годы»,</w:t>
      </w:r>
      <w:r w:rsidR="00FC2FEF" w:rsidRPr="00034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91DFB" w:rsidRPr="00034B3B">
        <w:rPr>
          <w:rFonts w:ascii="Times New Roman" w:eastAsia="Times New Roman" w:hAnsi="Times New Roman" w:cs="Times New Roman"/>
          <w:sz w:val="27"/>
          <w:szCs w:val="27"/>
          <w:lang w:eastAsia="ru-RU"/>
        </w:rPr>
        <w:t>с учетом замечаний и предложений, указанных в настоящем Заключении.</w:t>
      </w:r>
    </w:p>
    <w:p w:rsidR="00D028A0" w:rsidRPr="00034B3B" w:rsidRDefault="00D028A0" w:rsidP="00367A84">
      <w:pPr>
        <w:widowControl w:val="0"/>
        <w:spacing w:after="0" w:line="26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691DFB" w:rsidRPr="00034B3B" w:rsidRDefault="00691DFB" w:rsidP="00367A84">
      <w:pPr>
        <w:widowControl w:val="0"/>
        <w:spacing w:after="0" w:line="26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AF3451" w:rsidRPr="00034B3B" w:rsidRDefault="00AF3451" w:rsidP="004B60AD">
      <w:pPr>
        <w:widowControl w:val="0"/>
        <w:tabs>
          <w:tab w:val="right" w:leader="underscore" w:pos="2573"/>
        </w:tabs>
        <w:spacing w:after="0" w:line="266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34B3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Председатель </w:t>
      </w:r>
      <w:proofErr w:type="gramStart"/>
      <w:r w:rsidRPr="00034B3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Контрольно-ревизионного</w:t>
      </w:r>
      <w:proofErr w:type="gramEnd"/>
    </w:p>
    <w:p w:rsidR="00AF3451" w:rsidRPr="00034B3B" w:rsidRDefault="00AF3451" w:rsidP="004B60AD">
      <w:pPr>
        <w:widowControl w:val="0"/>
        <w:tabs>
          <w:tab w:val="right" w:leader="underscore" w:pos="2573"/>
        </w:tabs>
        <w:spacing w:after="0" w:line="266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34B3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управления </w:t>
      </w:r>
      <w:bookmarkStart w:id="0" w:name="_GoBack"/>
      <w:bookmarkEnd w:id="0"/>
      <w:proofErr w:type="spellStart"/>
      <w:r w:rsidRPr="00034B3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Фировского</w:t>
      </w:r>
      <w:proofErr w:type="spellEnd"/>
      <w:r w:rsidRPr="00034B3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района </w:t>
      </w:r>
      <w:r w:rsidR="00367A84" w:rsidRPr="00034B3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</w:t>
      </w:r>
      <w:r w:rsidR="004B60AD" w:rsidRPr="00034B3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</w:t>
      </w:r>
      <w:r w:rsidR="00367A84" w:rsidRPr="00034B3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</w:t>
      </w:r>
      <w:r w:rsidR="00452429" w:rsidRPr="00034B3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034B3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</w:t>
      </w:r>
      <w:r w:rsidR="00FC2FEF" w:rsidRPr="00034B3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</w:t>
      </w:r>
      <w:r w:rsidRPr="00034B3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О.В. Никитина</w:t>
      </w:r>
    </w:p>
    <w:p w:rsidR="00034B3B" w:rsidRPr="00034B3B" w:rsidRDefault="00034B3B">
      <w:pPr>
        <w:widowControl w:val="0"/>
        <w:tabs>
          <w:tab w:val="right" w:leader="underscore" w:pos="2573"/>
        </w:tabs>
        <w:spacing w:after="0" w:line="266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sectPr w:rsidR="00034B3B" w:rsidRPr="00034B3B" w:rsidSect="00CE67A5">
      <w:footerReference w:type="default" r:id="rId9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2CB5" w:rsidRDefault="006D2CB5" w:rsidP="00C66F00">
      <w:pPr>
        <w:spacing w:after="0" w:line="240" w:lineRule="auto"/>
      </w:pPr>
      <w:r>
        <w:separator/>
      </w:r>
    </w:p>
  </w:endnote>
  <w:endnote w:type="continuationSeparator" w:id="0">
    <w:p w:rsidR="006D2CB5" w:rsidRDefault="006D2CB5" w:rsidP="00C66F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81053846"/>
      <w:docPartObj>
        <w:docPartGallery w:val="Page Numbers (Bottom of Page)"/>
        <w:docPartUnique/>
      </w:docPartObj>
    </w:sdtPr>
    <w:sdtEndPr/>
    <w:sdtContent>
      <w:p w:rsidR="001E22C3" w:rsidRDefault="001E22C3">
        <w:pPr>
          <w:pStyle w:val="ab"/>
          <w:jc w:val="right"/>
        </w:pPr>
      </w:p>
      <w:p w:rsidR="001E22C3" w:rsidRDefault="001E22C3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150C">
          <w:rPr>
            <w:noProof/>
          </w:rPr>
          <w:t>10</w:t>
        </w:r>
        <w:r>
          <w:fldChar w:fldCharType="end"/>
        </w:r>
      </w:p>
    </w:sdtContent>
  </w:sdt>
  <w:p w:rsidR="001E22C3" w:rsidRDefault="001E22C3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2CB5" w:rsidRDefault="006D2CB5" w:rsidP="00C66F00">
      <w:pPr>
        <w:spacing w:after="0" w:line="240" w:lineRule="auto"/>
      </w:pPr>
      <w:r>
        <w:separator/>
      </w:r>
    </w:p>
  </w:footnote>
  <w:footnote w:type="continuationSeparator" w:id="0">
    <w:p w:rsidR="006D2CB5" w:rsidRDefault="006D2CB5" w:rsidP="00C66F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00000008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</w:abstractNum>
  <w:abstractNum w:abstractNumId="1">
    <w:nsid w:val="0000000D"/>
    <w:multiLevelType w:val="multilevel"/>
    <w:tmpl w:val="0000000C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F17"/>
    <w:rsid w:val="0000300E"/>
    <w:rsid w:val="00003B8A"/>
    <w:rsid w:val="0000690A"/>
    <w:rsid w:val="000074FF"/>
    <w:rsid w:val="00007673"/>
    <w:rsid w:val="000142F6"/>
    <w:rsid w:val="000148BF"/>
    <w:rsid w:val="00017DFE"/>
    <w:rsid w:val="00024DDA"/>
    <w:rsid w:val="00033B49"/>
    <w:rsid w:val="00034015"/>
    <w:rsid w:val="00034B3B"/>
    <w:rsid w:val="00036AD3"/>
    <w:rsid w:val="00037CD9"/>
    <w:rsid w:val="00040B27"/>
    <w:rsid w:val="0004532A"/>
    <w:rsid w:val="00045A2B"/>
    <w:rsid w:val="00047489"/>
    <w:rsid w:val="00050403"/>
    <w:rsid w:val="00052663"/>
    <w:rsid w:val="00052BCA"/>
    <w:rsid w:val="00052CDE"/>
    <w:rsid w:val="000531EB"/>
    <w:rsid w:val="00055651"/>
    <w:rsid w:val="00061728"/>
    <w:rsid w:val="00064691"/>
    <w:rsid w:val="00066B51"/>
    <w:rsid w:val="000672E0"/>
    <w:rsid w:val="00067396"/>
    <w:rsid w:val="000772A0"/>
    <w:rsid w:val="00082718"/>
    <w:rsid w:val="00083085"/>
    <w:rsid w:val="000865BB"/>
    <w:rsid w:val="00086F3B"/>
    <w:rsid w:val="0009332C"/>
    <w:rsid w:val="000938B1"/>
    <w:rsid w:val="00094CA4"/>
    <w:rsid w:val="00095580"/>
    <w:rsid w:val="00096398"/>
    <w:rsid w:val="00096766"/>
    <w:rsid w:val="00097F49"/>
    <w:rsid w:val="000A15AD"/>
    <w:rsid w:val="000A4569"/>
    <w:rsid w:val="000A6DD4"/>
    <w:rsid w:val="000B08B1"/>
    <w:rsid w:val="000B20FE"/>
    <w:rsid w:val="000B6228"/>
    <w:rsid w:val="000C3177"/>
    <w:rsid w:val="000C6533"/>
    <w:rsid w:val="000D1DA8"/>
    <w:rsid w:val="000D2112"/>
    <w:rsid w:val="000D2DEC"/>
    <w:rsid w:val="000D2E1C"/>
    <w:rsid w:val="000D2F7F"/>
    <w:rsid w:val="000D33D0"/>
    <w:rsid w:val="000D37A9"/>
    <w:rsid w:val="000D4597"/>
    <w:rsid w:val="000D5AD0"/>
    <w:rsid w:val="000E4305"/>
    <w:rsid w:val="000E4533"/>
    <w:rsid w:val="000E7A91"/>
    <w:rsid w:val="000E7F97"/>
    <w:rsid w:val="000F4D37"/>
    <w:rsid w:val="000F60CD"/>
    <w:rsid w:val="0010001A"/>
    <w:rsid w:val="00100775"/>
    <w:rsid w:val="00103F12"/>
    <w:rsid w:val="00104B78"/>
    <w:rsid w:val="001055AA"/>
    <w:rsid w:val="00107D8E"/>
    <w:rsid w:val="00110787"/>
    <w:rsid w:val="001157AC"/>
    <w:rsid w:val="00116AB4"/>
    <w:rsid w:val="001204EC"/>
    <w:rsid w:val="00121302"/>
    <w:rsid w:val="001240DC"/>
    <w:rsid w:val="001248B9"/>
    <w:rsid w:val="00131D3F"/>
    <w:rsid w:val="0013209E"/>
    <w:rsid w:val="00133248"/>
    <w:rsid w:val="0013678C"/>
    <w:rsid w:val="00141503"/>
    <w:rsid w:val="00143134"/>
    <w:rsid w:val="001447DF"/>
    <w:rsid w:val="00144A74"/>
    <w:rsid w:val="00144C6A"/>
    <w:rsid w:val="00145F8D"/>
    <w:rsid w:val="001508B8"/>
    <w:rsid w:val="001542A0"/>
    <w:rsid w:val="00155554"/>
    <w:rsid w:val="0015746F"/>
    <w:rsid w:val="00160574"/>
    <w:rsid w:val="0016650E"/>
    <w:rsid w:val="00166CF2"/>
    <w:rsid w:val="00171D59"/>
    <w:rsid w:val="00175A7A"/>
    <w:rsid w:val="00177195"/>
    <w:rsid w:val="00185CCC"/>
    <w:rsid w:val="00186DA7"/>
    <w:rsid w:val="001900FB"/>
    <w:rsid w:val="00191688"/>
    <w:rsid w:val="0019684D"/>
    <w:rsid w:val="001A150C"/>
    <w:rsid w:val="001A5268"/>
    <w:rsid w:val="001B01AC"/>
    <w:rsid w:val="001B22FF"/>
    <w:rsid w:val="001B54EE"/>
    <w:rsid w:val="001B68B3"/>
    <w:rsid w:val="001B70F2"/>
    <w:rsid w:val="001C6B17"/>
    <w:rsid w:val="001D1527"/>
    <w:rsid w:val="001D4126"/>
    <w:rsid w:val="001E0D2F"/>
    <w:rsid w:val="001E1322"/>
    <w:rsid w:val="001E219E"/>
    <w:rsid w:val="001E22C3"/>
    <w:rsid w:val="001E69ED"/>
    <w:rsid w:val="001E6C35"/>
    <w:rsid w:val="001F087A"/>
    <w:rsid w:val="001F10D4"/>
    <w:rsid w:val="001F1346"/>
    <w:rsid w:val="001F1B00"/>
    <w:rsid w:val="001F385F"/>
    <w:rsid w:val="001F49F4"/>
    <w:rsid w:val="001F50D7"/>
    <w:rsid w:val="0021204B"/>
    <w:rsid w:val="00213D8D"/>
    <w:rsid w:val="0021404D"/>
    <w:rsid w:val="00223F47"/>
    <w:rsid w:val="00226B96"/>
    <w:rsid w:val="002304DA"/>
    <w:rsid w:val="0023444C"/>
    <w:rsid w:val="00237FBD"/>
    <w:rsid w:val="002443C7"/>
    <w:rsid w:val="0024541E"/>
    <w:rsid w:val="00245A65"/>
    <w:rsid w:val="00246BF0"/>
    <w:rsid w:val="002473D1"/>
    <w:rsid w:val="00247DC3"/>
    <w:rsid w:val="00251141"/>
    <w:rsid w:val="002537C7"/>
    <w:rsid w:val="002561C0"/>
    <w:rsid w:val="00256B8E"/>
    <w:rsid w:val="00261455"/>
    <w:rsid w:val="00261A2A"/>
    <w:rsid w:val="002622EA"/>
    <w:rsid w:val="002657C0"/>
    <w:rsid w:val="00270D6A"/>
    <w:rsid w:val="00274A3E"/>
    <w:rsid w:val="002775B7"/>
    <w:rsid w:val="00280009"/>
    <w:rsid w:val="00280919"/>
    <w:rsid w:val="0028094E"/>
    <w:rsid w:val="00284737"/>
    <w:rsid w:val="002872E1"/>
    <w:rsid w:val="00290473"/>
    <w:rsid w:val="0029698D"/>
    <w:rsid w:val="002A4024"/>
    <w:rsid w:val="002A7681"/>
    <w:rsid w:val="002B40AD"/>
    <w:rsid w:val="002B459B"/>
    <w:rsid w:val="002B46C0"/>
    <w:rsid w:val="002B7971"/>
    <w:rsid w:val="002C0905"/>
    <w:rsid w:val="002C1519"/>
    <w:rsid w:val="002C7F21"/>
    <w:rsid w:val="002D58F5"/>
    <w:rsid w:val="002D5B10"/>
    <w:rsid w:val="002D6355"/>
    <w:rsid w:val="002E0338"/>
    <w:rsid w:val="002E22FD"/>
    <w:rsid w:val="002E260C"/>
    <w:rsid w:val="002E2785"/>
    <w:rsid w:val="002E406A"/>
    <w:rsid w:val="002E4287"/>
    <w:rsid w:val="002E4739"/>
    <w:rsid w:val="002E5417"/>
    <w:rsid w:val="002F1491"/>
    <w:rsid w:val="002F209C"/>
    <w:rsid w:val="002F378F"/>
    <w:rsid w:val="00301A6D"/>
    <w:rsid w:val="00304875"/>
    <w:rsid w:val="00304B07"/>
    <w:rsid w:val="00305A7D"/>
    <w:rsid w:val="003067F7"/>
    <w:rsid w:val="00307768"/>
    <w:rsid w:val="00311984"/>
    <w:rsid w:val="00313705"/>
    <w:rsid w:val="003159A6"/>
    <w:rsid w:val="003169AE"/>
    <w:rsid w:val="0032041E"/>
    <w:rsid w:val="00320AD9"/>
    <w:rsid w:val="00321DC2"/>
    <w:rsid w:val="003244E7"/>
    <w:rsid w:val="0032456A"/>
    <w:rsid w:val="0032458D"/>
    <w:rsid w:val="003264BD"/>
    <w:rsid w:val="00334AA7"/>
    <w:rsid w:val="00336DB0"/>
    <w:rsid w:val="0033700E"/>
    <w:rsid w:val="003376B0"/>
    <w:rsid w:val="00343926"/>
    <w:rsid w:val="00345A3B"/>
    <w:rsid w:val="003524A3"/>
    <w:rsid w:val="003566B1"/>
    <w:rsid w:val="00360321"/>
    <w:rsid w:val="0036067F"/>
    <w:rsid w:val="00361C33"/>
    <w:rsid w:val="0036208E"/>
    <w:rsid w:val="00366605"/>
    <w:rsid w:val="00367A84"/>
    <w:rsid w:val="00371C47"/>
    <w:rsid w:val="003734D8"/>
    <w:rsid w:val="00380BFA"/>
    <w:rsid w:val="00381F72"/>
    <w:rsid w:val="00381FBF"/>
    <w:rsid w:val="0038400F"/>
    <w:rsid w:val="0038655D"/>
    <w:rsid w:val="00386D53"/>
    <w:rsid w:val="00387FA7"/>
    <w:rsid w:val="0039148E"/>
    <w:rsid w:val="00392266"/>
    <w:rsid w:val="003949B1"/>
    <w:rsid w:val="003A1D49"/>
    <w:rsid w:val="003A2892"/>
    <w:rsid w:val="003A389A"/>
    <w:rsid w:val="003A3B65"/>
    <w:rsid w:val="003A6A10"/>
    <w:rsid w:val="003A7EF2"/>
    <w:rsid w:val="003B07AC"/>
    <w:rsid w:val="003B4C57"/>
    <w:rsid w:val="003C0049"/>
    <w:rsid w:val="003C071E"/>
    <w:rsid w:val="003C20A0"/>
    <w:rsid w:val="003C5A70"/>
    <w:rsid w:val="003D618B"/>
    <w:rsid w:val="003E03F3"/>
    <w:rsid w:val="003E5B5B"/>
    <w:rsid w:val="003F0F3C"/>
    <w:rsid w:val="003F64EF"/>
    <w:rsid w:val="003F666C"/>
    <w:rsid w:val="004014CD"/>
    <w:rsid w:val="00416A04"/>
    <w:rsid w:val="00416FE6"/>
    <w:rsid w:val="00420E3B"/>
    <w:rsid w:val="004210FF"/>
    <w:rsid w:val="00421A5B"/>
    <w:rsid w:val="00426BC5"/>
    <w:rsid w:val="00432CEE"/>
    <w:rsid w:val="00432D8E"/>
    <w:rsid w:val="00434DD3"/>
    <w:rsid w:val="00452429"/>
    <w:rsid w:val="00452AA7"/>
    <w:rsid w:val="00456948"/>
    <w:rsid w:val="00456D38"/>
    <w:rsid w:val="004579EF"/>
    <w:rsid w:val="0046126C"/>
    <w:rsid w:val="004672B3"/>
    <w:rsid w:val="00471F60"/>
    <w:rsid w:val="0047443B"/>
    <w:rsid w:val="00476E14"/>
    <w:rsid w:val="00477E81"/>
    <w:rsid w:val="00485AB6"/>
    <w:rsid w:val="00487065"/>
    <w:rsid w:val="00490BF6"/>
    <w:rsid w:val="004945D8"/>
    <w:rsid w:val="00494FA4"/>
    <w:rsid w:val="0049627C"/>
    <w:rsid w:val="004A07C2"/>
    <w:rsid w:val="004A08DD"/>
    <w:rsid w:val="004A0BCE"/>
    <w:rsid w:val="004A1907"/>
    <w:rsid w:val="004A1D20"/>
    <w:rsid w:val="004A31D3"/>
    <w:rsid w:val="004A421D"/>
    <w:rsid w:val="004A6916"/>
    <w:rsid w:val="004B60AD"/>
    <w:rsid w:val="004C2F62"/>
    <w:rsid w:val="004C39E5"/>
    <w:rsid w:val="004C4F3B"/>
    <w:rsid w:val="004C569A"/>
    <w:rsid w:val="004C674C"/>
    <w:rsid w:val="004D0468"/>
    <w:rsid w:val="004D1EAF"/>
    <w:rsid w:val="004D3148"/>
    <w:rsid w:val="004D6033"/>
    <w:rsid w:val="004E4B2C"/>
    <w:rsid w:val="004E79F6"/>
    <w:rsid w:val="004F796D"/>
    <w:rsid w:val="00501745"/>
    <w:rsid w:val="00504626"/>
    <w:rsid w:val="00504CCA"/>
    <w:rsid w:val="00505934"/>
    <w:rsid w:val="00517D8F"/>
    <w:rsid w:val="0052276B"/>
    <w:rsid w:val="005245E0"/>
    <w:rsid w:val="005305DD"/>
    <w:rsid w:val="00532886"/>
    <w:rsid w:val="00533C77"/>
    <w:rsid w:val="00534BDE"/>
    <w:rsid w:val="00537EED"/>
    <w:rsid w:val="00544403"/>
    <w:rsid w:val="0054469D"/>
    <w:rsid w:val="005447A7"/>
    <w:rsid w:val="005469B3"/>
    <w:rsid w:val="005474D0"/>
    <w:rsid w:val="00551501"/>
    <w:rsid w:val="005614F5"/>
    <w:rsid w:val="00561CB0"/>
    <w:rsid w:val="00565642"/>
    <w:rsid w:val="0056788B"/>
    <w:rsid w:val="00567DAB"/>
    <w:rsid w:val="00572814"/>
    <w:rsid w:val="00573063"/>
    <w:rsid w:val="005770D1"/>
    <w:rsid w:val="005771D8"/>
    <w:rsid w:val="005836A5"/>
    <w:rsid w:val="00584B99"/>
    <w:rsid w:val="00586743"/>
    <w:rsid w:val="00587202"/>
    <w:rsid w:val="00594D8A"/>
    <w:rsid w:val="005A3A83"/>
    <w:rsid w:val="005A3CE0"/>
    <w:rsid w:val="005A3DBE"/>
    <w:rsid w:val="005A5F52"/>
    <w:rsid w:val="005A6BE4"/>
    <w:rsid w:val="005C0057"/>
    <w:rsid w:val="005C0919"/>
    <w:rsid w:val="005C22FE"/>
    <w:rsid w:val="005C32C6"/>
    <w:rsid w:val="005C3D6C"/>
    <w:rsid w:val="005C5F77"/>
    <w:rsid w:val="005D1B9B"/>
    <w:rsid w:val="005D4740"/>
    <w:rsid w:val="005D7BFC"/>
    <w:rsid w:val="005E2EDE"/>
    <w:rsid w:val="005E5094"/>
    <w:rsid w:val="005E6668"/>
    <w:rsid w:val="005F122D"/>
    <w:rsid w:val="005F277A"/>
    <w:rsid w:val="005F31C6"/>
    <w:rsid w:val="005F6264"/>
    <w:rsid w:val="00602C22"/>
    <w:rsid w:val="00610B57"/>
    <w:rsid w:val="006130C1"/>
    <w:rsid w:val="006160A8"/>
    <w:rsid w:val="00616BC1"/>
    <w:rsid w:val="00620AB7"/>
    <w:rsid w:val="006217CE"/>
    <w:rsid w:val="00624A10"/>
    <w:rsid w:val="00634EF8"/>
    <w:rsid w:val="006375D5"/>
    <w:rsid w:val="006433A2"/>
    <w:rsid w:val="006455CA"/>
    <w:rsid w:val="00654C48"/>
    <w:rsid w:val="00660319"/>
    <w:rsid w:val="00660E41"/>
    <w:rsid w:val="00660F73"/>
    <w:rsid w:val="00666349"/>
    <w:rsid w:val="00666C9D"/>
    <w:rsid w:val="006703DC"/>
    <w:rsid w:val="00690FC2"/>
    <w:rsid w:val="00691DFB"/>
    <w:rsid w:val="00692ACE"/>
    <w:rsid w:val="00694B17"/>
    <w:rsid w:val="006962D4"/>
    <w:rsid w:val="00697306"/>
    <w:rsid w:val="006979A5"/>
    <w:rsid w:val="006A1848"/>
    <w:rsid w:val="006B71CF"/>
    <w:rsid w:val="006C18BA"/>
    <w:rsid w:val="006C2ABD"/>
    <w:rsid w:val="006C3330"/>
    <w:rsid w:val="006C354B"/>
    <w:rsid w:val="006C6208"/>
    <w:rsid w:val="006C7610"/>
    <w:rsid w:val="006D2CB5"/>
    <w:rsid w:val="006D55F0"/>
    <w:rsid w:val="006D64D5"/>
    <w:rsid w:val="006D67E2"/>
    <w:rsid w:val="006E0ECB"/>
    <w:rsid w:val="006E2145"/>
    <w:rsid w:val="006E2282"/>
    <w:rsid w:val="006E3ADB"/>
    <w:rsid w:val="006E60A5"/>
    <w:rsid w:val="006F2A27"/>
    <w:rsid w:val="006F413F"/>
    <w:rsid w:val="006F5F9C"/>
    <w:rsid w:val="006F60BA"/>
    <w:rsid w:val="00701AFD"/>
    <w:rsid w:val="00707E23"/>
    <w:rsid w:val="00710BC9"/>
    <w:rsid w:val="00714726"/>
    <w:rsid w:val="0071511B"/>
    <w:rsid w:val="007169E5"/>
    <w:rsid w:val="00717D1D"/>
    <w:rsid w:val="00720CAB"/>
    <w:rsid w:val="0072221F"/>
    <w:rsid w:val="007318DA"/>
    <w:rsid w:val="00732F0E"/>
    <w:rsid w:val="007354DE"/>
    <w:rsid w:val="00740FB4"/>
    <w:rsid w:val="007440A2"/>
    <w:rsid w:val="00750B35"/>
    <w:rsid w:val="007523C9"/>
    <w:rsid w:val="00755F88"/>
    <w:rsid w:val="00756CCF"/>
    <w:rsid w:val="007573F3"/>
    <w:rsid w:val="00757C55"/>
    <w:rsid w:val="00764750"/>
    <w:rsid w:val="007663F6"/>
    <w:rsid w:val="007742AE"/>
    <w:rsid w:val="00786C6D"/>
    <w:rsid w:val="00792443"/>
    <w:rsid w:val="007946E2"/>
    <w:rsid w:val="00794A2E"/>
    <w:rsid w:val="00795FC8"/>
    <w:rsid w:val="007965C9"/>
    <w:rsid w:val="00797350"/>
    <w:rsid w:val="0079747F"/>
    <w:rsid w:val="007A08B0"/>
    <w:rsid w:val="007A3E67"/>
    <w:rsid w:val="007A7FBE"/>
    <w:rsid w:val="007B24F2"/>
    <w:rsid w:val="007B41F5"/>
    <w:rsid w:val="007B4FBB"/>
    <w:rsid w:val="007C0067"/>
    <w:rsid w:val="007C306A"/>
    <w:rsid w:val="007C6BB7"/>
    <w:rsid w:val="007D0DA1"/>
    <w:rsid w:val="007D1122"/>
    <w:rsid w:val="007D12E7"/>
    <w:rsid w:val="007D4298"/>
    <w:rsid w:val="007D5D5A"/>
    <w:rsid w:val="007D61C5"/>
    <w:rsid w:val="007E05CD"/>
    <w:rsid w:val="007E2B9D"/>
    <w:rsid w:val="007E3A4B"/>
    <w:rsid w:val="007E3EA3"/>
    <w:rsid w:val="007E4EA5"/>
    <w:rsid w:val="007E6E19"/>
    <w:rsid w:val="007E785E"/>
    <w:rsid w:val="007F0A2B"/>
    <w:rsid w:val="007F5405"/>
    <w:rsid w:val="007F7964"/>
    <w:rsid w:val="0080284F"/>
    <w:rsid w:val="00803ECE"/>
    <w:rsid w:val="008103EE"/>
    <w:rsid w:val="00813A08"/>
    <w:rsid w:val="00816672"/>
    <w:rsid w:val="0081715D"/>
    <w:rsid w:val="00823244"/>
    <w:rsid w:val="008241B8"/>
    <w:rsid w:val="00826C01"/>
    <w:rsid w:val="00827B1F"/>
    <w:rsid w:val="00827C65"/>
    <w:rsid w:val="00832BD0"/>
    <w:rsid w:val="00836218"/>
    <w:rsid w:val="00836CE8"/>
    <w:rsid w:val="0085206B"/>
    <w:rsid w:val="008557A9"/>
    <w:rsid w:val="00865FE8"/>
    <w:rsid w:val="00870280"/>
    <w:rsid w:val="008715C3"/>
    <w:rsid w:val="00872B92"/>
    <w:rsid w:val="00874937"/>
    <w:rsid w:val="00875F7A"/>
    <w:rsid w:val="00876A3B"/>
    <w:rsid w:val="00877031"/>
    <w:rsid w:val="008802EB"/>
    <w:rsid w:val="00880C9A"/>
    <w:rsid w:val="00880E0A"/>
    <w:rsid w:val="00882B13"/>
    <w:rsid w:val="0088353D"/>
    <w:rsid w:val="00883F0F"/>
    <w:rsid w:val="008A251C"/>
    <w:rsid w:val="008A3BAB"/>
    <w:rsid w:val="008A60D0"/>
    <w:rsid w:val="008B072B"/>
    <w:rsid w:val="008B17CB"/>
    <w:rsid w:val="008B19AC"/>
    <w:rsid w:val="008B2F64"/>
    <w:rsid w:val="008B5081"/>
    <w:rsid w:val="008C0AC6"/>
    <w:rsid w:val="008C0E69"/>
    <w:rsid w:val="008D35C7"/>
    <w:rsid w:val="008D4766"/>
    <w:rsid w:val="008D6A3B"/>
    <w:rsid w:val="008E1FD0"/>
    <w:rsid w:val="008E371E"/>
    <w:rsid w:val="008F1287"/>
    <w:rsid w:val="008F44B6"/>
    <w:rsid w:val="008F6B27"/>
    <w:rsid w:val="0090794C"/>
    <w:rsid w:val="00911B17"/>
    <w:rsid w:val="00912E20"/>
    <w:rsid w:val="00914DAE"/>
    <w:rsid w:val="009158E9"/>
    <w:rsid w:val="00916123"/>
    <w:rsid w:val="00920E36"/>
    <w:rsid w:val="009267E6"/>
    <w:rsid w:val="0093136F"/>
    <w:rsid w:val="0093156F"/>
    <w:rsid w:val="0093287D"/>
    <w:rsid w:val="00932C58"/>
    <w:rsid w:val="009343DF"/>
    <w:rsid w:val="00934951"/>
    <w:rsid w:val="00934A3D"/>
    <w:rsid w:val="00937541"/>
    <w:rsid w:val="00940FB2"/>
    <w:rsid w:val="009516FF"/>
    <w:rsid w:val="00954133"/>
    <w:rsid w:val="009543A0"/>
    <w:rsid w:val="009549F3"/>
    <w:rsid w:val="00961372"/>
    <w:rsid w:val="009662D9"/>
    <w:rsid w:val="00972329"/>
    <w:rsid w:val="0097699B"/>
    <w:rsid w:val="00977B49"/>
    <w:rsid w:val="00981633"/>
    <w:rsid w:val="009829DA"/>
    <w:rsid w:val="00984EDC"/>
    <w:rsid w:val="0098513F"/>
    <w:rsid w:val="00985FB7"/>
    <w:rsid w:val="009864B3"/>
    <w:rsid w:val="009943DE"/>
    <w:rsid w:val="00995594"/>
    <w:rsid w:val="00995A3B"/>
    <w:rsid w:val="009972EB"/>
    <w:rsid w:val="0099743C"/>
    <w:rsid w:val="009A019C"/>
    <w:rsid w:val="009A0429"/>
    <w:rsid w:val="009A3226"/>
    <w:rsid w:val="009A411C"/>
    <w:rsid w:val="009B1927"/>
    <w:rsid w:val="009B19D5"/>
    <w:rsid w:val="009B27F5"/>
    <w:rsid w:val="009B336D"/>
    <w:rsid w:val="009B3928"/>
    <w:rsid w:val="009B58F2"/>
    <w:rsid w:val="009B6DCD"/>
    <w:rsid w:val="009B6E7E"/>
    <w:rsid w:val="009C6956"/>
    <w:rsid w:val="009C70C0"/>
    <w:rsid w:val="009C714D"/>
    <w:rsid w:val="009C7B26"/>
    <w:rsid w:val="009D1939"/>
    <w:rsid w:val="009D1C91"/>
    <w:rsid w:val="009D6CBC"/>
    <w:rsid w:val="009D7556"/>
    <w:rsid w:val="009E049C"/>
    <w:rsid w:val="009E0DA2"/>
    <w:rsid w:val="009E1487"/>
    <w:rsid w:val="009E2539"/>
    <w:rsid w:val="009F361F"/>
    <w:rsid w:val="009F43DD"/>
    <w:rsid w:val="009F4E15"/>
    <w:rsid w:val="00A030FE"/>
    <w:rsid w:val="00A03AF8"/>
    <w:rsid w:val="00A04BD5"/>
    <w:rsid w:val="00A07AA1"/>
    <w:rsid w:val="00A1059F"/>
    <w:rsid w:val="00A11439"/>
    <w:rsid w:val="00A12798"/>
    <w:rsid w:val="00A139A4"/>
    <w:rsid w:val="00A17983"/>
    <w:rsid w:val="00A2047F"/>
    <w:rsid w:val="00A2165A"/>
    <w:rsid w:val="00A226DF"/>
    <w:rsid w:val="00A24459"/>
    <w:rsid w:val="00A323BC"/>
    <w:rsid w:val="00A349D7"/>
    <w:rsid w:val="00A35C98"/>
    <w:rsid w:val="00A3762A"/>
    <w:rsid w:val="00A41313"/>
    <w:rsid w:val="00A42436"/>
    <w:rsid w:val="00A43016"/>
    <w:rsid w:val="00A52AD9"/>
    <w:rsid w:val="00A5432A"/>
    <w:rsid w:val="00A550EE"/>
    <w:rsid w:val="00A56E16"/>
    <w:rsid w:val="00A57BFD"/>
    <w:rsid w:val="00A60BD2"/>
    <w:rsid w:val="00A630DF"/>
    <w:rsid w:val="00A63DBF"/>
    <w:rsid w:val="00A66763"/>
    <w:rsid w:val="00A72577"/>
    <w:rsid w:val="00A738FF"/>
    <w:rsid w:val="00A75586"/>
    <w:rsid w:val="00A83654"/>
    <w:rsid w:val="00A84AC4"/>
    <w:rsid w:val="00A84D0F"/>
    <w:rsid w:val="00A85E08"/>
    <w:rsid w:val="00A877E9"/>
    <w:rsid w:val="00A9099D"/>
    <w:rsid w:val="00A90CD2"/>
    <w:rsid w:val="00A95B78"/>
    <w:rsid w:val="00AA1842"/>
    <w:rsid w:val="00AA18C2"/>
    <w:rsid w:val="00AA3A48"/>
    <w:rsid w:val="00AA4FD7"/>
    <w:rsid w:val="00AA700A"/>
    <w:rsid w:val="00AA7587"/>
    <w:rsid w:val="00AB2D6B"/>
    <w:rsid w:val="00AB6B9B"/>
    <w:rsid w:val="00AD2CED"/>
    <w:rsid w:val="00AE06C3"/>
    <w:rsid w:val="00AF0556"/>
    <w:rsid w:val="00AF0C2B"/>
    <w:rsid w:val="00AF0F90"/>
    <w:rsid w:val="00AF3451"/>
    <w:rsid w:val="00AF5606"/>
    <w:rsid w:val="00AF7117"/>
    <w:rsid w:val="00B0051C"/>
    <w:rsid w:val="00B01801"/>
    <w:rsid w:val="00B02839"/>
    <w:rsid w:val="00B0365F"/>
    <w:rsid w:val="00B0388B"/>
    <w:rsid w:val="00B03F8D"/>
    <w:rsid w:val="00B13448"/>
    <w:rsid w:val="00B14C26"/>
    <w:rsid w:val="00B14DA2"/>
    <w:rsid w:val="00B21FA6"/>
    <w:rsid w:val="00B22F26"/>
    <w:rsid w:val="00B23BA2"/>
    <w:rsid w:val="00B30BA0"/>
    <w:rsid w:val="00B37297"/>
    <w:rsid w:val="00B378D4"/>
    <w:rsid w:val="00B4189A"/>
    <w:rsid w:val="00B42667"/>
    <w:rsid w:val="00B43BFB"/>
    <w:rsid w:val="00B504C5"/>
    <w:rsid w:val="00B51B90"/>
    <w:rsid w:val="00B5328A"/>
    <w:rsid w:val="00B55188"/>
    <w:rsid w:val="00B604E5"/>
    <w:rsid w:val="00B6072E"/>
    <w:rsid w:val="00B63CCF"/>
    <w:rsid w:val="00B6710A"/>
    <w:rsid w:val="00B73063"/>
    <w:rsid w:val="00B80DB5"/>
    <w:rsid w:val="00B8449F"/>
    <w:rsid w:val="00B85C0A"/>
    <w:rsid w:val="00B868F5"/>
    <w:rsid w:val="00B87374"/>
    <w:rsid w:val="00B87E29"/>
    <w:rsid w:val="00B913A2"/>
    <w:rsid w:val="00B915B5"/>
    <w:rsid w:val="00B9322F"/>
    <w:rsid w:val="00B93EE5"/>
    <w:rsid w:val="00B960C4"/>
    <w:rsid w:val="00B97511"/>
    <w:rsid w:val="00BA0823"/>
    <w:rsid w:val="00BA11D5"/>
    <w:rsid w:val="00BA1306"/>
    <w:rsid w:val="00BA2DDD"/>
    <w:rsid w:val="00BA4F65"/>
    <w:rsid w:val="00BA5967"/>
    <w:rsid w:val="00BA7B92"/>
    <w:rsid w:val="00BB0A9F"/>
    <w:rsid w:val="00BB2BFF"/>
    <w:rsid w:val="00BB6090"/>
    <w:rsid w:val="00BB6FE1"/>
    <w:rsid w:val="00BB7572"/>
    <w:rsid w:val="00BC4B86"/>
    <w:rsid w:val="00BC4E4C"/>
    <w:rsid w:val="00BC5DBF"/>
    <w:rsid w:val="00BC7915"/>
    <w:rsid w:val="00BC7F7A"/>
    <w:rsid w:val="00BD3082"/>
    <w:rsid w:val="00BD3920"/>
    <w:rsid w:val="00BD3C9E"/>
    <w:rsid w:val="00BD60FB"/>
    <w:rsid w:val="00BE26CA"/>
    <w:rsid w:val="00BE48DC"/>
    <w:rsid w:val="00BE4B46"/>
    <w:rsid w:val="00BE602E"/>
    <w:rsid w:val="00BF0600"/>
    <w:rsid w:val="00BF162D"/>
    <w:rsid w:val="00BF2011"/>
    <w:rsid w:val="00BF35CF"/>
    <w:rsid w:val="00C00218"/>
    <w:rsid w:val="00C007EB"/>
    <w:rsid w:val="00C01B48"/>
    <w:rsid w:val="00C13B15"/>
    <w:rsid w:val="00C23073"/>
    <w:rsid w:val="00C2394B"/>
    <w:rsid w:val="00C23C8D"/>
    <w:rsid w:val="00C245BF"/>
    <w:rsid w:val="00C268DD"/>
    <w:rsid w:val="00C27DD7"/>
    <w:rsid w:val="00C35725"/>
    <w:rsid w:val="00C44F7A"/>
    <w:rsid w:val="00C517E8"/>
    <w:rsid w:val="00C54ED1"/>
    <w:rsid w:val="00C57341"/>
    <w:rsid w:val="00C63E11"/>
    <w:rsid w:val="00C661A7"/>
    <w:rsid w:val="00C66F00"/>
    <w:rsid w:val="00C73622"/>
    <w:rsid w:val="00C73672"/>
    <w:rsid w:val="00C73838"/>
    <w:rsid w:val="00C74465"/>
    <w:rsid w:val="00C77DF5"/>
    <w:rsid w:val="00C80DC5"/>
    <w:rsid w:val="00C82782"/>
    <w:rsid w:val="00C828C3"/>
    <w:rsid w:val="00C83962"/>
    <w:rsid w:val="00C84218"/>
    <w:rsid w:val="00C85D98"/>
    <w:rsid w:val="00C93ECD"/>
    <w:rsid w:val="00C9680C"/>
    <w:rsid w:val="00CA3113"/>
    <w:rsid w:val="00CA51CD"/>
    <w:rsid w:val="00CA7AF5"/>
    <w:rsid w:val="00CB0D09"/>
    <w:rsid w:val="00CB3E03"/>
    <w:rsid w:val="00CC4719"/>
    <w:rsid w:val="00CC5E50"/>
    <w:rsid w:val="00CC7072"/>
    <w:rsid w:val="00CC7A8C"/>
    <w:rsid w:val="00CD0E64"/>
    <w:rsid w:val="00CD170B"/>
    <w:rsid w:val="00CD3165"/>
    <w:rsid w:val="00CD53CC"/>
    <w:rsid w:val="00CD7589"/>
    <w:rsid w:val="00CE1677"/>
    <w:rsid w:val="00CE1710"/>
    <w:rsid w:val="00CE17CE"/>
    <w:rsid w:val="00CE67A5"/>
    <w:rsid w:val="00CE6EA6"/>
    <w:rsid w:val="00CF06B1"/>
    <w:rsid w:val="00CF1F17"/>
    <w:rsid w:val="00CF21D7"/>
    <w:rsid w:val="00CF2F23"/>
    <w:rsid w:val="00CF53A0"/>
    <w:rsid w:val="00CF6137"/>
    <w:rsid w:val="00D01ECF"/>
    <w:rsid w:val="00D028A0"/>
    <w:rsid w:val="00D0440E"/>
    <w:rsid w:val="00D101FD"/>
    <w:rsid w:val="00D1496D"/>
    <w:rsid w:val="00D14AE4"/>
    <w:rsid w:val="00D173D4"/>
    <w:rsid w:val="00D23265"/>
    <w:rsid w:val="00D2512A"/>
    <w:rsid w:val="00D32765"/>
    <w:rsid w:val="00D335B2"/>
    <w:rsid w:val="00D40517"/>
    <w:rsid w:val="00D40ED1"/>
    <w:rsid w:val="00D41D67"/>
    <w:rsid w:val="00D4274F"/>
    <w:rsid w:val="00D440ED"/>
    <w:rsid w:val="00D460DA"/>
    <w:rsid w:val="00D46762"/>
    <w:rsid w:val="00D52536"/>
    <w:rsid w:val="00D55DE4"/>
    <w:rsid w:val="00D60046"/>
    <w:rsid w:val="00D62158"/>
    <w:rsid w:val="00D6240E"/>
    <w:rsid w:val="00D63C7E"/>
    <w:rsid w:val="00D659C5"/>
    <w:rsid w:val="00D65CC4"/>
    <w:rsid w:val="00D70088"/>
    <w:rsid w:val="00D71963"/>
    <w:rsid w:val="00D76935"/>
    <w:rsid w:val="00D77181"/>
    <w:rsid w:val="00D81F6B"/>
    <w:rsid w:val="00D85CCA"/>
    <w:rsid w:val="00D92B62"/>
    <w:rsid w:val="00D938D3"/>
    <w:rsid w:val="00D9487C"/>
    <w:rsid w:val="00D96A0F"/>
    <w:rsid w:val="00D972CA"/>
    <w:rsid w:val="00D9798B"/>
    <w:rsid w:val="00DA4C1F"/>
    <w:rsid w:val="00DA571B"/>
    <w:rsid w:val="00DA6571"/>
    <w:rsid w:val="00DA774F"/>
    <w:rsid w:val="00DB4DAB"/>
    <w:rsid w:val="00DB5492"/>
    <w:rsid w:val="00DC0CC4"/>
    <w:rsid w:val="00DC3758"/>
    <w:rsid w:val="00DC4B0B"/>
    <w:rsid w:val="00DC54AE"/>
    <w:rsid w:val="00DC5AEC"/>
    <w:rsid w:val="00DC618E"/>
    <w:rsid w:val="00DD7787"/>
    <w:rsid w:val="00DD7812"/>
    <w:rsid w:val="00DE0D05"/>
    <w:rsid w:val="00DE11E4"/>
    <w:rsid w:val="00DE4BD5"/>
    <w:rsid w:val="00DF5229"/>
    <w:rsid w:val="00DF6096"/>
    <w:rsid w:val="00DF7A71"/>
    <w:rsid w:val="00E00834"/>
    <w:rsid w:val="00E02EA9"/>
    <w:rsid w:val="00E06956"/>
    <w:rsid w:val="00E13ED6"/>
    <w:rsid w:val="00E147C8"/>
    <w:rsid w:val="00E16B69"/>
    <w:rsid w:val="00E20236"/>
    <w:rsid w:val="00E21C02"/>
    <w:rsid w:val="00E233B2"/>
    <w:rsid w:val="00E32ED4"/>
    <w:rsid w:val="00E36932"/>
    <w:rsid w:val="00E44700"/>
    <w:rsid w:val="00E50A19"/>
    <w:rsid w:val="00E53499"/>
    <w:rsid w:val="00E63269"/>
    <w:rsid w:val="00E63875"/>
    <w:rsid w:val="00E70B71"/>
    <w:rsid w:val="00E70F9A"/>
    <w:rsid w:val="00E81197"/>
    <w:rsid w:val="00E8441D"/>
    <w:rsid w:val="00EA0BE7"/>
    <w:rsid w:val="00EA4089"/>
    <w:rsid w:val="00EA5148"/>
    <w:rsid w:val="00EA620C"/>
    <w:rsid w:val="00EA644A"/>
    <w:rsid w:val="00EA6D09"/>
    <w:rsid w:val="00EB5E32"/>
    <w:rsid w:val="00EB79E9"/>
    <w:rsid w:val="00EC2D22"/>
    <w:rsid w:val="00EC3C77"/>
    <w:rsid w:val="00EC5CEB"/>
    <w:rsid w:val="00ED00D7"/>
    <w:rsid w:val="00ED1EAB"/>
    <w:rsid w:val="00ED1F14"/>
    <w:rsid w:val="00ED28DB"/>
    <w:rsid w:val="00ED3C81"/>
    <w:rsid w:val="00ED4FA8"/>
    <w:rsid w:val="00ED5305"/>
    <w:rsid w:val="00ED682F"/>
    <w:rsid w:val="00ED7510"/>
    <w:rsid w:val="00EE1C96"/>
    <w:rsid w:val="00EE3BAF"/>
    <w:rsid w:val="00EE57BE"/>
    <w:rsid w:val="00EE6478"/>
    <w:rsid w:val="00EE696D"/>
    <w:rsid w:val="00EE7BC0"/>
    <w:rsid w:val="00EF3C31"/>
    <w:rsid w:val="00F015E2"/>
    <w:rsid w:val="00F026E6"/>
    <w:rsid w:val="00F0663D"/>
    <w:rsid w:val="00F06E78"/>
    <w:rsid w:val="00F101DA"/>
    <w:rsid w:val="00F10D32"/>
    <w:rsid w:val="00F11B44"/>
    <w:rsid w:val="00F12CF7"/>
    <w:rsid w:val="00F16047"/>
    <w:rsid w:val="00F166FE"/>
    <w:rsid w:val="00F1743E"/>
    <w:rsid w:val="00F259A4"/>
    <w:rsid w:val="00F31E57"/>
    <w:rsid w:val="00F32B9B"/>
    <w:rsid w:val="00F32DAD"/>
    <w:rsid w:val="00F357C5"/>
    <w:rsid w:val="00F44B55"/>
    <w:rsid w:val="00F44B7C"/>
    <w:rsid w:val="00F45074"/>
    <w:rsid w:val="00F45278"/>
    <w:rsid w:val="00F47B22"/>
    <w:rsid w:val="00F502D7"/>
    <w:rsid w:val="00F50779"/>
    <w:rsid w:val="00F5214C"/>
    <w:rsid w:val="00F537E4"/>
    <w:rsid w:val="00F57D93"/>
    <w:rsid w:val="00F62135"/>
    <w:rsid w:val="00F62378"/>
    <w:rsid w:val="00F638E2"/>
    <w:rsid w:val="00F63B80"/>
    <w:rsid w:val="00F66318"/>
    <w:rsid w:val="00F66666"/>
    <w:rsid w:val="00F80A60"/>
    <w:rsid w:val="00F84466"/>
    <w:rsid w:val="00F8468E"/>
    <w:rsid w:val="00F940AF"/>
    <w:rsid w:val="00FA063B"/>
    <w:rsid w:val="00FA0D28"/>
    <w:rsid w:val="00FA2E5B"/>
    <w:rsid w:val="00FA49BF"/>
    <w:rsid w:val="00FA6F71"/>
    <w:rsid w:val="00FB0A69"/>
    <w:rsid w:val="00FB2607"/>
    <w:rsid w:val="00FB3C6C"/>
    <w:rsid w:val="00FB7A13"/>
    <w:rsid w:val="00FC20F9"/>
    <w:rsid w:val="00FC2FEF"/>
    <w:rsid w:val="00FC4D6B"/>
    <w:rsid w:val="00FC6774"/>
    <w:rsid w:val="00FC6AEF"/>
    <w:rsid w:val="00FC7CB8"/>
    <w:rsid w:val="00FD00FC"/>
    <w:rsid w:val="00FD36C0"/>
    <w:rsid w:val="00FD4595"/>
    <w:rsid w:val="00FD6A67"/>
    <w:rsid w:val="00FE46EA"/>
    <w:rsid w:val="00FE4E31"/>
    <w:rsid w:val="00FE6F45"/>
    <w:rsid w:val="00FE7927"/>
    <w:rsid w:val="00FF24BA"/>
    <w:rsid w:val="00FF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48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77DF5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77DF5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77DF5"/>
  </w:style>
  <w:style w:type="paragraph" w:styleId="a6">
    <w:name w:val="Balloon Text"/>
    <w:basedOn w:val="a"/>
    <w:link w:val="a7"/>
    <w:uiPriority w:val="99"/>
    <w:semiHidden/>
    <w:unhideWhenUsed/>
    <w:rsid w:val="007973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97350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7663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1F08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F087A"/>
  </w:style>
  <w:style w:type="paragraph" w:styleId="ab">
    <w:name w:val="footer"/>
    <w:basedOn w:val="a"/>
    <w:link w:val="ac"/>
    <w:uiPriority w:val="99"/>
    <w:unhideWhenUsed/>
    <w:rsid w:val="001F08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F08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48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77DF5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77DF5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77DF5"/>
  </w:style>
  <w:style w:type="paragraph" w:styleId="a6">
    <w:name w:val="Balloon Text"/>
    <w:basedOn w:val="a"/>
    <w:link w:val="a7"/>
    <w:uiPriority w:val="99"/>
    <w:semiHidden/>
    <w:unhideWhenUsed/>
    <w:rsid w:val="007973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97350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7663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1F08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F087A"/>
  </w:style>
  <w:style w:type="paragraph" w:styleId="ab">
    <w:name w:val="footer"/>
    <w:basedOn w:val="a"/>
    <w:link w:val="ac"/>
    <w:uiPriority w:val="99"/>
    <w:unhideWhenUsed/>
    <w:rsid w:val="001F08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F08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6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1990</TotalTime>
  <Pages>10</Pages>
  <Words>3468</Words>
  <Characters>19769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Никифорова</cp:lastModifiedBy>
  <cp:revision>157</cp:revision>
  <cp:lastPrinted>2020-02-03T09:50:00Z</cp:lastPrinted>
  <dcterms:created xsi:type="dcterms:W3CDTF">2019-01-18T13:56:00Z</dcterms:created>
  <dcterms:modified xsi:type="dcterms:W3CDTF">2020-02-03T10:42:00Z</dcterms:modified>
</cp:coreProperties>
</file>