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02A" w:rsidRDefault="0093302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3302A" w:rsidRDefault="0093302A">
      <w:pPr>
        <w:pStyle w:val="ConsPlusNormal"/>
        <w:jc w:val="both"/>
        <w:outlineLvl w:val="0"/>
      </w:pPr>
    </w:p>
    <w:p w:rsidR="0093302A" w:rsidRDefault="0093302A">
      <w:pPr>
        <w:pStyle w:val="ConsPlusTitle"/>
        <w:jc w:val="center"/>
        <w:outlineLvl w:val="0"/>
      </w:pPr>
      <w:r>
        <w:t>МИНИСТЕРСТВО ЭКОНОМИЧЕСКОГО РАЗВИТИЯ ТВЕРСКОЙ ОБЛАСТИ</w:t>
      </w:r>
    </w:p>
    <w:p w:rsidR="0093302A" w:rsidRDefault="0093302A">
      <w:pPr>
        <w:pStyle w:val="ConsPlusTitle"/>
        <w:jc w:val="center"/>
      </w:pPr>
    </w:p>
    <w:p w:rsidR="0093302A" w:rsidRDefault="0093302A">
      <w:pPr>
        <w:pStyle w:val="ConsPlusTitle"/>
        <w:jc w:val="center"/>
      </w:pPr>
      <w:r>
        <w:t>ПРИКАЗ</w:t>
      </w:r>
    </w:p>
    <w:p w:rsidR="0093302A" w:rsidRDefault="0093302A">
      <w:pPr>
        <w:pStyle w:val="ConsPlusTitle"/>
        <w:jc w:val="center"/>
      </w:pPr>
      <w:r>
        <w:t>от 23 апреля 2014 г. N 39-нп</w:t>
      </w:r>
    </w:p>
    <w:p w:rsidR="0093302A" w:rsidRDefault="0093302A">
      <w:pPr>
        <w:pStyle w:val="ConsPlusTitle"/>
        <w:jc w:val="center"/>
      </w:pPr>
    </w:p>
    <w:p w:rsidR="0093302A" w:rsidRDefault="0093302A">
      <w:pPr>
        <w:pStyle w:val="ConsPlusTitle"/>
        <w:jc w:val="center"/>
      </w:pPr>
      <w:r>
        <w:t>ОБ УТВЕРЖДЕНИИ АССОРТИМЕНТА СОПУТСТВУЮЩИХ ТОВАРОВ,</w:t>
      </w:r>
    </w:p>
    <w:p w:rsidR="0093302A" w:rsidRDefault="0093302A">
      <w:pPr>
        <w:pStyle w:val="ConsPlusTitle"/>
        <w:jc w:val="center"/>
      </w:pPr>
      <w:proofErr w:type="gramStart"/>
      <w:r>
        <w:t>ПРОДАЖА</w:t>
      </w:r>
      <w:proofErr w:type="gramEnd"/>
      <w:r>
        <w:t xml:space="preserve"> КОТОРЫХ МОЖЕТ ОСУЩЕСТВЛЯТЬСЯ БЕЗ ПРИМЕНЕНИЯ</w:t>
      </w:r>
    </w:p>
    <w:p w:rsidR="0093302A" w:rsidRDefault="0093302A">
      <w:pPr>
        <w:pStyle w:val="ConsPlusTitle"/>
        <w:jc w:val="center"/>
      </w:pPr>
      <w:r>
        <w:t>КОНТРОЛЬНО-КАССОВОЙ ТЕХНИКИ В ГАЗЕТНО-ЖУРНАЛЬНЫХ КИОСКАХ"</w:t>
      </w:r>
    </w:p>
    <w:p w:rsidR="0093302A" w:rsidRDefault="0093302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3302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3302A" w:rsidRDefault="0093302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3302A" w:rsidRDefault="0093302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Приказов Министерства экономического развития Тверской области</w:t>
            </w:r>
            <w:proofErr w:type="gramEnd"/>
          </w:p>
          <w:p w:rsidR="0093302A" w:rsidRDefault="0093302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12.02.2016 </w:t>
            </w:r>
            <w:hyperlink r:id="rId6" w:history="1">
              <w:r>
                <w:rPr>
                  <w:color w:val="0000FF"/>
                </w:rPr>
                <w:t>N 22-нп</w:t>
              </w:r>
            </w:hyperlink>
            <w:r>
              <w:rPr>
                <w:color w:val="392C69"/>
              </w:rPr>
              <w:t xml:space="preserve">, от 02.11.2016 </w:t>
            </w:r>
            <w:hyperlink r:id="rId7" w:history="1">
              <w:r>
                <w:rPr>
                  <w:color w:val="0000FF"/>
                </w:rPr>
                <w:t>N 211-нп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3302A" w:rsidRDefault="0093302A">
      <w:pPr>
        <w:pStyle w:val="ConsPlusNormal"/>
        <w:jc w:val="both"/>
      </w:pPr>
    </w:p>
    <w:p w:rsidR="0093302A" w:rsidRDefault="0093302A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22.05.2003 N 54-ФЗ "О применении контрольно-кассовой техники при осуществлении наличных денежных расчетов и (или) расчетов с использованием электронных сре</w:t>
      </w:r>
      <w:proofErr w:type="gramStart"/>
      <w:r>
        <w:t>дств пл</w:t>
      </w:r>
      <w:proofErr w:type="gramEnd"/>
      <w:r>
        <w:t xml:space="preserve">атежа",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Тверской области от 01.11.2011 N 172-пп "Об утверждении Положения о Министерстве экономического развития Тверской области" приказываю:</w:t>
      </w:r>
    </w:p>
    <w:p w:rsidR="0093302A" w:rsidRDefault="0093302A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Министерства экономического развития Тверской области от 02.11.2016 N 211-нп)</w:t>
      </w:r>
    </w:p>
    <w:p w:rsidR="0093302A" w:rsidRDefault="0093302A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2" w:history="1">
        <w:r>
          <w:rPr>
            <w:color w:val="0000FF"/>
          </w:rPr>
          <w:t>ассортимент</w:t>
        </w:r>
      </w:hyperlink>
      <w:r>
        <w:t xml:space="preserve"> сопутствующих товаров, продажа которых может осуществляться без применения контрольно-кассовой техники в газетно-журнальных киосках (прилагается).</w:t>
      </w:r>
    </w:p>
    <w:p w:rsidR="0093302A" w:rsidRDefault="0093302A">
      <w:pPr>
        <w:pStyle w:val="ConsPlusNormal"/>
        <w:spacing w:before="220"/>
        <w:ind w:firstLine="540"/>
        <w:jc w:val="both"/>
      </w:pPr>
      <w:r>
        <w:t>2. Настоящий Приказ вступает в силу со дня его официального опубликования и подлежит размещению на сайте Министерства экономического развития Тверской области в информационно-телекоммуникационной сети Интернет.</w:t>
      </w:r>
    </w:p>
    <w:p w:rsidR="0093302A" w:rsidRDefault="0093302A">
      <w:pPr>
        <w:pStyle w:val="ConsPlusNormal"/>
        <w:jc w:val="both"/>
      </w:pPr>
    </w:p>
    <w:p w:rsidR="0093302A" w:rsidRDefault="0093302A">
      <w:pPr>
        <w:pStyle w:val="ConsPlusNormal"/>
        <w:jc w:val="right"/>
      </w:pPr>
      <w:r>
        <w:t>Министр экономического развития</w:t>
      </w:r>
    </w:p>
    <w:p w:rsidR="0093302A" w:rsidRDefault="0093302A">
      <w:pPr>
        <w:pStyle w:val="ConsPlusNormal"/>
        <w:jc w:val="right"/>
      </w:pPr>
      <w:r>
        <w:t>Тверской области</w:t>
      </w:r>
    </w:p>
    <w:p w:rsidR="0093302A" w:rsidRDefault="0093302A">
      <w:pPr>
        <w:pStyle w:val="ConsPlusNormal"/>
        <w:jc w:val="right"/>
      </w:pPr>
      <w:r>
        <w:t>И.В.КОЗИН</w:t>
      </w:r>
    </w:p>
    <w:p w:rsidR="0093302A" w:rsidRDefault="0093302A">
      <w:pPr>
        <w:pStyle w:val="ConsPlusNormal"/>
        <w:jc w:val="both"/>
      </w:pPr>
    </w:p>
    <w:p w:rsidR="0093302A" w:rsidRDefault="0093302A">
      <w:pPr>
        <w:pStyle w:val="ConsPlusNormal"/>
        <w:jc w:val="both"/>
      </w:pPr>
    </w:p>
    <w:p w:rsidR="0093302A" w:rsidRDefault="0093302A">
      <w:pPr>
        <w:pStyle w:val="ConsPlusNormal"/>
        <w:jc w:val="both"/>
      </w:pPr>
    </w:p>
    <w:p w:rsidR="0093302A" w:rsidRDefault="0093302A">
      <w:pPr>
        <w:pStyle w:val="ConsPlusNormal"/>
        <w:jc w:val="both"/>
      </w:pPr>
    </w:p>
    <w:p w:rsidR="0093302A" w:rsidRDefault="0093302A">
      <w:pPr>
        <w:pStyle w:val="ConsPlusNormal"/>
        <w:jc w:val="both"/>
      </w:pPr>
    </w:p>
    <w:p w:rsidR="0093302A" w:rsidRDefault="0093302A">
      <w:pPr>
        <w:pStyle w:val="ConsPlusNormal"/>
        <w:jc w:val="right"/>
        <w:outlineLvl w:val="0"/>
      </w:pPr>
      <w:r>
        <w:t>Приложение</w:t>
      </w:r>
    </w:p>
    <w:p w:rsidR="0093302A" w:rsidRDefault="0093302A">
      <w:pPr>
        <w:pStyle w:val="ConsPlusNormal"/>
        <w:jc w:val="right"/>
      </w:pPr>
      <w:r>
        <w:t>к Приказу Министерства</w:t>
      </w:r>
    </w:p>
    <w:p w:rsidR="0093302A" w:rsidRDefault="0093302A">
      <w:pPr>
        <w:pStyle w:val="ConsPlusNormal"/>
        <w:jc w:val="right"/>
      </w:pPr>
      <w:r>
        <w:t>экономического развития</w:t>
      </w:r>
    </w:p>
    <w:p w:rsidR="0093302A" w:rsidRDefault="0093302A">
      <w:pPr>
        <w:pStyle w:val="ConsPlusNormal"/>
        <w:jc w:val="right"/>
      </w:pPr>
      <w:r>
        <w:t>Тверской области</w:t>
      </w:r>
    </w:p>
    <w:p w:rsidR="0093302A" w:rsidRDefault="0093302A">
      <w:pPr>
        <w:pStyle w:val="ConsPlusNormal"/>
        <w:jc w:val="right"/>
      </w:pPr>
      <w:r>
        <w:t>от 23 апреля 2014 г. N 39-нп</w:t>
      </w:r>
    </w:p>
    <w:p w:rsidR="0093302A" w:rsidRDefault="0093302A">
      <w:pPr>
        <w:pStyle w:val="ConsPlusNormal"/>
        <w:jc w:val="both"/>
      </w:pPr>
    </w:p>
    <w:p w:rsidR="0093302A" w:rsidRDefault="0093302A">
      <w:pPr>
        <w:pStyle w:val="ConsPlusNormal"/>
        <w:jc w:val="center"/>
      </w:pPr>
      <w:bookmarkStart w:id="0" w:name="P32"/>
      <w:bookmarkEnd w:id="0"/>
      <w:r>
        <w:t>АССОРТИМЕНТ СОПУТСТВУЮЩИХ ТОВАРОВ, ПРОДАЖА КОТОРЫХ МОЖЕТ</w:t>
      </w:r>
    </w:p>
    <w:p w:rsidR="0093302A" w:rsidRDefault="0093302A">
      <w:pPr>
        <w:pStyle w:val="ConsPlusNormal"/>
        <w:jc w:val="center"/>
      </w:pPr>
      <w:r>
        <w:t>ОСУЩЕСТВЛЯТЬСЯ БЕЗ ПРИМЕНЕНИЯ КОНТРОЛЬНО-КАССОВОЙ ТЕХНИКИ</w:t>
      </w:r>
    </w:p>
    <w:p w:rsidR="0093302A" w:rsidRDefault="0093302A">
      <w:pPr>
        <w:pStyle w:val="ConsPlusNormal"/>
        <w:jc w:val="center"/>
      </w:pPr>
      <w:r>
        <w:t>В ГАЗЕТНО-ЖУРНАЛЬНЫХ КИОСКАХ</w:t>
      </w:r>
    </w:p>
    <w:p w:rsidR="0093302A" w:rsidRDefault="0093302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3302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3302A" w:rsidRDefault="0093302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3302A" w:rsidRDefault="0093302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1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экономического развития Тверской области</w:t>
            </w:r>
            <w:proofErr w:type="gramEnd"/>
          </w:p>
          <w:p w:rsidR="0093302A" w:rsidRDefault="0093302A">
            <w:pPr>
              <w:pStyle w:val="ConsPlusNormal"/>
              <w:jc w:val="center"/>
            </w:pPr>
            <w:r>
              <w:rPr>
                <w:color w:val="392C69"/>
              </w:rPr>
              <w:t>от 12.02.2016 N 22-нп)</w:t>
            </w:r>
          </w:p>
        </w:tc>
      </w:tr>
    </w:tbl>
    <w:p w:rsidR="0093302A" w:rsidRDefault="0093302A">
      <w:pPr>
        <w:pStyle w:val="ConsPlusNormal"/>
        <w:jc w:val="both"/>
      </w:pPr>
    </w:p>
    <w:p w:rsidR="0093302A" w:rsidRDefault="0093302A">
      <w:pPr>
        <w:pStyle w:val="ConsPlusNormal"/>
        <w:ind w:firstLine="540"/>
        <w:jc w:val="both"/>
      </w:pPr>
      <w:r>
        <w:lastRenderedPageBreak/>
        <w:t>Бумажно-беловые товары</w:t>
      </w:r>
    </w:p>
    <w:p w:rsidR="0093302A" w:rsidRDefault="0093302A">
      <w:pPr>
        <w:pStyle w:val="ConsPlusNormal"/>
        <w:spacing w:before="220"/>
        <w:ind w:firstLine="540"/>
        <w:jc w:val="both"/>
      </w:pPr>
      <w:r>
        <w:t>Жевательная резинка</w:t>
      </w:r>
    </w:p>
    <w:p w:rsidR="0093302A" w:rsidRDefault="0093302A">
      <w:pPr>
        <w:pStyle w:val="ConsPlusNormal"/>
        <w:spacing w:before="220"/>
        <w:ind w:firstLine="540"/>
        <w:jc w:val="both"/>
      </w:pPr>
      <w:r>
        <w:t>Игрушки и настольные игры в индивидуальной упаковке</w:t>
      </w:r>
    </w:p>
    <w:p w:rsidR="0093302A" w:rsidRDefault="0093302A">
      <w:pPr>
        <w:pStyle w:val="ConsPlusNormal"/>
        <w:spacing w:before="220"/>
        <w:ind w:firstLine="540"/>
        <w:jc w:val="both"/>
      </w:pPr>
      <w:r>
        <w:t>Карточки оплаты всех видов связи, знаки почтовой оплаты</w:t>
      </w:r>
    </w:p>
    <w:p w:rsidR="0093302A" w:rsidRDefault="0093302A">
      <w:pPr>
        <w:pStyle w:val="ConsPlusNormal"/>
        <w:spacing w:before="220"/>
        <w:ind w:firstLine="540"/>
        <w:jc w:val="both"/>
      </w:pPr>
      <w:r>
        <w:t>Лотерейные билеты</w:t>
      </w:r>
    </w:p>
    <w:p w:rsidR="0093302A" w:rsidRDefault="0093302A">
      <w:pPr>
        <w:pStyle w:val="ConsPlusNormal"/>
        <w:spacing w:before="220"/>
        <w:ind w:firstLine="540"/>
        <w:jc w:val="both"/>
      </w:pPr>
      <w:r>
        <w:t>Мелкие галантерейные товары и сувениры из пластмасс, металла, картона, резины, керамики, текстиля (брелки, обложки для документов, пакеты, сувениры и т</w:t>
      </w:r>
      <w:proofErr w:type="gramStart"/>
      <w:r>
        <w:t>.п</w:t>
      </w:r>
      <w:proofErr w:type="gramEnd"/>
      <w:r>
        <w:t>)</w:t>
      </w:r>
    </w:p>
    <w:p w:rsidR="0093302A" w:rsidRDefault="0093302A">
      <w:pPr>
        <w:pStyle w:val="ConsPlusNormal"/>
        <w:spacing w:before="220"/>
        <w:ind w:firstLine="540"/>
        <w:jc w:val="both"/>
      </w:pPr>
      <w:r>
        <w:t>Мыло туалетное и хозяйственное в обертке</w:t>
      </w:r>
    </w:p>
    <w:p w:rsidR="0093302A" w:rsidRDefault="0093302A">
      <w:pPr>
        <w:pStyle w:val="ConsPlusNormal"/>
        <w:spacing w:before="220"/>
        <w:ind w:firstLine="540"/>
        <w:jc w:val="both"/>
      </w:pPr>
      <w:r>
        <w:t>Парфюмерно-косметические товары</w:t>
      </w:r>
    </w:p>
    <w:p w:rsidR="0093302A" w:rsidRDefault="0093302A">
      <w:pPr>
        <w:pStyle w:val="ConsPlusNormal"/>
        <w:spacing w:before="220"/>
        <w:ind w:firstLine="540"/>
        <w:jc w:val="both"/>
      </w:pPr>
      <w:r>
        <w:t>Печатные издания</w:t>
      </w:r>
    </w:p>
    <w:p w:rsidR="0093302A" w:rsidRDefault="0093302A">
      <w:pPr>
        <w:pStyle w:val="ConsPlusNormal"/>
        <w:spacing w:before="220"/>
        <w:ind w:firstLine="540"/>
        <w:jc w:val="both"/>
      </w:pPr>
      <w:r>
        <w:t>Фотопленка</w:t>
      </w:r>
    </w:p>
    <w:p w:rsidR="0093302A" w:rsidRDefault="0093302A">
      <w:pPr>
        <w:pStyle w:val="ConsPlusNormal"/>
        <w:spacing w:before="220"/>
        <w:ind w:firstLine="540"/>
        <w:jc w:val="both"/>
      </w:pPr>
      <w:r>
        <w:t>Школьно-письменные принадлежности и канцелярские товары</w:t>
      </w:r>
    </w:p>
    <w:p w:rsidR="0093302A" w:rsidRDefault="0093302A">
      <w:pPr>
        <w:pStyle w:val="ConsPlusNormal"/>
        <w:spacing w:before="220"/>
        <w:ind w:firstLine="540"/>
        <w:jc w:val="both"/>
      </w:pPr>
      <w:r>
        <w:t>Элементы питания для бытовых электроприборов</w:t>
      </w:r>
    </w:p>
    <w:p w:rsidR="0093302A" w:rsidRDefault="0093302A">
      <w:pPr>
        <w:pStyle w:val="ConsPlusNormal"/>
        <w:spacing w:before="220"/>
        <w:ind w:firstLine="540"/>
        <w:jc w:val="both"/>
      </w:pPr>
      <w:r>
        <w:t>Нескоропортящиеся пищевые продукты в промышленной упаковке (при наличии соответствующих условий для их хранения и реализации)</w:t>
      </w:r>
    </w:p>
    <w:p w:rsidR="0093302A" w:rsidRDefault="0093302A">
      <w:pPr>
        <w:pStyle w:val="ConsPlusNormal"/>
        <w:jc w:val="both"/>
      </w:pPr>
      <w:r>
        <w:t xml:space="preserve">(абзац введен </w:t>
      </w:r>
      <w:hyperlink r:id="rId12" w:history="1">
        <w:r>
          <w:rPr>
            <w:color w:val="0000FF"/>
          </w:rPr>
          <w:t>Приказом</w:t>
        </w:r>
      </w:hyperlink>
      <w:r>
        <w:t xml:space="preserve"> Министерства экономического развития Тверской области от 12.02.2016 N 22-нп)</w:t>
      </w:r>
    </w:p>
    <w:p w:rsidR="0093302A" w:rsidRDefault="0093302A">
      <w:pPr>
        <w:pStyle w:val="ConsPlusNormal"/>
        <w:spacing w:before="220"/>
        <w:ind w:firstLine="540"/>
        <w:jc w:val="both"/>
      </w:pPr>
      <w:r>
        <w:t>Безалкогольные напитки промышленного производства, вода бутилированная (при наличии соответствующих условий для их хранения и реализации)</w:t>
      </w:r>
    </w:p>
    <w:p w:rsidR="0093302A" w:rsidRDefault="0093302A">
      <w:pPr>
        <w:pStyle w:val="ConsPlusNormal"/>
        <w:jc w:val="both"/>
      </w:pPr>
      <w:r>
        <w:t xml:space="preserve">(абзац введен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Министерства экономического развития Тверской области от 12.02.2016 N 22-нп)</w:t>
      </w:r>
    </w:p>
    <w:p w:rsidR="0093302A" w:rsidRDefault="0093302A">
      <w:pPr>
        <w:pStyle w:val="ConsPlusNormal"/>
        <w:jc w:val="both"/>
      </w:pPr>
    </w:p>
    <w:p w:rsidR="0093302A" w:rsidRDefault="0093302A">
      <w:pPr>
        <w:pStyle w:val="ConsPlusNormal"/>
        <w:jc w:val="both"/>
      </w:pPr>
    </w:p>
    <w:p w:rsidR="0093302A" w:rsidRDefault="009330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C38CC" w:rsidRDefault="00CC38CC">
      <w:bookmarkStart w:id="1" w:name="_GoBack"/>
      <w:bookmarkEnd w:id="1"/>
    </w:p>
    <w:sectPr w:rsidR="00CC38CC" w:rsidSect="00EA2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02A"/>
    <w:rsid w:val="0093302A"/>
    <w:rsid w:val="00CC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0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30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330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0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30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330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B0814AF5D3D8CEF8752B61CF404E494653376E2C38299CDDDF271C6Af11DH" TargetMode="External"/><Relationship Id="rId13" Type="http://schemas.openxmlformats.org/officeDocument/2006/relationships/hyperlink" Target="consultantplus://offline/ref=32B0814AF5D3D8CEF875356CD92C14474258696A2C3D23C988807C413D14D7B08F517786485C119F6C66EDf11E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2B0814AF5D3D8CEF875356CD92C14474258696A2D3827CA88807C413D14D7B08F517786485C119F6C66EDf11CH" TargetMode="External"/><Relationship Id="rId12" Type="http://schemas.openxmlformats.org/officeDocument/2006/relationships/hyperlink" Target="consultantplus://offline/ref=32B0814AF5D3D8CEF875356CD92C14474258696A2C3D23C988807C413D14D7B08F517786485C119F6C66EDf11C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2B0814AF5D3D8CEF875356CD92C14474258696A2C3D23C988807C413D14D7B08F517786485C119F6C66EDf11CH" TargetMode="External"/><Relationship Id="rId11" Type="http://schemas.openxmlformats.org/officeDocument/2006/relationships/hyperlink" Target="consultantplus://offline/ref=32B0814AF5D3D8CEF875356CD92C14474258696A2C3D23C988807C413D14D7B08F517786485C119F6C66EDf11C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2B0814AF5D3D8CEF875356CD92C14474258696A2D3827CA88807C413D14D7B08F517786485C119F6C66EDf11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B0814AF5D3D8CEF875356CD92C14474258696A2C3A2ACF85807C413D14D7B0f81F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3265</Characters>
  <Application>Microsoft Office Word</Application>
  <DocSecurity>0</DocSecurity>
  <Lines>27</Lines>
  <Paragraphs>7</Paragraphs>
  <ScaleCrop>false</ScaleCrop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2018-03-26T07:53:00Z</dcterms:created>
  <dcterms:modified xsi:type="dcterms:W3CDTF">2018-03-26T07:54:00Z</dcterms:modified>
</cp:coreProperties>
</file>