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21" w:rsidRPr="0076020D" w:rsidRDefault="004D5921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9639A" w:rsidRPr="0076020D" w:rsidRDefault="00E9639A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УТВЕРЖДЕН</w:t>
      </w:r>
    </w:p>
    <w:p w:rsidR="00E9639A" w:rsidRPr="0076020D" w:rsidRDefault="00E832D2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</w:t>
      </w:r>
      <w:r w:rsidR="00E9639A" w:rsidRPr="0076020D">
        <w:rPr>
          <w:rFonts w:ascii="Times New Roman" w:hAnsi="Times New Roman" w:cs="Times New Roman"/>
          <w:sz w:val="26"/>
          <w:szCs w:val="26"/>
        </w:rPr>
        <w:t>остановлением Администрации Фировского района</w:t>
      </w:r>
    </w:p>
    <w:p w:rsidR="00E9639A" w:rsidRPr="0076020D" w:rsidRDefault="00E832D2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u w:val="single"/>
        </w:rPr>
      </w:pPr>
      <w:r w:rsidRPr="0076020D">
        <w:rPr>
          <w:rFonts w:ascii="Times New Roman" w:hAnsi="Times New Roman" w:cs="Times New Roman"/>
          <w:sz w:val="26"/>
          <w:szCs w:val="26"/>
        </w:rPr>
        <w:t>о</w:t>
      </w:r>
      <w:r w:rsidR="00E9639A" w:rsidRPr="0076020D">
        <w:rPr>
          <w:rFonts w:ascii="Times New Roman" w:hAnsi="Times New Roman" w:cs="Times New Roman"/>
          <w:sz w:val="26"/>
          <w:szCs w:val="26"/>
        </w:rPr>
        <w:t xml:space="preserve">т </w:t>
      </w:r>
      <w:r w:rsidR="00F2799D" w:rsidRPr="00F2799D">
        <w:rPr>
          <w:rFonts w:ascii="Times New Roman" w:hAnsi="Times New Roman" w:cs="Times New Roman"/>
          <w:sz w:val="26"/>
          <w:szCs w:val="26"/>
          <w:u w:val="single"/>
        </w:rPr>
        <w:t>06.06.202</w:t>
      </w:r>
      <w:r w:rsidR="00111F6D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9639A" w:rsidRPr="0076020D">
        <w:rPr>
          <w:rFonts w:ascii="Times New Roman" w:hAnsi="Times New Roman" w:cs="Times New Roman"/>
          <w:sz w:val="26"/>
          <w:szCs w:val="26"/>
        </w:rPr>
        <w:t xml:space="preserve"> № </w:t>
      </w:r>
      <w:r w:rsidR="00F30E1A">
        <w:rPr>
          <w:rFonts w:ascii="Times New Roman" w:hAnsi="Times New Roman" w:cs="Times New Roman"/>
          <w:sz w:val="26"/>
          <w:szCs w:val="26"/>
          <w:u w:val="single"/>
        </w:rPr>
        <w:t>57</w:t>
      </w:r>
    </w:p>
    <w:p w:rsidR="00383DE8" w:rsidRPr="0076020D" w:rsidRDefault="00383DE8" w:rsidP="00383DE8">
      <w:pPr>
        <w:spacing w:after="0" w:line="240" w:lineRule="auto"/>
        <w:ind w:firstLine="5812"/>
        <w:rPr>
          <w:rFonts w:ascii="Times New Roman" w:hAnsi="Times New Roman" w:cs="Times New Roman"/>
          <w:sz w:val="26"/>
          <w:szCs w:val="26"/>
          <w:u w:val="single"/>
        </w:rPr>
      </w:pPr>
    </w:p>
    <w:p w:rsidR="00383DE8" w:rsidRPr="0076020D" w:rsidRDefault="00383DE8" w:rsidP="00AF2F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43DB" w:rsidRPr="0076020D" w:rsidRDefault="00C443DB" w:rsidP="00AF2F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Сводный годовой доклад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о ходе реализации и об оценке эффективности муниципальных программ муниципального образования Фировский район Тверской области 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за 20</w:t>
      </w:r>
      <w:r w:rsidR="00040504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111F6D">
        <w:rPr>
          <w:rFonts w:ascii="Times New Roman" w:hAnsi="Times New Roman" w:cs="Times New Roman"/>
          <w:b/>
          <w:sz w:val="26"/>
          <w:szCs w:val="26"/>
        </w:rPr>
        <w:t>2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Сводный доклад составл</w:t>
      </w:r>
      <w:bookmarkStart w:id="0" w:name="_GoBack"/>
      <w:bookmarkEnd w:id="0"/>
      <w:r w:rsidRPr="0076020D">
        <w:rPr>
          <w:rFonts w:ascii="Times New Roman" w:hAnsi="Times New Roman" w:cs="Times New Roman"/>
          <w:sz w:val="26"/>
          <w:szCs w:val="26"/>
        </w:rPr>
        <w:t>ен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«Фировский район» Тверской области, утвержденным постановлением Администрации Фировского района №100 от 28.09.2013 года.</w:t>
      </w: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Результаты оценки эффективности муниципальных программ используются в целях обеспечения объективных решений по составу муниципальных программ, предлагаемых к финансированию на очередной финансовый год, и распределения средств по муниципальным программам с учетом хода их реализации.</w:t>
      </w: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Фировского района №100 от 28.09.2013 года главными администраторами муниципальных программ были предоставлены отчеты о реализации муниципальных программ.  На основании данных, представленных в годовых отчетах, был проведен анализ эффективности и результативности муниципальных программ.</w:t>
      </w:r>
    </w:p>
    <w:p w:rsidR="00721EB4" w:rsidRPr="0076020D" w:rsidRDefault="00721EB4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21EB4" w:rsidRPr="0076020D" w:rsidRDefault="00721EB4" w:rsidP="004D5921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степени достижения целей муниципальной программы и составляющих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ее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подпрограмм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Сдц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),</w:t>
      </w:r>
    </w:p>
    <w:p w:rsidR="00721EB4" w:rsidRPr="0076020D" w:rsidRDefault="00721EB4" w:rsidP="004D5921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степени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(Уф).</w:t>
      </w:r>
    </w:p>
    <w:p w:rsidR="00721EB4" w:rsidRPr="0076020D" w:rsidRDefault="00721EB4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19"/>
      </w:tblGrid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753F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Вывод об эффективности реализации муниципальной программы и (или)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753F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Критерии оценки эффективности 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Эмп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Эмп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=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Сдц</w:t>
            </w:r>
            <w:proofErr w:type="gram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+У</w:t>
            </w:r>
            <w:proofErr w:type="gram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ф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Неэффективная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Менее 1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1,0 - 1,5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1,5 – 2,5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Высокоэффективная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Более 2,5</w:t>
            </w:r>
          </w:p>
        </w:tc>
      </w:tr>
    </w:tbl>
    <w:p w:rsidR="004D5921" w:rsidRPr="0076020D" w:rsidRDefault="004D5921" w:rsidP="00721EB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F784E" w:rsidRPr="0076020D" w:rsidRDefault="006F784E" w:rsidP="00721EB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реализовывались следующие муниципальные программы:</w:t>
      </w:r>
    </w:p>
    <w:p w:rsidR="008A7D4D" w:rsidRPr="0076020D" w:rsidRDefault="008A7D4D" w:rsidP="00111F6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 Фировский район Тверской области «Социальная поддержка граждан» на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753889" w:rsidRPr="0076020D">
        <w:rPr>
          <w:rFonts w:ascii="Times New Roman" w:hAnsi="Times New Roman" w:cs="Times New Roman"/>
          <w:sz w:val="26"/>
          <w:szCs w:val="26"/>
        </w:rPr>
        <w:t>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111F6D" w:rsidRPr="00111F6D">
        <w:rPr>
          <w:rFonts w:ascii="Times New Roman" w:hAnsi="Times New Roman" w:cs="Times New Roman"/>
          <w:sz w:val="26"/>
          <w:szCs w:val="26"/>
        </w:rPr>
        <w:t xml:space="preserve">№18 от 28.01.2022 </w:t>
      </w:r>
      <w:r w:rsidR="00E958B9"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«Социальная поддержка граждан» на 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E958B9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8A7D4D" w:rsidRPr="0076020D" w:rsidRDefault="008A7D4D" w:rsidP="00111F6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образования Фировского района» на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111F6D" w:rsidRPr="00111F6D">
        <w:rPr>
          <w:rFonts w:ascii="Times New Roman" w:hAnsi="Times New Roman" w:cs="Times New Roman"/>
          <w:sz w:val="26"/>
          <w:szCs w:val="26"/>
        </w:rPr>
        <w:t xml:space="preserve">№19 от 28.01.2022 </w:t>
      </w:r>
      <w:r w:rsidR="006F784E" w:rsidRPr="0076020D">
        <w:rPr>
          <w:rFonts w:ascii="Times New Roman" w:hAnsi="Times New Roman" w:cs="Times New Roman"/>
          <w:sz w:val="26"/>
          <w:szCs w:val="26"/>
        </w:rPr>
        <w:t>«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муниципального образования Фировский район Тверской области «Развитие образования Фировского района»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="00E958B9" w:rsidRPr="0076020D">
        <w:rPr>
          <w:rFonts w:ascii="Times New Roman" w:hAnsi="Times New Roman" w:cs="Times New Roman"/>
          <w:sz w:val="26"/>
          <w:szCs w:val="26"/>
        </w:rPr>
        <w:t>годы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212558" w:rsidRPr="0076020D" w:rsidRDefault="008A7D4D" w:rsidP="00E8051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 Фировский район Тверской области «Управление муниципальным имуществом и регулирование земельных отношений»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E8051C" w:rsidRPr="00E8051C">
        <w:rPr>
          <w:rFonts w:ascii="Times New Roman" w:hAnsi="Times New Roman" w:cs="Times New Roman"/>
          <w:sz w:val="26"/>
          <w:szCs w:val="26"/>
        </w:rPr>
        <w:t>20.01.2022</w:t>
      </w:r>
      <w:r w:rsidR="00E8051C">
        <w:rPr>
          <w:rFonts w:ascii="Times New Roman" w:hAnsi="Times New Roman" w:cs="Times New Roman"/>
          <w:sz w:val="26"/>
          <w:szCs w:val="26"/>
        </w:rPr>
        <w:t xml:space="preserve">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№09 </w:t>
      </w:r>
      <w:r w:rsidR="00E958B9" w:rsidRPr="0076020D">
        <w:rPr>
          <w:rFonts w:ascii="Times New Roman" w:hAnsi="Times New Roman" w:cs="Times New Roman"/>
          <w:sz w:val="26"/>
          <w:szCs w:val="26"/>
        </w:rPr>
        <w:t>«</w:t>
      </w:r>
      <w:r w:rsidR="00E958B9" w:rsidRPr="0076020D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муниципального образования Фировский район Тверской области «Управление муниципальным имуществом и регулирование земельных отношений»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="00E958B9" w:rsidRPr="0076020D">
        <w:rPr>
          <w:rFonts w:ascii="Times New Roman" w:hAnsi="Times New Roman" w:cs="Times New Roman"/>
          <w:bCs/>
          <w:sz w:val="26"/>
          <w:szCs w:val="26"/>
        </w:rPr>
        <w:t>годы».</w:t>
      </w:r>
    </w:p>
    <w:p w:rsidR="00212558" w:rsidRPr="0076020D" w:rsidRDefault="00FD77CD" w:rsidP="00111F6D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111F6D" w:rsidRPr="00111F6D">
        <w:rPr>
          <w:rFonts w:ascii="Times New Roman" w:hAnsi="Times New Roman" w:cs="Times New Roman"/>
          <w:sz w:val="26"/>
          <w:szCs w:val="26"/>
        </w:rPr>
        <w:t>№21 от 31.01.2022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958B9"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</w:t>
      </w:r>
      <w:proofErr w:type="gramEnd"/>
      <w:r w:rsidR="00E958B9" w:rsidRPr="0076020D">
        <w:rPr>
          <w:rFonts w:ascii="Times New Roman" w:hAnsi="Times New Roman" w:cs="Times New Roman"/>
          <w:sz w:val="26"/>
          <w:szCs w:val="26"/>
        </w:rPr>
        <w:t xml:space="preserve"> энергетической эффективности»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="00E958B9" w:rsidRPr="0076020D">
        <w:rPr>
          <w:rFonts w:ascii="Times New Roman" w:hAnsi="Times New Roman" w:cs="Times New Roman"/>
          <w:sz w:val="26"/>
          <w:szCs w:val="26"/>
        </w:rPr>
        <w:t>годы»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3538A7" w:rsidRPr="0076020D" w:rsidRDefault="00FF6CAF" w:rsidP="00E8051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«Муниципальное управление»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E8051C" w:rsidRPr="00E8051C">
        <w:rPr>
          <w:rFonts w:ascii="Times New Roman" w:hAnsi="Times New Roman" w:cs="Times New Roman"/>
          <w:sz w:val="26"/>
          <w:szCs w:val="26"/>
        </w:rPr>
        <w:t>24.12.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№105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муниципального образования Фировский район Тверской области «Муниципальное управление»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годы».</w:t>
      </w:r>
    </w:p>
    <w:p w:rsidR="009A3FFE" w:rsidRPr="0076020D" w:rsidRDefault="009A3FFE" w:rsidP="00E8051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18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отрасли культуры»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E8051C" w:rsidRPr="00E8051C">
        <w:rPr>
          <w:rFonts w:ascii="Times New Roman" w:hAnsi="Times New Roman" w:cs="Times New Roman"/>
          <w:sz w:val="26"/>
          <w:szCs w:val="26"/>
        </w:rPr>
        <w:t>28.12.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8051C">
        <w:rPr>
          <w:rFonts w:ascii="Times New Roman" w:hAnsi="Times New Roman" w:cs="Times New Roman"/>
          <w:sz w:val="26"/>
          <w:szCs w:val="26"/>
        </w:rPr>
        <w:t xml:space="preserve">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№115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 </w:t>
      </w:r>
      <w:r w:rsidR="003538A7" w:rsidRPr="0076020D">
        <w:rPr>
          <w:rFonts w:ascii="Times New Roman" w:hAnsi="Times New Roman" w:cs="Times New Roman"/>
          <w:sz w:val="26"/>
          <w:szCs w:val="26"/>
        </w:rPr>
        <w:t>«</w:t>
      </w:r>
      <w:r w:rsidR="003538A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муниципальной программы муниципального образования Фировский район Тверской области «Развитие отрасли культуры»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="003538A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годы».</w:t>
      </w:r>
    </w:p>
    <w:p w:rsidR="009A3FFE" w:rsidRPr="0076020D" w:rsidRDefault="009A3FFE" w:rsidP="00111F6D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«Управление муниципальными финансами»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111F6D" w:rsidRPr="00111F6D">
        <w:rPr>
          <w:rFonts w:ascii="Times New Roman" w:hAnsi="Times New Roman" w:cs="Times New Roman"/>
          <w:sz w:val="26"/>
          <w:szCs w:val="26"/>
        </w:rPr>
        <w:t>№22 от 31.01.2022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муниципального образования Фировский район Тверской области «Управление муниципальными финансами»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годы».</w:t>
      </w:r>
    </w:p>
    <w:p w:rsidR="00F82CEC" w:rsidRPr="0076020D" w:rsidRDefault="009A3FFE" w:rsidP="00E8051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lastRenderedPageBreak/>
        <w:t>М</w:t>
      </w:r>
      <w:r w:rsidR="00212558" w:rsidRPr="0076020D">
        <w:rPr>
          <w:rFonts w:ascii="Times New Roman" w:hAnsi="Times New Roman" w:cs="Times New Roman"/>
          <w:sz w:val="26"/>
          <w:szCs w:val="26"/>
        </w:rPr>
        <w:t>униципальная программа муниципального образования Фировский район Тверской области «</w:t>
      </w:r>
      <w:r w:rsidR="00E8051C" w:rsidRPr="00E8051C">
        <w:rPr>
          <w:rFonts w:ascii="Times New Roman" w:hAnsi="Times New Roman" w:cs="Times New Roman"/>
          <w:sz w:val="26"/>
          <w:szCs w:val="26"/>
        </w:rPr>
        <w:t>Развитие системы гражданской обороны, защиты населения и территории Фировского района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годы,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E8051C" w:rsidRPr="00E8051C">
        <w:rPr>
          <w:rFonts w:ascii="Times New Roman" w:hAnsi="Times New Roman" w:cs="Times New Roman"/>
          <w:sz w:val="26"/>
          <w:szCs w:val="26"/>
        </w:rPr>
        <w:t>10.01.2022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№05 </w:t>
      </w:r>
      <w:r w:rsidR="00212558"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</w:t>
      </w:r>
      <w:r w:rsidR="00E8051C" w:rsidRPr="00E8051C">
        <w:rPr>
          <w:rFonts w:ascii="Times New Roman" w:hAnsi="Times New Roman" w:cs="Times New Roman"/>
          <w:sz w:val="26"/>
          <w:szCs w:val="26"/>
        </w:rPr>
        <w:t>Развитие системы гражданской обороны, защиты населения и территории Фировского района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="00F82CEC"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  <w:proofErr w:type="gramEnd"/>
    </w:p>
    <w:p w:rsidR="00F82CEC" w:rsidRPr="0076020D" w:rsidRDefault="00F82CEC" w:rsidP="00E8051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физической культуры и спорта»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17.01.2022 </w:t>
      </w:r>
      <w:r w:rsidR="00E8051C" w:rsidRPr="00E8051C">
        <w:rPr>
          <w:rFonts w:ascii="Times New Roman" w:hAnsi="Times New Roman" w:cs="Times New Roman"/>
          <w:sz w:val="26"/>
          <w:szCs w:val="26"/>
        </w:rPr>
        <w:t xml:space="preserve">№06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муниципального образования Фировский район Тверской области «Развитие физической культуры и спорта»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6F784E" w:rsidRDefault="00F82CEC" w:rsidP="00111F6D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</w:t>
      </w:r>
      <w:r w:rsidR="00F11DAB" w:rsidRPr="0076020D">
        <w:rPr>
          <w:rFonts w:ascii="Times New Roman" w:hAnsi="Times New Roman" w:cs="Times New Roman"/>
          <w:sz w:val="26"/>
          <w:szCs w:val="26"/>
        </w:rPr>
        <w:t>экономики, инвестиционной и предпринимательской среды»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на </w:t>
      </w:r>
      <w:r w:rsidR="00111F6D" w:rsidRPr="0076020D">
        <w:rPr>
          <w:rFonts w:ascii="Times New Roman" w:hAnsi="Times New Roman" w:cs="Times New Roman"/>
          <w:sz w:val="26"/>
          <w:szCs w:val="26"/>
        </w:rPr>
        <w:t>202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76020D">
        <w:rPr>
          <w:rFonts w:ascii="Times New Roman" w:hAnsi="Times New Roman" w:cs="Times New Roman"/>
          <w:sz w:val="26"/>
          <w:szCs w:val="26"/>
        </w:rPr>
        <w:t>-202</w:t>
      </w:r>
      <w:r w:rsidR="00111F6D">
        <w:rPr>
          <w:rFonts w:ascii="Times New Roman" w:hAnsi="Times New Roman" w:cs="Times New Roman"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sz w:val="26"/>
          <w:szCs w:val="26"/>
        </w:rPr>
        <w:t>годы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111F6D" w:rsidRPr="00111F6D">
        <w:rPr>
          <w:rFonts w:ascii="Times New Roman" w:hAnsi="Times New Roman" w:cs="Times New Roman"/>
          <w:sz w:val="26"/>
          <w:szCs w:val="26"/>
        </w:rPr>
        <w:t>20.01.2022</w:t>
      </w:r>
      <w:r w:rsidR="00111F6D">
        <w:rPr>
          <w:rFonts w:ascii="Times New Roman" w:hAnsi="Times New Roman" w:cs="Times New Roman"/>
          <w:sz w:val="26"/>
          <w:szCs w:val="26"/>
        </w:rPr>
        <w:t xml:space="preserve"> </w:t>
      </w:r>
      <w:r w:rsidR="00111F6D" w:rsidRPr="00111F6D">
        <w:rPr>
          <w:rFonts w:ascii="Times New Roman" w:hAnsi="Times New Roman" w:cs="Times New Roman"/>
          <w:sz w:val="26"/>
          <w:szCs w:val="26"/>
        </w:rPr>
        <w:t xml:space="preserve">№10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муниципального образования Фировский район Тверской области «Развитие </w:t>
      </w:r>
      <w:r w:rsidR="00F11DAB" w:rsidRPr="0076020D">
        <w:rPr>
          <w:rFonts w:ascii="Times New Roman" w:hAnsi="Times New Roman" w:cs="Times New Roman"/>
          <w:sz w:val="26"/>
          <w:szCs w:val="26"/>
        </w:rPr>
        <w:t>экономики, инвестиционной и предпринимательской среды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 на </w:t>
      </w:r>
      <w:r w:rsidRPr="00111F6D">
        <w:rPr>
          <w:rFonts w:ascii="Times New Roman" w:hAnsi="Times New Roman" w:cs="Times New Roman"/>
          <w:sz w:val="26"/>
          <w:szCs w:val="26"/>
        </w:rPr>
        <w:t>20</w:t>
      </w:r>
      <w:r w:rsidR="00D94961" w:rsidRP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111F6D">
        <w:rPr>
          <w:rFonts w:ascii="Times New Roman" w:hAnsi="Times New Roman" w:cs="Times New Roman"/>
          <w:sz w:val="26"/>
          <w:szCs w:val="26"/>
        </w:rPr>
        <w:t>2</w:t>
      </w:r>
      <w:r w:rsidRPr="00111F6D">
        <w:rPr>
          <w:rFonts w:ascii="Times New Roman" w:hAnsi="Times New Roman" w:cs="Times New Roman"/>
          <w:sz w:val="26"/>
          <w:szCs w:val="26"/>
        </w:rPr>
        <w:t>-20</w:t>
      </w:r>
      <w:r w:rsidR="00D94961" w:rsidRPr="00111F6D">
        <w:rPr>
          <w:rFonts w:ascii="Times New Roman" w:hAnsi="Times New Roman" w:cs="Times New Roman"/>
          <w:sz w:val="26"/>
          <w:szCs w:val="26"/>
        </w:rPr>
        <w:t>2</w:t>
      </w:r>
      <w:r w:rsidR="00111F6D" w:rsidRPr="00111F6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111F6D" w:rsidRDefault="00111F6D" w:rsidP="00111F6D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F6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туризма в муниципальном образовании Фировский район" на 2022-2024 годы, утверждена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11F6D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11F6D">
        <w:rPr>
          <w:rFonts w:ascii="Times New Roman" w:hAnsi="Times New Roman" w:cs="Times New Roman"/>
          <w:sz w:val="26"/>
          <w:szCs w:val="26"/>
        </w:rPr>
        <w:t xml:space="preserve"> Администрации Фировского района от 31.01.2022 №20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11F6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муниципального образования Фировский район Тверской области «Развитие туризма в муниципальном образовании Фировский район" на 2022-2024 годы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11F6D" w:rsidRPr="00111F6D" w:rsidRDefault="00111F6D" w:rsidP="00111F6D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F6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«Молодёжь Фировского района Тверской области» на 2022-2024 годы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11F6D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Фировского района от 20.01.2022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11F6D">
        <w:rPr>
          <w:rFonts w:ascii="Times New Roman" w:hAnsi="Times New Roman" w:cs="Times New Roman"/>
          <w:sz w:val="26"/>
          <w:szCs w:val="26"/>
        </w:rPr>
        <w:t>№11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111F6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муниципального образования Фировский район Тверской области «Молодёжь Фировского района Тверской области» на 2022-2024 годы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F784E" w:rsidRPr="0076020D" w:rsidRDefault="006F784E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Результаты реализации муниципальных программ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образования «Фировский район» Тверской области за 20</w:t>
      </w:r>
      <w:r w:rsidR="005E736C" w:rsidRPr="0076020D">
        <w:rPr>
          <w:rFonts w:ascii="Times New Roman" w:hAnsi="Times New Roman" w:cs="Times New Roman"/>
          <w:sz w:val="26"/>
          <w:szCs w:val="26"/>
        </w:rPr>
        <w:t>2</w:t>
      </w:r>
      <w:r w:rsidR="00111F6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 изложены в таблице:</w:t>
      </w:r>
    </w:p>
    <w:p w:rsidR="005A109E" w:rsidRPr="0076020D" w:rsidRDefault="005A109E" w:rsidP="00B60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2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984"/>
        <w:gridCol w:w="992"/>
        <w:gridCol w:w="1134"/>
        <w:gridCol w:w="1637"/>
        <w:gridCol w:w="1624"/>
        <w:gridCol w:w="1833"/>
      </w:tblGrid>
      <w:tr w:rsidR="0076020D" w:rsidRPr="0076020D" w:rsidTr="00753F33">
        <w:trPr>
          <w:trHeight w:val="437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75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64559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11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 программы в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1F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План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Факт      (тыс. руб.)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Степень достижения целей и решения задач муниципальной программы и составляющих её подпрограмм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Сдц</w:t>
            </w:r>
            <w:proofErr w:type="spellEnd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её подпрограмм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(Уф)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Эффективность реализации муниципальной программы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Эмп</w:t>
            </w:r>
            <w:proofErr w:type="spellEnd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53F33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вывод об эффективности (неэффективности)</w:t>
            </w:r>
          </w:p>
        </w:tc>
      </w:tr>
      <w:tr w:rsidR="0076020D" w:rsidRPr="0076020D" w:rsidTr="00753F33">
        <w:trPr>
          <w:trHeight w:val="211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E80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«Социальная поддержка граждан»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5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5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4137,4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E80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E80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E805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DE" w:rsidRPr="0076020D" w:rsidRDefault="00BF5A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8051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500C73" w:rsidRPr="0076020D" w:rsidRDefault="00981ADE" w:rsidP="00E805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E805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образования Фировского района»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165406,0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030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E8051C" w:rsidP="00030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E8051C" w:rsidP="00030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500C73" w:rsidRPr="0076020D" w:rsidRDefault="00030A72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 имуществом и регулирование земельных отношений»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2384,7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19540A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F2F" w:rsidRPr="0076020D" w:rsidRDefault="00661B17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0C73" w:rsidRPr="0076020D" w:rsidRDefault="00295F2F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3B7" w:rsidRPr="0076020D" w:rsidRDefault="005D43B7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D43B7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47224,5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661B17" w:rsidP="000C0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295F2F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12306" w:rsidRPr="00760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295F2F" w:rsidRPr="0076020D" w:rsidRDefault="00295F2F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CD5" w:rsidRPr="0076020D" w:rsidRDefault="00460CD5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460CD5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муниципального образования Фировский район Тверской области «Муниципальное управление» на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22188,2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21946,2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661B17" w:rsidP="00D20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46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460CD5" w:rsidRPr="0076020D" w:rsidRDefault="00654E46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</w:t>
            </w:r>
          </w:p>
        </w:tc>
      </w:tr>
      <w:tr w:rsidR="0076020D" w:rsidRPr="0076020D" w:rsidTr="00753F33">
        <w:trPr>
          <w:trHeight w:val="211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отрасли культуры»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0F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47916,6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0F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  <w:p w:rsidR="00030A72" w:rsidRPr="0076020D" w:rsidRDefault="00030A72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25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муниципальными финансами»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3F2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3F2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13361,1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661B17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  <w:p w:rsidR="00500C73" w:rsidRPr="0076020D" w:rsidRDefault="00030A72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9E3" w:rsidRPr="0076020D" w:rsidRDefault="00F429E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F429E3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</w:t>
            </w:r>
            <w:r w:rsidR="00661B17" w:rsidRPr="00661B17">
              <w:rPr>
                <w:rFonts w:ascii="Times New Roman" w:hAnsi="Times New Roman" w:cs="Times New Roman"/>
                <w:sz w:val="20"/>
                <w:szCs w:val="20"/>
              </w:rPr>
              <w:t>Развитие системы гражданской обороны, защиты населения и территории Фировского района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1859,7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BA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661B17" w:rsidP="001652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  <w:p w:rsidR="00F429E3" w:rsidRPr="0076020D" w:rsidRDefault="00030A72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37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02" w:rsidRPr="0076020D" w:rsidRDefault="00D76E02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D76E02" w:rsidP="0066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физической культуры и спорта»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5340,2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661B17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661B17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99" w:rsidRPr="0076020D" w:rsidRDefault="00661B17" w:rsidP="00B17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D76E02" w:rsidRPr="0076020D" w:rsidRDefault="004B6099" w:rsidP="0066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61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CF0" w:rsidRPr="0076020D" w:rsidRDefault="00CA1CF0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CA1CF0" w:rsidP="00C94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муниципального образования Фировский район Тверской области «Развитие 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экономики, инвестиционной и предпринимательской среды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r w:rsidR="00C94E5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4E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B97E3F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B97E3F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B97E3F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B97E3F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99" w:rsidRPr="0076020D" w:rsidRDefault="00B97E3F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  <w:p w:rsidR="00CA1CF0" w:rsidRPr="0076020D" w:rsidRDefault="004B6099" w:rsidP="00B97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B97E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661B17" w:rsidRPr="0076020D" w:rsidTr="00B97E3F">
        <w:trPr>
          <w:trHeight w:val="228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B97E3F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B97E3F" w:rsidRDefault="00B97E3F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E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«Молодёжь Фировского района Тверской области» на 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3292,2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Default="00625B42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5B42" w:rsidRPr="0076020D" w:rsidRDefault="00625B42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42">
              <w:rPr>
                <w:rFonts w:ascii="Times New Roman" w:hAnsi="Times New Roman" w:cs="Times New Roman"/>
                <w:sz w:val="20"/>
                <w:szCs w:val="20"/>
              </w:rPr>
              <w:t>В 2022 году муниципальная программа реализована эффективно</w:t>
            </w:r>
          </w:p>
        </w:tc>
      </w:tr>
      <w:tr w:rsidR="00661B17" w:rsidRPr="0076020D" w:rsidTr="00753F33">
        <w:trPr>
          <w:trHeight w:val="2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B97E3F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B97E3F" w:rsidRDefault="00B97E3F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E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туризма в муниципальном образовании Фировский район" на 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17" w:rsidRPr="0076020D" w:rsidRDefault="00625B42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B42" w:rsidRDefault="00625B42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61B17" w:rsidRPr="0076020D" w:rsidRDefault="00625B42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42">
              <w:rPr>
                <w:rFonts w:ascii="Times New Roman" w:hAnsi="Times New Roman" w:cs="Times New Roman"/>
                <w:sz w:val="20"/>
                <w:szCs w:val="20"/>
              </w:rPr>
              <w:t>В 2022 году муниципальная программа реализована эффективно</w:t>
            </w:r>
          </w:p>
        </w:tc>
      </w:tr>
    </w:tbl>
    <w:p w:rsidR="00BF0A95" w:rsidRPr="0076020D" w:rsidRDefault="00BF0A95" w:rsidP="00894C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«Соци</w:t>
      </w:r>
      <w:r w:rsidR="00B1707D" w:rsidRPr="0076020D">
        <w:rPr>
          <w:rFonts w:ascii="Times New Roman" w:hAnsi="Times New Roman" w:cs="Times New Roman"/>
          <w:b/>
          <w:sz w:val="26"/>
          <w:szCs w:val="26"/>
        </w:rPr>
        <w:t>альная поддержка граждан» на 202</w:t>
      </w:r>
      <w:r w:rsidR="00625B42">
        <w:rPr>
          <w:rFonts w:ascii="Times New Roman" w:hAnsi="Times New Roman" w:cs="Times New Roman"/>
          <w:b/>
          <w:sz w:val="26"/>
          <w:szCs w:val="26"/>
        </w:rPr>
        <w:t>2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F61017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625B4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8A17C1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b/>
          <w:sz w:val="26"/>
          <w:szCs w:val="26"/>
        </w:rPr>
        <w:t>рограмма)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9F29C5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Администраторы программы: </w:t>
      </w:r>
      <w:r w:rsidR="009F29C5" w:rsidRPr="0076020D">
        <w:rPr>
          <w:rFonts w:ascii="Times New Roman" w:hAnsi="Times New Roman" w:cs="Times New Roman"/>
          <w:sz w:val="26"/>
          <w:szCs w:val="26"/>
        </w:rPr>
        <w:t xml:space="preserve">отдел образования Администрации Фировского района,  отдел по делам культуры, молодежи и спорта Администрации Фировского района. </w:t>
      </w:r>
    </w:p>
    <w:p w:rsidR="000A2C07" w:rsidRPr="0076020D" w:rsidRDefault="009F29C5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Цель программы: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поддержк</w:t>
      </w:r>
      <w:r w:rsidRPr="0076020D">
        <w:rPr>
          <w:rFonts w:ascii="Times New Roman" w:hAnsi="Times New Roman" w:cs="Times New Roman"/>
          <w:sz w:val="26"/>
          <w:szCs w:val="26"/>
        </w:rPr>
        <w:t>а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социально уязвимых категорий граждан.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0F707B" w:rsidRPr="0076020D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Подпрограмма 2 </w:t>
      </w: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Pr="0076020D">
        <w:rPr>
          <w:rFonts w:ascii="Times New Roman" w:hAnsi="Times New Roman" w:cs="Times New Roman"/>
          <w:sz w:val="26"/>
          <w:szCs w:val="26"/>
        </w:rPr>
        <w:t>Обеспечение жильем молодых семей».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Подпрограмма 3 </w:t>
      </w: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Pr="0076020D">
        <w:rPr>
          <w:rFonts w:ascii="Times New Roman" w:hAnsi="Times New Roman" w:cs="Times New Roman"/>
          <w:sz w:val="26"/>
          <w:szCs w:val="26"/>
        </w:rPr>
        <w:t>Социальная поддержка отдельных категорий граждан».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«Повышение социальной адаптации и реабилитации лиц с ограниченными возможностями».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C07" w:rsidRPr="0076020D" w:rsidRDefault="00B1707D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625B42">
        <w:rPr>
          <w:rFonts w:ascii="Times New Roman" w:hAnsi="Times New Roman" w:cs="Times New Roman"/>
          <w:sz w:val="26"/>
          <w:szCs w:val="26"/>
        </w:rPr>
        <w:t>2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F29C5" w:rsidRPr="0076020D">
        <w:rPr>
          <w:rFonts w:ascii="Times New Roman" w:hAnsi="Times New Roman" w:cs="Times New Roman"/>
          <w:sz w:val="26"/>
          <w:szCs w:val="26"/>
        </w:rPr>
        <w:t>было запланировано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C94E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4276,9 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тыс. руб., фактически использовано – </w:t>
      </w:r>
      <w:r w:rsidR="00C94E52">
        <w:rPr>
          <w:rFonts w:ascii="Times New Roman" w:eastAsia="Times New Roman" w:hAnsi="Times New Roman" w:cs="Times New Roman"/>
          <w:sz w:val="26"/>
          <w:szCs w:val="26"/>
          <w:lang w:eastAsia="ru-RU"/>
        </w:rPr>
        <w:t>4137,4</w:t>
      </w:r>
      <w:r w:rsidR="0057346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тыс. руб., что составляет </w:t>
      </w:r>
      <w:r w:rsidR="00C94E52">
        <w:rPr>
          <w:rFonts w:ascii="Times New Roman" w:hAnsi="Times New Roman" w:cs="Times New Roman"/>
          <w:sz w:val="26"/>
          <w:szCs w:val="26"/>
        </w:rPr>
        <w:t>96,7</w:t>
      </w:r>
      <w:r w:rsidR="000A2C07" w:rsidRPr="0076020D">
        <w:rPr>
          <w:rFonts w:ascii="Times New Roman" w:hAnsi="Times New Roman" w:cs="Times New Roman"/>
          <w:sz w:val="26"/>
          <w:szCs w:val="26"/>
        </w:rPr>
        <w:t>%.</w:t>
      </w:r>
    </w:p>
    <w:p w:rsidR="00C94E52" w:rsidRDefault="00C94E52" w:rsidP="00C9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EEE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8A6EEE">
        <w:rPr>
          <w:rFonts w:ascii="Times New Roman" w:hAnsi="Times New Roman" w:cs="Times New Roman"/>
          <w:sz w:val="24"/>
          <w:szCs w:val="24"/>
        </w:rPr>
        <w:t xml:space="preserve"> году на реализацию программы было выделено </w:t>
      </w:r>
      <w:r>
        <w:rPr>
          <w:rFonts w:ascii="Times New Roman" w:hAnsi="Times New Roman" w:cs="Times New Roman"/>
          <w:sz w:val="24"/>
          <w:szCs w:val="24"/>
        </w:rPr>
        <w:t>4276,9</w:t>
      </w:r>
      <w:r w:rsidRPr="008A6EEE">
        <w:rPr>
          <w:rFonts w:ascii="Times New Roman" w:hAnsi="Times New Roman" w:cs="Times New Roman"/>
          <w:sz w:val="24"/>
          <w:szCs w:val="24"/>
        </w:rPr>
        <w:t xml:space="preserve"> тыс. руб., фактически израсходовано – </w:t>
      </w:r>
      <w:r>
        <w:rPr>
          <w:rFonts w:ascii="Times New Roman" w:hAnsi="Times New Roman" w:cs="Times New Roman"/>
          <w:sz w:val="24"/>
          <w:szCs w:val="24"/>
        </w:rPr>
        <w:t>4137,4</w:t>
      </w:r>
      <w:r w:rsidRPr="008A6EEE">
        <w:rPr>
          <w:rFonts w:ascii="Times New Roman" w:hAnsi="Times New Roman" w:cs="Times New Roman"/>
          <w:sz w:val="24"/>
          <w:szCs w:val="24"/>
        </w:rPr>
        <w:t xml:space="preserve"> тыс. руб. Денежные средства израсходованы не в полном </w:t>
      </w:r>
      <w:r w:rsidRPr="008A6EEE">
        <w:rPr>
          <w:rFonts w:ascii="Times New Roman" w:hAnsi="Times New Roman" w:cs="Times New Roman"/>
          <w:sz w:val="24"/>
          <w:szCs w:val="24"/>
        </w:rPr>
        <w:t>объёме</w:t>
      </w:r>
      <w:r w:rsidRPr="008A6EEE">
        <w:rPr>
          <w:rFonts w:ascii="Times New Roman" w:hAnsi="Times New Roman" w:cs="Times New Roman"/>
          <w:sz w:val="24"/>
          <w:szCs w:val="24"/>
        </w:rPr>
        <w:t>.</w:t>
      </w:r>
    </w:p>
    <w:p w:rsidR="00C94E52" w:rsidRDefault="00C94E52" w:rsidP="00C9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EEE">
        <w:rPr>
          <w:rFonts w:ascii="Times New Roman" w:hAnsi="Times New Roman" w:cs="Times New Roman"/>
          <w:sz w:val="24"/>
          <w:szCs w:val="24"/>
        </w:rPr>
        <w:t xml:space="preserve">Отклонения от плана возникли по </w:t>
      </w:r>
      <w:r w:rsidRPr="0093471A">
        <w:rPr>
          <w:rFonts w:ascii="Times New Roman" w:hAnsi="Times New Roman" w:cs="Times New Roman"/>
          <w:sz w:val="24"/>
          <w:szCs w:val="24"/>
        </w:rPr>
        <w:t xml:space="preserve">подпрограмме 1 «Предоставление социальной поддержки отдельным категориям граждан»: запланировано – 4276,9 тыс. руб., фактически использовано – 4137,4 тыс. руб. </w:t>
      </w:r>
      <w:proofErr w:type="spellStart"/>
      <w:r w:rsidRPr="0093471A">
        <w:rPr>
          <w:rFonts w:ascii="Times New Roman" w:hAnsi="Times New Roman" w:cs="Times New Roman"/>
          <w:sz w:val="24"/>
          <w:szCs w:val="24"/>
        </w:rPr>
        <w:t>Неосвоение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 xml:space="preserve"> денежных средств произошло в рамках мероприятия 2 задачи 2 подпрограммы 1 «Компенсация расходов по оплате жилых помещений, отопления и освещения педагогическим работникам, проживающим и работающим в сельской местности, рабочих </w:t>
      </w:r>
      <w:proofErr w:type="spellStart"/>
      <w:r w:rsidRPr="0093471A">
        <w:rPr>
          <w:rFonts w:ascii="Times New Roman" w:hAnsi="Times New Roman" w:cs="Times New Roman"/>
          <w:sz w:val="24"/>
          <w:szCs w:val="24"/>
        </w:rPr>
        <w:t>поселках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3471A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>»: запланировано – 2898,0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71A">
        <w:rPr>
          <w:rFonts w:ascii="Times New Roman" w:hAnsi="Times New Roman" w:cs="Times New Roman"/>
          <w:sz w:val="24"/>
          <w:szCs w:val="24"/>
        </w:rPr>
        <w:t>, фактически</w:t>
      </w:r>
      <w:proofErr w:type="gramEnd"/>
      <w:r w:rsidRPr="0093471A">
        <w:rPr>
          <w:rFonts w:ascii="Times New Roman" w:hAnsi="Times New Roman" w:cs="Times New Roman"/>
          <w:sz w:val="24"/>
          <w:szCs w:val="24"/>
        </w:rPr>
        <w:t xml:space="preserve"> использовано – 2767,5 тыс. руб. </w:t>
      </w:r>
      <w:proofErr w:type="spellStart"/>
      <w:r w:rsidRPr="0093471A">
        <w:rPr>
          <w:rFonts w:ascii="Times New Roman" w:hAnsi="Times New Roman" w:cs="Times New Roman"/>
          <w:sz w:val="24"/>
          <w:szCs w:val="24"/>
        </w:rPr>
        <w:t>Неосвоение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 xml:space="preserve"> денежных сре</w:t>
      </w:r>
      <w:proofErr w:type="gramStart"/>
      <w:r w:rsidRPr="0093471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3471A">
        <w:rPr>
          <w:rFonts w:ascii="Times New Roman" w:hAnsi="Times New Roman" w:cs="Times New Roman"/>
          <w:sz w:val="24"/>
          <w:szCs w:val="24"/>
        </w:rPr>
        <w:t xml:space="preserve">язано тем, </w:t>
      </w:r>
      <w:r w:rsidRPr="0093471A">
        <w:rPr>
          <w:rFonts w:ascii="Times New Roman" w:hAnsi="Times New Roman" w:cs="Times New Roman"/>
          <w:sz w:val="24"/>
          <w:szCs w:val="24"/>
        </w:rPr>
        <w:lastRenderedPageBreak/>
        <w:t>что в 2022 году уменьшилась численность педагогических работников, получающих компенсацию по оплате</w:t>
      </w:r>
      <w:r w:rsidRPr="0093471A">
        <w:rPr>
          <w:rFonts w:ascii="Times New Roman" w:hAnsi="Times New Roman" w:cs="Times New Roman"/>
          <w:iCs/>
          <w:sz w:val="24"/>
          <w:szCs w:val="24"/>
        </w:rPr>
        <w:t xml:space="preserve"> жилых помещений, отопления и освещения, </w:t>
      </w:r>
      <w:r w:rsidRPr="0093471A">
        <w:rPr>
          <w:rFonts w:ascii="Times New Roman" w:hAnsi="Times New Roman" w:cs="Times New Roman"/>
          <w:sz w:val="24"/>
          <w:szCs w:val="24"/>
        </w:rPr>
        <w:t>в связи с оптимизацией штатных расписаний образовательных учреждений.</w:t>
      </w:r>
      <w:r>
        <w:rPr>
          <w:rFonts w:ascii="Times New Roman" w:hAnsi="Times New Roman" w:cs="Times New Roman"/>
          <w:sz w:val="24"/>
          <w:szCs w:val="24"/>
        </w:rPr>
        <w:t xml:space="preserve"> Также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93471A">
        <w:rPr>
          <w:rFonts w:ascii="Times New Roman" w:hAnsi="Times New Roman" w:cs="Times New Roman"/>
          <w:sz w:val="24"/>
          <w:szCs w:val="24"/>
        </w:rPr>
        <w:t>еосвоение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 xml:space="preserve"> денежных сре</w:t>
      </w:r>
      <w:proofErr w:type="gramStart"/>
      <w:r w:rsidRPr="0093471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93471A">
        <w:rPr>
          <w:rFonts w:ascii="Times New Roman" w:hAnsi="Times New Roman" w:cs="Times New Roman"/>
          <w:sz w:val="24"/>
          <w:szCs w:val="24"/>
        </w:rPr>
        <w:t xml:space="preserve">оизошло в рамках мероприятия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3471A">
        <w:rPr>
          <w:rFonts w:ascii="Times New Roman" w:hAnsi="Times New Roman" w:cs="Times New Roman"/>
          <w:sz w:val="24"/>
          <w:szCs w:val="24"/>
        </w:rPr>
        <w:t xml:space="preserve"> задачи 2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1 «Обеспечение выплат лицам, удостоенным звания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гражданин Фировского района»</w:t>
      </w:r>
      <w:r w:rsidRPr="0093471A">
        <w:rPr>
          <w:rFonts w:ascii="Times New Roman" w:hAnsi="Times New Roman" w:cs="Times New Roman"/>
          <w:sz w:val="24"/>
          <w:szCs w:val="24"/>
        </w:rPr>
        <w:t>: запланировано – 288,0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71A">
        <w:rPr>
          <w:rFonts w:ascii="Times New Roman" w:hAnsi="Times New Roman" w:cs="Times New Roman"/>
          <w:sz w:val="24"/>
          <w:szCs w:val="24"/>
        </w:rPr>
        <w:t>, фактически использовано – 27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3471A">
        <w:rPr>
          <w:rFonts w:ascii="Times New Roman" w:hAnsi="Times New Roman" w:cs="Times New Roman"/>
          <w:sz w:val="24"/>
          <w:szCs w:val="24"/>
        </w:rPr>
        <w:t xml:space="preserve"> тыс. руб. </w:t>
      </w:r>
      <w:proofErr w:type="spellStart"/>
      <w:r w:rsidRPr="0093471A">
        <w:rPr>
          <w:rFonts w:ascii="Times New Roman" w:hAnsi="Times New Roman" w:cs="Times New Roman"/>
          <w:sz w:val="24"/>
          <w:szCs w:val="24"/>
        </w:rPr>
        <w:t>Неосвоение</w:t>
      </w:r>
      <w:proofErr w:type="spellEnd"/>
      <w:r w:rsidRPr="0093471A">
        <w:rPr>
          <w:rFonts w:ascii="Times New Roman" w:hAnsi="Times New Roman" w:cs="Times New Roman"/>
          <w:sz w:val="24"/>
          <w:szCs w:val="24"/>
        </w:rPr>
        <w:t xml:space="preserve"> денежных средств связано тем, что в 2022 году уменьшилась</w:t>
      </w:r>
      <w:r>
        <w:rPr>
          <w:rFonts w:ascii="Times New Roman" w:hAnsi="Times New Roman" w:cs="Times New Roman"/>
          <w:sz w:val="24"/>
          <w:szCs w:val="24"/>
        </w:rPr>
        <w:t xml:space="preserve"> численность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 Фировского района.</w:t>
      </w:r>
    </w:p>
    <w:p w:rsidR="009D14D3" w:rsidRPr="0076020D" w:rsidRDefault="009D14D3" w:rsidP="009D14D3">
      <w:pPr>
        <w:tabs>
          <w:tab w:val="left" w:pos="1125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2C07" w:rsidRPr="0076020D" w:rsidRDefault="000A2C07" w:rsidP="009D14D3">
      <w:pPr>
        <w:tabs>
          <w:tab w:val="left" w:pos="1125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жилыми помещениями детей-сирот, детей, оставшихся без попечения родителей, лиц из числа детей-сирот и детей, оста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вшихся без попечения родителей»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0A2C07" w:rsidRPr="0076020D" w:rsidRDefault="000A2C07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а) задача 1 «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постановки детей-сирот и детей, оставшихся без попечения родителей, лиц из числа детей-сирот и детей, оставшихся без попечения родителей, на квартирный учет с 14-летнего возраста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A2C07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системы персонифицированного учета недвижимого имущества детей-сирот и детей, оставшихся без попечения родителей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F707B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мероприятия подпрограммы являются административными, поэтому денежные средства на их реализацию в 202</w:t>
      </w:r>
      <w:r w:rsidR="00C94E5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не выделялись.</w:t>
      </w:r>
    </w:p>
    <w:p w:rsidR="002B6CF5" w:rsidRPr="0076020D" w:rsidRDefault="002B6CF5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 2 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«Обеспечение жильем молодых семей»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2 связана с решением следующих задач: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</w:t>
      </w:r>
      <w:r w:rsidR="00EF1E2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новых приоритетов демографического поведения молодого населения, связанных с укреплением семейных отношений и многодетностью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EF1E2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поддержки органами местного самоуправления инициативы молодых семей по улучшению своих жилищных и социально-бытовых условий</w:t>
      </w:r>
      <w:r w:rsidR="00CD1BC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A2C07" w:rsidRPr="0076020D" w:rsidRDefault="008B316D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На реализацию подпрограммы 2 в</w:t>
      </w:r>
      <w:r w:rsidR="00573461" w:rsidRPr="0076020D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C94E52">
        <w:rPr>
          <w:rFonts w:ascii="Times New Roman" w:eastAsia="Calibri" w:hAnsi="Times New Roman" w:cs="Times New Roman"/>
          <w:sz w:val="26"/>
          <w:szCs w:val="26"/>
        </w:rPr>
        <w:t>2</w:t>
      </w:r>
      <w:r w:rsidR="004903FF" w:rsidRPr="0076020D">
        <w:rPr>
          <w:rFonts w:ascii="Times New Roman" w:eastAsia="Calibri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были выделены </w:t>
      </w:r>
      <w:r w:rsidR="004903FF" w:rsidRPr="0076020D">
        <w:rPr>
          <w:rFonts w:ascii="Times New Roman" w:eastAsia="Calibri" w:hAnsi="Times New Roman" w:cs="Times New Roman"/>
          <w:sz w:val="26"/>
          <w:szCs w:val="26"/>
        </w:rPr>
        <w:t xml:space="preserve">денежные средства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в размере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3192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руб., израсходовано по итогам </w:t>
      </w:r>
      <w:r w:rsidR="00C94E52">
        <w:rPr>
          <w:rFonts w:ascii="Times New Roman" w:eastAsia="Calibri" w:hAnsi="Times New Roman" w:cs="Times New Roman"/>
          <w:sz w:val="26"/>
          <w:szCs w:val="26"/>
        </w:rPr>
        <w:t>2022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3192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 руб. (100%</w:t>
      </w:r>
      <w:r w:rsidRPr="0076020D">
        <w:rPr>
          <w:rFonts w:ascii="Times New Roman" w:eastAsia="Calibri" w:hAnsi="Times New Roman" w:cs="Times New Roman"/>
          <w:sz w:val="26"/>
          <w:szCs w:val="26"/>
        </w:rPr>
        <w:t>)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.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Денежные средства были направлены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на реализацию мероприятий по обеспечению жильем молодых семей, из них доля федерального бюджета – 979,2 тыс. руб., доля областного бюджета – 1562,2 тыс. руб., местного бюджета – 650,6 тыс. руб. Субсидию получили 6 молодых семей.</w:t>
      </w:r>
    </w:p>
    <w:p w:rsidR="005A109E" w:rsidRPr="0076020D" w:rsidRDefault="005A109E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3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«Социальная поддерж</w:t>
      </w:r>
      <w:r w:rsidR="00645590"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 отдельных категорий граждан»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 связана с решением следующих задач: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Усиление социальной поддержки отдельных категорий граждан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006C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социальной активности граждан пожилого возраста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На  реализацию мероприятий  под</w:t>
      </w:r>
      <w:r w:rsidR="001006CA" w:rsidRPr="0076020D">
        <w:rPr>
          <w:rFonts w:ascii="Times New Roman" w:eastAsia="Calibri" w:hAnsi="Times New Roman" w:cs="Times New Roman"/>
          <w:sz w:val="26"/>
          <w:szCs w:val="26"/>
        </w:rPr>
        <w:t xml:space="preserve">программы 3  было </w:t>
      </w:r>
      <w:r w:rsidR="0009260F" w:rsidRPr="0076020D">
        <w:rPr>
          <w:rFonts w:ascii="Times New Roman" w:eastAsia="Calibri" w:hAnsi="Times New Roman" w:cs="Times New Roman"/>
          <w:sz w:val="26"/>
          <w:szCs w:val="26"/>
        </w:rPr>
        <w:t>запланировано</w:t>
      </w:r>
      <w:r w:rsidR="001006CA"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2912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 тыс. руб., израсходовано </w:t>
      </w:r>
      <w:r w:rsidR="008B316D" w:rsidRPr="0076020D">
        <w:rPr>
          <w:rFonts w:ascii="Times New Roman" w:eastAsia="Calibri" w:hAnsi="Times New Roman" w:cs="Times New Roman"/>
          <w:sz w:val="26"/>
          <w:szCs w:val="26"/>
        </w:rPr>
        <w:t xml:space="preserve">по итогам </w:t>
      </w:r>
      <w:r w:rsidR="00C94E52">
        <w:rPr>
          <w:rFonts w:ascii="Times New Roman" w:eastAsia="Calibri" w:hAnsi="Times New Roman" w:cs="Times New Roman"/>
          <w:sz w:val="26"/>
          <w:szCs w:val="26"/>
        </w:rPr>
        <w:t>2022</w:t>
      </w:r>
      <w:r w:rsidR="0009260F" w:rsidRPr="0076020D"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2910,4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 (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99,9</w:t>
      </w:r>
      <w:r w:rsidRPr="0076020D">
        <w:rPr>
          <w:rFonts w:ascii="Times New Roman" w:eastAsia="Calibri" w:hAnsi="Times New Roman" w:cs="Times New Roman"/>
          <w:sz w:val="26"/>
          <w:szCs w:val="26"/>
        </w:rPr>
        <w:t>%).</w:t>
      </w:r>
    </w:p>
    <w:p w:rsidR="000A2C07" w:rsidRPr="0076020D" w:rsidRDefault="0009260F" w:rsidP="00645590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Денежные средства были направлены:</w:t>
      </w:r>
    </w:p>
    <w:p w:rsidR="0009260F" w:rsidRPr="0076020D" w:rsidRDefault="0009260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на выплату компенсации расходов по оплате жилых помещений, отопления и освещения педагогическим работникам в размере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2826,4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 тыс. руб.;</w:t>
      </w:r>
    </w:p>
    <w:p w:rsidR="000A2C07" w:rsidRPr="0076020D" w:rsidRDefault="0009260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на материальную поддержку студентов и молодых специалистов, проживающих и работающих на территории Фировского района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– 6</w:t>
      </w:r>
      <w:r w:rsidR="00257548" w:rsidRPr="0076020D">
        <w:rPr>
          <w:rFonts w:ascii="Times New Roman" w:eastAsia="Calibri" w:hAnsi="Times New Roman" w:cs="Times New Roman"/>
          <w:sz w:val="26"/>
          <w:szCs w:val="26"/>
        </w:rPr>
        <w:t>0,0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767FF" w:rsidRPr="0076020D" w:rsidRDefault="00D767F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на материальную поддержку руководителей Совета ветеранов и общества инвалидов – 24,0 тыс. руб.</w:t>
      </w:r>
    </w:p>
    <w:p w:rsidR="0009260F" w:rsidRPr="0076020D" w:rsidRDefault="0009260F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4 </w:t>
      </w:r>
    </w:p>
    <w:p w:rsidR="000A2C07" w:rsidRPr="0076020D" w:rsidRDefault="000A2C07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«Повышение социальной адаптации и реабилитации лиц</w:t>
      </w:r>
      <w:r w:rsidR="00645590"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ограниченными возможностями»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связана с решением следующих задач: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 задача 1 «Усиление социальной поддержки инвалидов»;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 развитию социокультурной сферы и адаптивной физической культуры для инвалидов как средств их реабилитации и интеграции в общество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767FF" w:rsidRPr="0076020D" w:rsidRDefault="00257548" w:rsidP="00D767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eastAsia="Calibri" w:hAnsi="Times New Roman" w:cs="Times New Roman"/>
          <w:sz w:val="26"/>
          <w:szCs w:val="26"/>
        </w:rPr>
        <w:t>2022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году на мероприятия подпрограммы 4 было предусмотрено финансирование в размере </w:t>
      </w:r>
      <w:r w:rsidR="000C1251" w:rsidRPr="0076020D">
        <w:rPr>
          <w:rFonts w:ascii="Times New Roman" w:eastAsia="Calibri" w:hAnsi="Times New Roman" w:cs="Times New Roman"/>
          <w:sz w:val="26"/>
          <w:szCs w:val="26"/>
        </w:rPr>
        <w:t>10,0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руб., фактически использовано –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0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 Денежные средства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 xml:space="preserve">не были освоены в связи с тем, что </w:t>
      </w:r>
      <w:r w:rsidR="00D767FF" w:rsidRPr="0076020D">
        <w:rPr>
          <w:rFonts w:ascii="Times New Roman" w:hAnsi="Times New Roman" w:cs="Times New Roman"/>
          <w:sz w:val="26"/>
          <w:szCs w:val="26"/>
        </w:rPr>
        <w:t>массовые мероприятия для инвалидов из-за распространения коронавирусной инфекции не проводились.</w:t>
      </w:r>
    </w:p>
    <w:p w:rsidR="000A2C07" w:rsidRPr="0076020D" w:rsidRDefault="000A2C07" w:rsidP="00D767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A2C07" w:rsidRPr="0076020D" w:rsidRDefault="00257548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C94E52">
        <w:rPr>
          <w:rFonts w:ascii="Times New Roman" w:eastAsia="Calibri" w:hAnsi="Times New Roman" w:cs="Times New Roman"/>
          <w:b/>
          <w:sz w:val="26"/>
          <w:szCs w:val="26"/>
        </w:rPr>
        <w:t>2022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 году</w:t>
      </w:r>
      <w:r w:rsidR="000A2C07" w:rsidRPr="0076020D">
        <w:rPr>
          <w:rFonts w:ascii="Calibri" w:eastAsia="Calibri" w:hAnsi="Calibri" w:cs="Times New Roman"/>
          <w:sz w:val="26"/>
          <w:szCs w:val="26"/>
        </w:rPr>
        <w:t xml:space="preserve"> 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выполнены следующие показатели, характеризующие  достижение  цели </w:t>
      </w:r>
      <w:r w:rsidR="0099066E" w:rsidRPr="0076020D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рограммы:    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 «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Количество детей-сирот и детей, оставшихся без попечения родителей, лиц из числа детей-сирот и детей, оставшихся без попечения родителей, поставленных на квартирный учет с 14-летнего возраста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»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="00A97894" w:rsidRPr="0076020D">
        <w:rPr>
          <w:rFonts w:ascii="Times New Roman" w:eastAsia="Calibri" w:hAnsi="Times New Roman" w:cs="Times New Roman"/>
          <w:sz w:val="26"/>
          <w:szCs w:val="26"/>
        </w:rPr>
        <w:t>1,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86</w:t>
      </w:r>
      <w:r w:rsidRPr="0076020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C1251" w:rsidRPr="0076020D" w:rsidRDefault="000C1251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достижения планового значения показателя «Количество молодых семей, ежегодно улу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чшающих жилищные условия» - 1,0;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 «К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оличеств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о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граждан пожилого возраста, вовлеченных в активную социальную деятельность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»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- 1,0;</w:t>
      </w:r>
    </w:p>
    <w:p w:rsidR="000A2C07" w:rsidRPr="0076020D" w:rsidRDefault="000A2C07" w:rsidP="006455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60540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ол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охвата лиц с ограниченными возможностями, удовлетворенных  уровнем социальных услуг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 - 1,0.</w:t>
      </w:r>
    </w:p>
    <w:p w:rsidR="000974BE" w:rsidRPr="0076020D" w:rsidRDefault="000974BE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1ACD" w:rsidRPr="0076020D" w:rsidRDefault="00691ACD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 достижения целей муниципальной программы и составляющих ее подпрограмм – 1,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691ACD" w:rsidRPr="0076020D" w:rsidRDefault="00691ACD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6141" w:rsidRPr="0076020D" w:rsidRDefault="00691ACD" w:rsidP="00645590">
      <w:pPr>
        <w:spacing w:after="0" w:line="240" w:lineRule="auto"/>
        <w:ind w:firstLine="709"/>
        <w:jc w:val="both"/>
        <w:rPr>
          <w:sz w:val="26"/>
          <w:szCs w:val="26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Эмп</w:t>
      </w:r>
      <w:proofErr w:type="spell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= 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1,2+0,99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2,19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Муниципальная программа в </w:t>
      </w:r>
      <w:r w:rsidR="00C94E52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реализована эффективно</w:t>
      </w:r>
      <w:r w:rsidR="000974B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109E" w:rsidRPr="0076020D" w:rsidRDefault="005A109E" w:rsidP="00645590">
      <w:pPr>
        <w:spacing w:after="0" w:line="240" w:lineRule="auto"/>
        <w:rPr>
          <w:sz w:val="26"/>
          <w:szCs w:val="26"/>
        </w:rPr>
      </w:pPr>
    </w:p>
    <w:p w:rsidR="00E76141" w:rsidRPr="00C94E52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sz w:val="26"/>
          <w:szCs w:val="26"/>
        </w:rPr>
        <w:tab/>
      </w:r>
      <w:r w:rsidRPr="00C94E52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E76141" w:rsidRPr="00C94E52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E52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E76141" w:rsidRPr="00C94E52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E52">
        <w:rPr>
          <w:rFonts w:ascii="Times New Roman" w:hAnsi="Times New Roman" w:cs="Times New Roman"/>
          <w:b/>
          <w:sz w:val="26"/>
          <w:szCs w:val="26"/>
        </w:rPr>
        <w:t>«Развитие образ</w:t>
      </w:r>
      <w:r w:rsidR="00C947AF" w:rsidRPr="00C94E52">
        <w:rPr>
          <w:rFonts w:ascii="Times New Roman" w:hAnsi="Times New Roman" w:cs="Times New Roman"/>
          <w:b/>
          <w:sz w:val="26"/>
          <w:szCs w:val="26"/>
        </w:rPr>
        <w:t>ования Фировского района» на 202</w:t>
      </w:r>
      <w:r w:rsidR="00ED767F" w:rsidRPr="00C94E52">
        <w:rPr>
          <w:rFonts w:ascii="Times New Roman" w:hAnsi="Times New Roman" w:cs="Times New Roman"/>
          <w:b/>
          <w:sz w:val="26"/>
          <w:szCs w:val="26"/>
        </w:rPr>
        <w:t>2</w:t>
      </w:r>
      <w:r w:rsidRPr="00C94E52">
        <w:rPr>
          <w:rFonts w:ascii="Times New Roman" w:hAnsi="Times New Roman" w:cs="Times New Roman"/>
          <w:b/>
          <w:sz w:val="26"/>
          <w:szCs w:val="26"/>
        </w:rPr>
        <w:t>-20</w:t>
      </w:r>
      <w:r w:rsidR="003151DF" w:rsidRPr="00C94E52">
        <w:rPr>
          <w:rFonts w:ascii="Times New Roman" w:hAnsi="Times New Roman" w:cs="Times New Roman"/>
          <w:b/>
          <w:sz w:val="26"/>
          <w:szCs w:val="26"/>
        </w:rPr>
        <w:t>2</w:t>
      </w:r>
      <w:r w:rsidR="00ED767F" w:rsidRPr="00C94E52">
        <w:rPr>
          <w:rFonts w:ascii="Times New Roman" w:hAnsi="Times New Roman" w:cs="Times New Roman"/>
          <w:b/>
          <w:sz w:val="26"/>
          <w:szCs w:val="26"/>
        </w:rPr>
        <w:t>4</w:t>
      </w:r>
      <w:r w:rsidRPr="00C94E52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C94E52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E76141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ab/>
      </w:r>
    </w:p>
    <w:p w:rsidR="00E76141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8720B6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lastRenderedPageBreak/>
        <w:t>Администратор</w:t>
      </w:r>
      <w:r w:rsidR="008720B6" w:rsidRPr="00C94E52">
        <w:rPr>
          <w:rFonts w:ascii="Times New Roman" w:hAnsi="Times New Roman" w:cs="Times New Roman"/>
          <w:sz w:val="26"/>
          <w:szCs w:val="26"/>
        </w:rPr>
        <w:t>ы</w:t>
      </w:r>
      <w:r w:rsidRPr="00C94E52">
        <w:rPr>
          <w:rFonts w:ascii="Times New Roman" w:hAnsi="Times New Roman" w:cs="Times New Roman"/>
          <w:sz w:val="26"/>
          <w:szCs w:val="26"/>
        </w:rPr>
        <w:t xml:space="preserve"> программы: </w:t>
      </w:r>
      <w:r w:rsidR="008720B6" w:rsidRPr="00C94E52">
        <w:rPr>
          <w:rFonts w:ascii="Times New Roman" w:hAnsi="Times New Roman" w:cs="Times New Roman"/>
          <w:sz w:val="26"/>
          <w:szCs w:val="26"/>
        </w:rPr>
        <w:t>отдел образования Администрации Фировского района, отдел по делам культуры молодежи и спорта Администрации Фировского района.</w:t>
      </w:r>
    </w:p>
    <w:p w:rsidR="009168EE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ED767F" w:rsidRPr="00C94E52">
        <w:rPr>
          <w:rFonts w:ascii="Times New Roman" w:hAnsi="Times New Roman" w:cs="Times New Roman"/>
          <w:sz w:val="26"/>
          <w:szCs w:val="26"/>
        </w:rPr>
        <w:t>муниципальные общеобразовательные учреждения, муниципальные учреждения дошкольного образования Фировского района, Комиссия по делам несовершеннолетних и защите их прав Администрации Фировского района, отдел образования Администрации Фировского района.</w:t>
      </w:r>
    </w:p>
    <w:p w:rsidR="00E76141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ED767F" w:rsidRPr="00C94E52">
        <w:rPr>
          <w:rFonts w:ascii="Times New Roman" w:hAnsi="Times New Roman" w:cs="Times New Roman"/>
          <w:sz w:val="26"/>
          <w:szCs w:val="26"/>
        </w:rPr>
        <w:t>обеспечение позитивной социализации и учебной успешности каждого ребенка, усиление вклада образования в развитие экономики с учетом изменения культурной, социальной и технологической среды</w:t>
      </w:r>
      <w:r w:rsidR="009168EE" w:rsidRPr="00C94E52">
        <w:rPr>
          <w:rFonts w:ascii="Times New Roman" w:hAnsi="Times New Roman" w:cs="Times New Roman"/>
          <w:sz w:val="26"/>
          <w:szCs w:val="26"/>
        </w:rPr>
        <w:t>.</w:t>
      </w:r>
      <w:r w:rsidRPr="00C94E5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6141" w:rsidRPr="00C94E52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49172E" w:rsidRPr="00C94E52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49172E" w:rsidRPr="00C94E52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Подпрограмма 1 «Повышение доступности и качества дошкольного образования» (далее – подпрограмма 1).</w:t>
      </w:r>
    </w:p>
    <w:p w:rsidR="0049172E" w:rsidRPr="00C94E52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Подпрограмма 2 «Повышение доступности и качества общего образования» (далее – подпрограмма 2).</w:t>
      </w:r>
    </w:p>
    <w:p w:rsidR="0049172E" w:rsidRPr="00C94E52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Подпрограмма 3 «Обеспечение инновационного характера образования» (далее – подпрограмма 3).</w:t>
      </w:r>
    </w:p>
    <w:p w:rsidR="0049172E" w:rsidRPr="00C94E52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Подпрограмма 4</w:t>
      </w:r>
      <w:r w:rsidR="00AA1DCA" w:rsidRPr="00C94E52">
        <w:rPr>
          <w:rFonts w:ascii="Times New Roman" w:hAnsi="Times New Roman" w:cs="Times New Roman"/>
          <w:sz w:val="26"/>
          <w:szCs w:val="26"/>
        </w:rPr>
        <w:t xml:space="preserve"> </w:t>
      </w:r>
      <w:r w:rsidRPr="00C94E52">
        <w:rPr>
          <w:rFonts w:ascii="Times New Roman" w:hAnsi="Times New Roman" w:cs="Times New Roman"/>
          <w:sz w:val="26"/>
          <w:szCs w:val="26"/>
        </w:rPr>
        <w:t>«Профилактика правонарушений и преступности несовершеннолетних» (далее – подпрограмма 4).</w:t>
      </w:r>
    </w:p>
    <w:p w:rsidR="0049172E" w:rsidRPr="00C94E52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Обеспечивающая подпрограмма.</w:t>
      </w:r>
    </w:p>
    <w:p w:rsidR="00E76141" w:rsidRPr="00C94E52" w:rsidRDefault="004D5A8E" w:rsidP="0049172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E52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DD2B8E" w:rsidRPr="00C94E52">
        <w:rPr>
          <w:rFonts w:ascii="Times New Roman" w:hAnsi="Times New Roman" w:cs="Times New Roman"/>
          <w:sz w:val="26"/>
          <w:szCs w:val="26"/>
        </w:rPr>
        <w:t>2</w:t>
      </w:r>
      <w:r w:rsidR="00E76141" w:rsidRPr="00C94E5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C0111" w:rsidRPr="00C94E52">
        <w:rPr>
          <w:rFonts w:ascii="Times New Roman" w:hAnsi="Times New Roman" w:cs="Times New Roman"/>
          <w:sz w:val="26"/>
          <w:szCs w:val="26"/>
        </w:rPr>
        <w:t xml:space="preserve">было </w:t>
      </w:r>
      <w:r w:rsidR="00E76141" w:rsidRPr="00C94E52">
        <w:rPr>
          <w:rFonts w:ascii="Times New Roman" w:hAnsi="Times New Roman" w:cs="Times New Roman"/>
          <w:sz w:val="26"/>
          <w:szCs w:val="26"/>
        </w:rPr>
        <w:t>предусм</w:t>
      </w:r>
      <w:r w:rsidR="009C0111" w:rsidRPr="00C94E52">
        <w:rPr>
          <w:rFonts w:ascii="Times New Roman" w:hAnsi="Times New Roman" w:cs="Times New Roman"/>
          <w:sz w:val="26"/>
          <w:szCs w:val="26"/>
        </w:rPr>
        <w:t>отрено</w:t>
      </w:r>
      <w:r w:rsidR="00E76141" w:rsidRPr="00C94E52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DD2B8E" w:rsidRPr="00C94E52">
        <w:rPr>
          <w:rFonts w:ascii="Times New Roman" w:hAnsi="Times New Roman" w:cs="Times New Roman"/>
          <w:sz w:val="26"/>
          <w:szCs w:val="26"/>
        </w:rPr>
        <w:t>165564,8</w:t>
      </w:r>
      <w:r w:rsidR="00E76141" w:rsidRPr="00C94E52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DD2B8E" w:rsidRPr="00C94E52">
        <w:rPr>
          <w:rFonts w:ascii="Times New Roman" w:hAnsi="Times New Roman" w:cs="Times New Roman"/>
          <w:sz w:val="26"/>
          <w:szCs w:val="26"/>
        </w:rPr>
        <w:t>165406,1</w:t>
      </w:r>
      <w:r w:rsidR="00E76141" w:rsidRPr="00C94E52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DD2B8E" w:rsidRPr="00C94E52">
        <w:rPr>
          <w:rFonts w:ascii="Times New Roman" w:hAnsi="Times New Roman" w:cs="Times New Roman"/>
          <w:sz w:val="26"/>
          <w:szCs w:val="26"/>
        </w:rPr>
        <w:t>99,9</w:t>
      </w:r>
      <w:r w:rsidR="00E76141" w:rsidRPr="00C94E52">
        <w:rPr>
          <w:rFonts w:ascii="Times New Roman" w:hAnsi="Times New Roman" w:cs="Times New Roman"/>
          <w:sz w:val="26"/>
          <w:szCs w:val="26"/>
        </w:rPr>
        <w:t>%.</w:t>
      </w:r>
      <w:r w:rsidR="002229B9" w:rsidRPr="00C94E52">
        <w:rPr>
          <w:rFonts w:ascii="Times New Roman" w:hAnsi="Times New Roman" w:cs="Times New Roman"/>
          <w:sz w:val="26"/>
          <w:szCs w:val="26"/>
        </w:rPr>
        <w:t xml:space="preserve">  Финансирование программной части составило: </w:t>
      </w:r>
      <w:r w:rsidR="00DD2B8E" w:rsidRPr="00C94E52">
        <w:rPr>
          <w:rFonts w:ascii="Times New Roman" w:hAnsi="Times New Roman" w:cs="Times New Roman"/>
          <w:sz w:val="26"/>
          <w:szCs w:val="26"/>
        </w:rPr>
        <w:t>162743,0</w:t>
      </w:r>
      <w:r w:rsidR="002229B9" w:rsidRPr="00C94E52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DD2B8E" w:rsidRPr="00C94E52">
        <w:rPr>
          <w:rFonts w:ascii="Times New Roman" w:hAnsi="Times New Roman" w:cs="Times New Roman"/>
          <w:sz w:val="26"/>
          <w:szCs w:val="26"/>
        </w:rPr>
        <w:t>162611,8</w:t>
      </w:r>
      <w:r w:rsidR="002229B9" w:rsidRPr="00C94E52">
        <w:rPr>
          <w:rFonts w:ascii="Times New Roman" w:hAnsi="Times New Roman" w:cs="Times New Roman"/>
          <w:sz w:val="26"/>
          <w:szCs w:val="26"/>
        </w:rPr>
        <w:t xml:space="preserve"> тыс. руб. – фактическое значение</w:t>
      </w:r>
      <w:r w:rsidR="009C0111" w:rsidRPr="00C94E52">
        <w:rPr>
          <w:rFonts w:ascii="Times New Roman" w:hAnsi="Times New Roman" w:cs="Times New Roman"/>
          <w:sz w:val="26"/>
          <w:szCs w:val="26"/>
        </w:rPr>
        <w:t xml:space="preserve"> (</w:t>
      </w:r>
      <w:r w:rsidR="00DD2B8E" w:rsidRPr="00C94E52">
        <w:rPr>
          <w:rFonts w:ascii="Times New Roman" w:hAnsi="Times New Roman" w:cs="Times New Roman"/>
          <w:sz w:val="26"/>
          <w:szCs w:val="26"/>
        </w:rPr>
        <w:t>99,9</w:t>
      </w:r>
      <w:r w:rsidR="009C0111" w:rsidRPr="00C94E52">
        <w:rPr>
          <w:rFonts w:ascii="Times New Roman" w:hAnsi="Times New Roman" w:cs="Times New Roman"/>
          <w:sz w:val="26"/>
          <w:szCs w:val="26"/>
        </w:rPr>
        <w:t>%)</w:t>
      </w:r>
      <w:r w:rsidR="002229B9" w:rsidRPr="00C94E52">
        <w:rPr>
          <w:rFonts w:ascii="Times New Roman" w:hAnsi="Times New Roman" w:cs="Times New Roman"/>
          <w:sz w:val="26"/>
          <w:szCs w:val="26"/>
        </w:rPr>
        <w:t>.</w:t>
      </w:r>
    </w:p>
    <w:p w:rsidR="00CD6FFC" w:rsidRPr="0076020D" w:rsidRDefault="00CD6FFC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</w:t>
      </w:r>
      <w:r w:rsidR="006D2ECB" w:rsidRPr="0076020D">
        <w:rPr>
          <w:rFonts w:ascii="Times New Roman" w:hAnsi="Times New Roman" w:cs="Times New Roman"/>
          <w:sz w:val="26"/>
          <w:szCs w:val="26"/>
        </w:rPr>
        <w:t>никли по следующим мероприятиям.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 xml:space="preserve">Мероприятие 3 задачи 1 подпрограммы 1 «Предоставление компенсации части родительской платы  за присмотр и уход за  ребёнком в организациях, реализующих основную общеобразовательную программу дошкольного образования </w:t>
      </w:r>
      <w:r w:rsidRPr="0076020D">
        <w:rPr>
          <w:rFonts w:ascii="Times New Roman" w:hAnsi="Times New Roman" w:cs="Times New Roman"/>
          <w:sz w:val="26"/>
          <w:szCs w:val="26"/>
        </w:rPr>
        <w:t>(план – 1112 тыс. руб., факт – 984,60 тыс. руб.). Сумма компенсации снизилась из-за фактического посещения/непосещения детьми ДОУ.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3 задачи 2 подпрограммы 1 «Расходы местного бюджета Фировского района на предоставление субсидий бюджетным учреждениям на переподготовку и повышение квалификации персонала бюджетных учреждений» (план – 47,7 тыс. руб., факт - 24,3 тыс. руб.). В связи с риском распространения новой коронавирусной инфекции педагоги проходили курсы повышения квалификации в дистанционной форме, что привело к уменьшению стоимости курсов.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1 подпрограммы 2 «Расходы регионального бюджета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организаций» (план – 4609,1 тыс. руб., факт – 4447,6 тыс. руб.). Расходы на обеспечение выплат зависят от фактических дней работы классных руководителей (выплаты во время больничных листов не осуществляются).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5 задачи 1 подпрограммы 2 «Обеспечение укрепления материально-технической базы муниципальных общеобразовательных организаций за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счет средств областного бюджета» (план – 3074,5 тыс. руб., факт – 3043,9 тыс. руб.). Экономия средств областного бюджета возникла за счет снижения стоимости работ по итогам электронного аукциона.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6 задачи 1 подпрограммы 2 «Содействие укреплению материально-технической базы муниципальных общеобразовательных организаций за счет средств местного бюджета» (план – 1314,5 тыс. руб., факт – 1283,9 тыс. руб.). Экономия средств местного бюджета возникла за счет снижения стоимости работ по итогам электронного аукциона.</w:t>
      </w:r>
    </w:p>
    <w:p w:rsidR="00554929" w:rsidRPr="0076020D" w:rsidRDefault="00554929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4 задачи 2 подпрограммы 2 «Расходы местного бюджета Фировского района на 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процессу» (план – 485,4 тыс. руб., факт – 446,4 тыс. руб.). Сокращение количества школьных маршрутов в течение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года</w:t>
      </w:r>
      <w:r w:rsidR="00231EEB" w:rsidRPr="0076020D">
        <w:rPr>
          <w:rFonts w:ascii="Times New Roman" w:hAnsi="Times New Roman" w:cs="Times New Roman"/>
          <w:sz w:val="26"/>
          <w:szCs w:val="26"/>
        </w:rPr>
        <w:t xml:space="preserve"> повлияло на возникновение экономии денежных средств.</w:t>
      </w:r>
    </w:p>
    <w:p w:rsidR="00231EEB" w:rsidRPr="0076020D" w:rsidRDefault="00231EE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3 подпрограммы 2 «Расходы местного бюджета Фировского района на  предоставление субсидии бюджетным общеобразовательным учреждениям на обеспечение горячего питания» (план – 308,6 тыс. руб., факт – 238 тыс. руб.).</w:t>
      </w:r>
      <w:r w:rsidR="00033C57" w:rsidRPr="0076020D">
        <w:t xml:space="preserve"> </w:t>
      </w:r>
      <w:r w:rsidR="00033C57" w:rsidRPr="0076020D">
        <w:rPr>
          <w:rFonts w:ascii="Times New Roman" w:hAnsi="Times New Roman" w:cs="Times New Roman"/>
          <w:sz w:val="26"/>
          <w:szCs w:val="26"/>
        </w:rPr>
        <w:t>Расходы на горячее питание рассчитываются исходя из фактической посещаемости детьми школы.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2 задачи 3 подпрограммы 2 «Расходы регионального бюджета  на предоставление субсидии бюджетным общеобразовательным учреждениям на обеспечение горячего питания» (план – 2777,1 тыс. руб., факт – 2141,9 тыс. руб.). Расходы на горячее питание рассчитываются исходя из фактической посещаемости детьми школы.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3 задачи 3 подпрограммы 2 «Расходы местного бюджета на организацию отдыха детей в каникулярное время» (план – 300 тыс. руб., факт – 190,8 тыс. руб.). Расходы уменьшились в связи с изменением  форм летнего отдыха детей.</w:t>
      </w:r>
    </w:p>
    <w:p w:rsidR="006D2ECB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3 подпрограммы 2 «Расходы местного бюджета на содержание детского лагеря палаточного типа» (план – 477,6 тыс. руб., факт – 0 тыс. руб.).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В связи с рисками распространения коронавирусной инфекции проведение лагерей палаточного типа было запрещено.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6 задачи 3 подпрограммы 2 «Получение субсидии из регионального бюджета на содержание детского лагеря палаточного типа» (план – 38,5 тыс. руб., факт – 0 тыс. руб.). В связи с рисками распространения коронавирусной инфекции проведение лагерей палаточного типа было запрещено.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8 задачи 3 подпрограммы 2 «Содействие созданию в общеобразовательных организациях, расположенных в сельской местности и малых городах, условий для занятия физической культурой и спортом за счет местного бюджета» (план – 61,4 тыс. руб.,</w:t>
      </w:r>
      <w:r w:rsidRPr="0076020D">
        <w:rPr>
          <w:rFonts w:ascii="Times New Roman" w:hAnsi="Times New Roman" w:cs="Times New Roman"/>
          <w:sz w:val="26"/>
          <w:szCs w:val="26"/>
        </w:rPr>
        <w:tab/>
      </w:r>
      <w:r w:rsidR="00004DDF" w:rsidRPr="0076020D">
        <w:rPr>
          <w:rFonts w:ascii="Times New Roman" w:hAnsi="Times New Roman" w:cs="Times New Roman"/>
          <w:sz w:val="26"/>
          <w:szCs w:val="26"/>
        </w:rPr>
        <w:t xml:space="preserve">факт – </w:t>
      </w:r>
      <w:r w:rsidRPr="0076020D">
        <w:rPr>
          <w:rFonts w:ascii="Times New Roman" w:hAnsi="Times New Roman" w:cs="Times New Roman"/>
          <w:sz w:val="26"/>
          <w:szCs w:val="26"/>
        </w:rPr>
        <w:t>57,1</w:t>
      </w:r>
      <w:r w:rsidR="00004DDF" w:rsidRPr="0076020D">
        <w:rPr>
          <w:rFonts w:ascii="Times New Roman" w:hAnsi="Times New Roman" w:cs="Times New Roman"/>
          <w:sz w:val="26"/>
          <w:szCs w:val="26"/>
        </w:rPr>
        <w:t xml:space="preserve"> тыс. руб.). Экономия средств местного бюджета возникла за счет снижения стоимости работ по итогам электронного аукциона.</w:t>
      </w:r>
    </w:p>
    <w:p w:rsidR="00A81206" w:rsidRPr="0076020D" w:rsidRDefault="00A81206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1 подпрограммы 3 «Организация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областного бюджета» (план – 60,8 тыс. руб., факт – 46,8 тыс. руб.). Количественный показатель по данному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мероприятию исполнен, стоимость подвоза составила меньшую сумму от доведенной до муниципалитета Министерством образования Тверской области.</w:t>
      </w:r>
    </w:p>
    <w:p w:rsidR="00A81206" w:rsidRPr="0076020D" w:rsidRDefault="00A81206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1 подпрограммы 3 «Организация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местного бюджета» (план – 6,8 тыс. руб., факт – 5,2 тыс. руб.). Количественный показатель по данному мероприятию исполнен, стоимость подвоза составила меньшую сумму от доведенной до муниципалитета Министерством образования Тверской области.</w:t>
      </w:r>
    </w:p>
    <w:p w:rsidR="00FF5D58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6 задачи 1 подпрограммы 3 «Организация посещения обучающимися муниципальных общеобразовательных организаций детского  технопарка «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Кванториум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» в части обеспечения подвоза учащихся за счет средств областного бюджета» (план – 0 тыс. руб., факт – 0 тыс. руб.).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Первоначально данный вид мероприятий планировался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году, но в связи с распространением новой коронавирусной инфекции данное мероприятие было отменено.</w:t>
      </w:r>
    </w:p>
    <w:p w:rsidR="00FF5D58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Мероприятие 7 задачи 1 подпрограммы 3 «Организация посещения обучающимися муниципальных общеобразовательных организаций детского  технопарка «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Кванториум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» в части обеспечения подвоза учащихся за счет средств местного бюджета (план – 0 тыс. руб., факт – 0 тыс. руб.). Первоначально данный вид мероприятий планировался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году, но в связи с распространением новой коронавирусной инфекции данное мероприятие было отменено.</w:t>
      </w:r>
    </w:p>
    <w:p w:rsidR="00A81206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Обеспечивающая подпрограмма: 1.001 «Расходы по аппарату отдела образования Администрации Фировского района на выполнение полномочий муниципального образования Фировский район» (план – 2415 тыс. руб., факт – 2353,4 тыс. руб.).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Израсходование денежных средств не в полном объёме обусловлено наличием вакантных должностей в течение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года в отделе образования).</w:t>
      </w:r>
      <w:proofErr w:type="gramEnd"/>
    </w:p>
    <w:p w:rsidR="006D2ECB" w:rsidRPr="0076020D" w:rsidRDefault="006D2ECB" w:rsidP="00FF5D58">
      <w:pPr>
        <w:tabs>
          <w:tab w:val="left" w:pos="1125"/>
          <w:tab w:val="center" w:pos="5032"/>
          <w:tab w:val="left" w:pos="792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D2ECB" w:rsidRPr="0076020D" w:rsidRDefault="006D2ECB" w:rsidP="00645590">
      <w:pPr>
        <w:tabs>
          <w:tab w:val="left" w:pos="1125"/>
          <w:tab w:val="center" w:pos="5032"/>
          <w:tab w:val="left" w:pos="7926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E69B4" w:rsidRPr="003037BE" w:rsidRDefault="003151DF" w:rsidP="00645590">
      <w:pPr>
        <w:tabs>
          <w:tab w:val="left" w:pos="1125"/>
          <w:tab w:val="center" w:pos="5032"/>
          <w:tab w:val="left" w:pos="7926"/>
        </w:tabs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ab/>
      </w:r>
      <w:r w:rsidR="006E69B4" w:rsidRPr="003037BE">
        <w:rPr>
          <w:rFonts w:ascii="Times New Roman" w:hAnsi="Times New Roman" w:cs="Times New Roman"/>
          <w:b/>
          <w:color w:val="FF0000"/>
          <w:sz w:val="26"/>
          <w:szCs w:val="26"/>
        </w:rPr>
        <w:t>Подпрограмма 1</w:t>
      </w:r>
      <w:r w:rsidRPr="003037BE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</w:p>
    <w:p w:rsidR="006E69B4" w:rsidRPr="003037BE" w:rsidRDefault="006E69B4" w:rsidP="0049172E">
      <w:pPr>
        <w:shd w:val="clear" w:color="auto" w:fill="FFFFFF" w:themeFill="background1"/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3037BE">
        <w:rPr>
          <w:rFonts w:ascii="Times New Roman" w:hAnsi="Times New Roman" w:cs="Times New Roman"/>
          <w:b/>
          <w:color w:val="FF0000"/>
          <w:sz w:val="26"/>
          <w:szCs w:val="26"/>
        </w:rPr>
        <w:t>«</w:t>
      </w:r>
      <w:r w:rsidRPr="003037BE">
        <w:rPr>
          <w:rFonts w:ascii="Times New Roman" w:eastAsia="Helvetica" w:hAnsi="Times New Roman" w:cs="Times New Roman"/>
          <w:b/>
          <w:color w:val="FF0000"/>
          <w:kern w:val="2"/>
          <w:sz w:val="26"/>
          <w:szCs w:val="26"/>
        </w:rPr>
        <w:t>Повышение доступности и качества дошкольного образования</w:t>
      </w:r>
      <w:r w:rsidR="00645590" w:rsidRPr="003037BE">
        <w:rPr>
          <w:rFonts w:ascii="Times New Roman" w:hAnsi="Times New Roman" w:cs="Times New Roman"/>
          <w:b/>
          <w:color w:val="FF0000"/>
          <w:sz w:val="26"/>
          <w:szCs w:val="26"/>
        </w:rPr>
        <w:t>»</w:t>
      </w:r>
    </w:p>
    <w:p w:rsidR="006E69B4" w:rsidRPr="003037BE" w:rsidRDefault="006E69B4" w:rsidP="0049172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6E69B4" w:rsidRPr="003037BE" w:rsidRDefault="006E69B4" w:rsidP="0049172E">
      <w:pPr>
        <w:shd w:val="clear" w:color="auto" w:fill="FFFFFF" w:themeFill="background1"/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а) задача 1 «Организация предоставления общедоступного и бесплатного дошкольного образования»;</w:t>
      </w:r>
    </w:p>
    <w:p w:rsidR="006E69B4" w:rsidRPr="003037BE" w:rsidRDefault="006E69B4" w:rsidP="0049172E">
      <w:pPr>
        <w:shd w:val="clear" w:color="auto" w:fill="FFFFFF" w:themeFill="background1"/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б) задача 2 «Совершенствование системы непрерывного образования педагогических работников дошкольного образования</w:t>
      </w:r>
      <w:r w:rsidR="00BD3FDD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».</w:t>
      </w:r>
    </w:p>
    <w:p w:rsidR="006E69B4" w:rsidRPr="003037BE" w:rsidRDefault="006E69B4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На реализацию мероприятий подпрограммы 1 </w:t>
      </w:r>
      <w:r w:rsidR="00707629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в 202</w:t>
      </w:r>
      <w:r w:rsidR="003037BE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</w:t>
      </w:r>
      <w:r w:rsidR="0049172E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3151DF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году </w:t>
      </w: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было предусмотрено финансирование в размере </w:t>
      </w:r>
      <w:r w:rsidR="003037BE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42082,9</w:t>
      </w:r>
      <w:r w:rsidR="006C1EA8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тыс. руб., израсходовано – </w:t>
      </w:r>
      <w:r w:rsidR="003037BE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42082,9</w:t>
      </w:r>
      <w:r w:rsidR="00BD41FF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тыс. руб. (</w:t>
      </w:r>
      <w:r w:rsidR="003037BE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100</w:t>
      </w:r>
      <w:r w:rsidR="006303A1"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%</w:t>
      </w:r>
      <w:r w:rsidRPr="003037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).</w:t>
      </w:r>
    </w:p>
    <w:p w:rsidR="00E76141" w:rsidRPr="000528DD" w:rsidRDefault="006E69B4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Выд</w:t>
      </w:r>
      <w:r w:rsidR="00EB6991">
        <w:rPr>
          <w:rFonts w:ascii="Times New Roman" w:hAnsi="Times New Roman" w:cs="Times New Roman"/>
          <w:color w:val="FF0000"/>
          <w:sz w:val="26"/>
          <w:szCs w:val="26"/>
        </w:rPr>
        <w:t>еленные средства были потрачены по следующим направлениям.</w:t>
      </w:r>
    </w:p>
    <w:p w:rsidR="00BB5F97" w:rsidRPr="000528D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Н</w:t>
      </w:r>
      <w:r w:rsidR="006303A1"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а </w:t>
      </w:r>
      <w:r w:rsidR="000528DD" w:rsidRPr="000528DD">
        <w:rPr>
          <w:rFonts w:ascii="Times New Roman" w:hAnsi="Times New Roman" w:cs="Times New Roman"/>
          <w:color w:val="FF0000"/>
          <w:sz w:val="26"/>
          <w:szCs w:val="26"/>
        </w:rPr>
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1 081,1 тыс. руб.</w:t>
      </w:r>
    </w:p>
    <w:p w:rsidR="00BB5F97" w:rsidRPr="000528D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Н</w:t>
      </w:r>
      <w:r w:rsidR="00F80D85"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а предоставление общедоступного и бесплатного дошкольного образования в муниципальных казенных дошкольных образовательных учреждениях  в размере </w:t>
      </w:r>
      <w:r w:rsidR="000528DD" w:rsidRPr="000528DD">
        <w:rPr>
          <w:rFonts w:ascii="Times New Roman" w:hAnsi="Times New Roman" w:cs="Times New Roman"/>
          <w:color w:val="FF0000"/>
          <w:sz w:val="26"/>
          <w:szCs w:val="26"/>
        </w:rPr>
        <w:t>6269,2</w:t>
      </w:r>
      <w:r w:rsidR="00F80D85"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тыс. </w:t>
      </w:r>
      <w:r w:rsidR="00BB5F97" w:rsidRPr="000528DD">
        <w:rPr>
          <w:rFonts w:ascii="Times New Roman" w:hAnsi="Times New Roman" w:cs="Times New Roman"/>
          <w:color w:val="FF0000"/>
          <w:sz w:val="26"/>
          <w:szCs w:val="26"/>
        </w:rPr>
        <w:t>руб.</w:t>
      </w:r>
    </w:p>
    <w:p w:rsidR="00BB5F97" w:rsidRPr="000528D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lastRenderedPageBreak/>
        <w:t>Н</w:t>
      </w:r>
      <w:r w:rsidR="00F80D85"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а предоставление общедоступного и бесплатного дошкольного образования в муниципальных бюджетных дошкольных образовательных учреждениях  в размере </w:t>
      </w:r>
      <w:r w:rsidR="000528DD" w:rsidRPr="000528DD">
        <w:rPr>
          <w:rFonts w:ascii="Times New Roman" w:hAnsi="Times New Roman" w:cs="Times New Roman"/>
          <w:color w:val="FF0000"/>
          <w:sz w:val="26"/>
          <w:szCs w:val="26"/>
        </w:rPr>
        <w:t>16073</w:t>
      </w:r>
      <w:r w:rsidR="00F80D85"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т</w:t>
      </w:r>
      <w:r w:rsidR="0049172E" w:rsidRPr="000528DD">
        <w:rPr>
          <w:rFonts w:ascii="Times New Roman" w:hAnsi="Times New Roman" w:cs="Times New Roman"/>
          <w:color w:val="FF0000"/>
          <w:sz w:val="26"/>
          <w:szCs w:val="26"/>
        </w:rPr>
        <w:t>ыс. руб.</w:t>
      </w:r>
    </w:p>
    <w:p w:rsidR="001206AF" w:rsidRPr="000528DD" w:rsidRDefault="001206AF" w:rsidP="001206AF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В виде субвенции 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</w:t>
      </w:r>
      <w:r w:rsidR="000528DD" w:rsidRPr="000528DD">
        <w:rPr>
          <w:rFonts w:ascii="Times New Roman" w:hAnsi="Times New Roman" w:cs="Times New Roman"/>
          <w:color w:val="FF0000"/>
          <w:sz w:val="26"/>
          <w:szCs w:val="26"/>
        </w:rPr>
        <w:t>17241,6</w:t>
      </w: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тыс. руб.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5. На организацию проведения ремонтов зданий и помещений муниципальных дошкольных образовательных учреждений, находящихся в муниципальной собственности и приобретение оборудования – 518,3 тыс. руб., в том числе: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а) МБДОУ Великооктябрьский детский сад «Белочка»</w:t>
      </w:r>
      <w:r w:rsidRPr="000528DD">
        <w:rPr>
          <w:color w:val="FF0000"/>
        </w:rPr>
        <w:t xml:space="preserve"> </w:t>
      </w: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– 159,8 тыс. руб.:  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-приобретение водонагревателей – 51,0 тыс. руб.,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-приобретение </w:t>
      </w:r>
      <w:proofErr w:type="spellStart"/>
      <w:r w:rsidRPr="000528DD">
        <w:rPr>
          <w:rFonts w:ascii="Times New Roman" w:hAnsi="Times New Roman" w:cs="Times New Roman"/>
          <w:color w:val="FF0000"/>
          <w:sz w:val="26"/>
          <w:szCs w:val="26"/>
        </w:rPr>
        <w:t>самоспасателя</w:t>
      </w:r>
      <w:proofErr w:type="spellEnd"/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Шанс-Е - 4,0 тыс.руб., 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-приобретение утюга - 2,4 тыс. руб.,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-приобретение системы оповещения и управления эвакуацией людей - 102,4 тыс. руб.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б) МБДОУ Фировский детский сад «Родничок» - 147,0 тыс. руб.: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-приобретение </w:t>
      </w:r>
      <w:proofErr w:type="spellStart"/>
      <w:r w:rsidRPr="000528DD">
        <w:rPr>
          <w:rFonts w:ascii="Times New Roman" w:hAnsi="Times New Roman" w:cs="Times New Roman"/>
          <w:color w:val="FF0000"/>
          <w:sz w:val="26"/>
          <w:szCs w:val="26"/>
        </w:rPr>
        <w:t>самоспасателя</w:t>
      </w:r>
      <w:proofErr w:type="spellEnd"/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Шанс-Е - 4,0 тыс. руб., 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-дооборудование видеонаблюдения - 37,5 тыс. руб.,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-приобретение системы оповещения и управления эвакуацией людей - 105,5 тыс. руб.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в) МДОУ  Баталинский детский сад - 58,3 тыс. руб.: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- дооборудование видеонаблюдения - 58,3 тыс. руб.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>г) МДОУ Новосельский детский сад «Колокольчик» - 153,2 тыс. руб.: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-приобретение </w:t>
      </w:r>
      <w:proofErr w:type="spellStart"/>
      <w:r w:rsidRPr="000528DD">
        <w:rPr>
          <w:rFonts w:ascii="Times New Roman" w:hAnsi="Times New Roman" w:cs="Times New Roman"/>
          <w:color w:val="FF0000"/>
          <w:sz w:val="26"/>
          <w:szCs w:val="26"/>
        </w:rPr>
        <w:t>самоспасателя</w:t>
      </w:r>
      <w:proofErr w:type="spellEnd"/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Шанс-Е - 4,0 тыс. руб.,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-дооборудование видеонаблюдения - 58,3 тыс. руб.,</w:t>
      </w:r>
    </w:p>
    <w:p w:rsidR="000528DD" w:rsidRPr="000528DD" w:rsidRDefault="000528DD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528DD">
        <w:rPr>
          <w:rFonts w:ascii="Times New Roman" w:hAnsi="Times New Roman" w:cs="Times New Roman"/>
          <w:color w:val="FF0000"/>
          <w:sz w:val="26"/>
          <w:szCs w:val="26"/>
        </w:rPr>
        <w:t xml:space="preserve"> -приобретение системы оповещения и управления эвакуацией людей - 90,9 тыс. руб.</w:t>
      </w:r>
    </w:p>
    <w:p w:rsidR="00746BE6" w:rsidRPr="006D27EC" w:rsidRDefault="00421C94" w:rsidP="000528D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D27EC">
        <w:rPr>
          <w:rFonts w:ascii="Times New Roman" w:hAnsi="Times New Roman" w:cs="Times New Roman"/>
          <w:color w:val="FF0000"/>
          <w:sz w:val="26"/>
          <w:szCs w:val="26"/>
        </w:rPr>
        <w:t xml:space="preserve">6. </w:t>
      </w:r>
      <w:r w:rsidR="006D27EC" w:rsidRPr="006D27EC">
        <w:rPr>
          <w:rFonts w:ascii="Times New Roman" w:hAnsi="Times New Roman" w:cs="Times New Roman"/>
          <w:color w:val="FF0000"/>
          <w:sz w:val="26"/>
          <w:szCs w:val="26"/>
        </w:rPr>
        <w:t xml:space="preserve">На реализацию мероприятий по обращениям, поступающим к депутатам Законодательного Собрания Тверской области - 550,0 </w:t>
      </w:r>
      <w:r w:rsidR="006D27EC" w:rsidRPr="006D27EC">
        <w:rPr>
          <w:rFonts w:ascii="Times New Roman" w:hAnsi="Times New Roman" w:cs="Times New Roman"/>
          <w:bCs/>
          <w:color w:val="FF0000"/>
          <w:sz w:val="26"/>
          <w:szCs w:val="26"/>
        </w:rPr>
        <w:t>тыс. руб.</w:t>
      </w:r>
      <w:r w:rsidR="006D27EC" w:rsidRPr="006D27EC">
        <w:rPr>
          <w:rFonts w:ascii="Times New Roman" w:hAnsi="Times New Roman" w:cs="Times New Roman"/>
          <w:color w:val="FF0000"/>
          <w:sz w:val="26"/>
          <w:szCs w:val="26"/>
        </w:rPr>
        <w:t xml:space="preserve"> (250,0 тыс. руб. МБДОУ Великооктябрьский детский сад «Белочка» и 300,0 тыс. руб. МБДОУ Фировский детский сад «Родничок»). Приобретение детского игрового и спортивного уличного оборудования.</w:t>
      </w:r>
    </w:p>
    <w:p w:rsidR="002B1CB6" w:rsidRPr="007E6637" w:rsidRDefault="00991ED2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E6637">
        <w:rPr>
          <w:rFonts w:ascii="Times New Roman" w:hAnsi="Times New Roman" w:cs="Times New Roman"/>
          <w:color w:val="FF0000"/>
          <w:sz w:val="26"/>
          <w:szCs w:val="26"/>
        </w:rPr>
        <w:t xml:space="preserve">7. </w:t>
      </w:r>
      <w:r w:rsidR="007E6637" w:rsidRPr="007E6637">
        <w:rPr>
          <w:rFonts w:ascii="Times New Roman" w:hAnsi="Times New Roman" w:cs="Times New Roman"/>
          <w:color w:val="FF0000"/>
          <w:sz w:val="26"/>
          <w:szCs w:val="26"/>
        </w:rPr>
        <w:t>Субсидии местным бюджетам на осуществление единовременной выплаты к началу учебного года  муниципальных образовательных организаций:</w:t>
      </w:r>
    </w:p>
    <w:p w:rsidR="007E6637" w:rsidRPr="007E6637" w:rsidRDefault="007E663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E6637">
        <w:rPr>
          <w:rFonts w:ascii="Times New Roman" w:hAnsi="Times New Roman" w:cs="Times New Roman"/>
          <w:color w:val="FF0000"/>
          <w:sz w:val="26"/>
          <w:szCs w:val="26"/>
        </w:rPr>
        <w:t>- за счет средств областного бюджета – 326,1 тыс. руб.</w:t>
      </w:r>
    </w:p>
    <w:p w:rsidR="007E6637" w:rsidRDefault="007E663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E6637">
        <w:rPr>
          <w:rFonts w:ascii="Times New Roman" w:hAnsi="Times New Roman" w:cs="Times New Roman"/>
          <w:color w:val="FF0000"/>
          <w:sz w:val="26"/>
          <w:szCs w:val="26"/>
        </w:rPr>
        <w:t>- за счет средств местного бюджета – 3,3 тыс. руб.</w:t>
      </w:r>
    </w:p>
    <w:p w:rsidR="00EB6991" w:rsidRPr="007E6637" w:rsidRDefault="00EB699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8. Н</w:t>
      </w:r>
      <w:r w:rsidRPr="00EB6991">
        <w:rPr>
          <w:rFonts w:ascii="Times New Roman" w:hAnsi="Times New Roman" w:cs="Times New Roman"/>
          <w:color w:val="FF0000"/>
          <w:sz w:val="26"/>
          <w:szCs w:val="26"/>
        </w:rPr>
        <w:t>а профессиональную подготовку и повышение квалификации кадров  работников казенных и бюджетных учреждений  в размере 20,3 тыс. руб</w:t>
      </w:r>
      <w:r>
        <w:rPr>
          <w:rFonts w:ascii="Times New Roman" w:hAnsi="Times New Roman" w:cs="Times New Roman"/>
          <w:color w:val="FF0000"/>
          <w:sz w:val="26"/>
          <w:szCs w:val="26"/>
        </w:rPr>
        <w:t>. (казенных учреждений – 4,0 тыс. руб., бюджетных учреждений – 16,3 тыс. руб.).</w:t>
      </w:r>
    </w:p>
    <w:p w:rsidR="00BD41FF" w:rsidRPr="0076020D" w:rsidRDefault="00BD41FF" w:rsidP="000974BE">
      <w:pPr>
        <w:tabs>
          <w:tab w:val="left" w:pos="314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7F5F" w:rsidRPr="006C3C85" w:rsidRDefault="00BD3FDD" w:rsidP="00645590">
      <w:pPr>
        <w:tabs>
          <w:tab w:val="left" w:pos="31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C3C85">
        <w:rPr>
          <w:rFonts w:ascii="Times New Roman" w:hAnsi="Times New Roman" w:cs="Times New Roman"/>
          <w:b/>
          <w:color w:val="FF0000"/>
          <w:sz w:val="26"/>
          <w:szCs w:val="26"/>
        </w:rPr>
        <w:t>Подпрограмма 2</w:t>
      </w:r>
    </w:p>
    <w:p w:rsidR="00BD3FDD" w:rsidRPr="006C3C85" w:rsidRDefault="00BD3FDD" w:rsidP="00645590">
      <w:pPr>
        <w:tabs>
          <w:tab w:val="left" w:pos="31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C3C85">
        <w:rPr>
          <w:rFonts w:ascii="Times New Roman" w:hAnsi="Times New Roman" w:cs="Times New Roman"/>
          <w:b/>
          <w:color w:val="FF0000"/>
          <w:sz w:val="26"/>
          <w:szCs w:val="26"/>
        </w:rPr>
        <w:t>«Повышение доступности</w:t>
      </w:r>
      <w:r w:rsidR="00645590" w:rsidRPr="006C3C8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и качества общего образования»</w:t>
      </w:r>
    </w:p>
    <w:p w:rsidR="00BD3FDD" w:rsidRPr="0076020D" w:rsidRDefault="00BD3FDD" w:rsidP="00645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Реализация подпрограммы 2 связана с решением следующих задач:</w:t>
      </w:r>
    </w:p>
    <w:p w:rsidR="00BD3FDD" w:rsidRPr="006C3C85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а) задача 1 «Удовлетворение потребностей населения в получении услуг общего образования»;</w:t>
      </w:r>
    </w:p>
    <w:p w:rsidR="00BD3FDD" w:rsidRPr="006C3C85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б) </w:t>
      </w:r>
      <w:r w:rsidR="00784059"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задача 2 «Обеспечение доступности качественных образовательных услуг </w:t>
      </w:r>
      <w:proofErr w:type="gramStart"/>
      <w:r w:rsidR="00784059"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обучающимся</w:t>
      </w:r>
      <w:proofErr w:type="gramEnd"/>
      <w:r w:rsidR="00784059"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в общеобразовательных учреждениях вне зависимости от места проживания и состояния здоровья»;</w:t>
      </w:r>
    </w:p>
    <w:p w:rsidR="00BD3FDD" w:rsidRPr="006C3C85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в) задача 3 «Обеспечение комплексной работы по сохранению и </w:t>
      </w:r>
      <w:r w:rsidR="000A5086"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укреплению здоровья школьников»;</w:t>
      </w:r>
    </w:p>
    <w:p w:rsidR="000A5086" w:rsidRPr="006C3C85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г) задача 4 « Создание современной системы оценки индивидуальных образовательных достижений обучающихся»;</w:t>
      </w:r>
    </w:p>
    <w:p w:rsidR="000A5086" w:rsidRPr="006C3C85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3C8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д) задача 5 «Совершенствование системы непрерывного образования педагогических работников общего образования».</w:t>
      </w:r>
    </w:p>
    <w:p w:rsidR="000A5086" w:rsidRPr="00712688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На реализацию мероприятий подпрограммы 2 </w:t>
      </w:r>
      <w:r w:rsidR="00A00089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в 20</w:t>
      </w:r>
      <w:r w:rsidR="00816337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</w:t>
      </w:r>
      <w:r w:rsidR="00712688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</w:t>
      </w:r>
      <w:r w:rsidR="00A00089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году было </w:t>
      </w: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предусмотрено финансирование в размере </w:t>
      </w:r>
      <w:r w:rsidR="00712688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120275,9</w:t>
      </w: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тыс. руб., </w:t>
      </w:r>
      <w:r w:rsidR="00A00089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фактически </w:t>
      </w: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израсходовано – </w:t>
      </w:r>
      <w:r w:rsidR="00712688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1</w:t>
      </w:r>
      <w:r w:rsidR="00C94E5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2022</w:t>
      </w:r>
      <w:r w:rsidR="00712688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3,9</w:t>
      </w: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тыс. руб. (</w:t>
      </w:r>
      <w:r w:rsidR="00712688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99,9</w:t>
      </w:r>
      <w:r w:rsidR="00AB0FBB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%</w:t>
      </w: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).</w:t>
      </w:r>
    </w:p>
    <w:p w:rsidR="000A5086" w:rsidRPr="00712688" w:rsidRDefault="000A5086" w:rsidP="003C04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Выделенные средства были потрачены</w:t>
      </w:r>
      <w:r w:rsidR="001169F9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по следующим направлениям</w:t>
      </w:r>
      <w:r w:rsidR="003F198A"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</w:p>
    <w:p w:rsidR="00712688" w:rsidRPr="00712688" w:rsidRDefault="003F198A" w:rsidP="00712688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12688">
        <w:rPr>
          <w:rFonts w:ascii="Times New Roman" w:hAnsi="Times New Roman"/>
          <w:color w:val="FF0000"/>
          <w:sz w:val="26"/>
          <w:szCs w:val="26"/>
        </w:rPr>
        <w:t xml:space="preserve">Предоставление общедоступного и бесплатного дошкольного, начального общего, основного общего, среднего (полного) общего образования, а так же дополнительного образования в муниципальных общеобразовательных учреждениях в размере  </w:t>
      </w:r>
      <w:r w:rsidR="00712688" w:rsidRPr="00712688">
        <w:rPr>
          <w:rFonts w:ascii="Times New Roman" w:hAnsi="Times New Roman"/>
          <w:color w:val="FF0000"/>
          <w:sz w:val="26"/>
          <w:szCs w:val="26"/>
        </w:rPr>
        <w:t>28900,2</w:t>
      </w:r>
      <w:r w:rsidRPr="00712688">
        <w:rPr>
          <w:rFonts w:ascii="Times New Roman" w:hAnsi="Times New Roman"/>
          <w:color w:val="FF0000"/>
          <w:sz w:val="26"/>
          <w:szCs w:val="26"/>
        </w:rPr>
        <w:t xml:space="preserve"> тыс. руб.</w:t>
      </w:r>
    </w:p>
    <w:p w:rsidR="00712688" w:rsidRDefault="00712688" w:rsidP="00712688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1268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- 72 443,8 тыс. руб.</w:t>
      </w:r>
    </w:p>
    <w:p w:rsidR="00712688" w:rsidRPr="00C56008" w:rsidRDefault="00712688" w:rsidP="00712688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 в размере 1932,5  тыс. руб.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t>3.1. МБОУ Великооктябрьская СОШ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– 122,5 тыс. руб., в том числе: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водонагревателей - 54,2 тыс. руб.,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светильников - 26,0 тыс. руб.,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-проведение интернета - 42,3 тыс. руб.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t>3.2. МБОУ Жуковская НОШ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– 95,7 тыс. руб., в том числе: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-двери металлические 2 шт. - 52,5 тыс. руб.;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линолеума - 43,2 тыс. руб.</w:t>
      </w:r>
    </w:p>
    <w:p w:rsidR="00712688" w:rsidRPr="00C56008" w:rsidRDefault="00712688" w:rsidP="00C560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t>3.3. МБОУ Новосельская ООШ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– 232,4 тыс. руб., в том числе: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proofErr w:type="spellStart"/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госэкспертиза</w:t>
      </w:r>
      <w:proofErr w:type="spellEnd"/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на капитальный ремонт кровли – 35,3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-поставка напольного покрытия - 52,9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светильников - 37,6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-монтаж контуров заземления и молниезащиты - 80,0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-установка видеокамер - 22,0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термометров - 0,9 тыс. руб.,</w:t>
      </w:r>
    </w:p>
    <w:p w:rsidR="00712688" w:rsidRPr="00C56008" w:rsidRDefault="00712688" w:rsidP="00C56008">
      <w:pPr>
        <w:tabs>
          <w:tab w:val="left" w:pos="0"/>
          <w:tab w:val="left" w:pos="1134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-приобретение перфоратора - 3,7 тыс. руб.,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t>3.4. МБОУ Фировская СОШ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– 1131,8 тыс. руб., в том числе:  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приобретение окон ПВХ – 239,0 тыс. руб., 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установка видеонаблюдения - 20,0 тыс. руб.,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сметы - 350,0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spellStart"/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госэкспертиза</w:t>
      </w:r>
      <w:proofErr w:type="spellEnd"/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сметной документации по ремонту школы-172,9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ремонт гаража - 99,9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проектная смета - 250,0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</w:p>
    <w:p w:rsidR="00712688" w:rsidRPr="00C56008" w:rsidRDefault="007F19FF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lastRenderedPageBreak/>
        <w:t xml:space="preserve">3.5. </w:t>
      </w:r>
      <w:r w:rsidR="00712688" w:rsidRPr="00C5600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  <w:t>МБОУ Рождественская СОШ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– </w:t>
      </w:r>
      <w:r w:rsidR="00712688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350,1 тыс. руб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 в том числе: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приобретение материалов для ремонта кабинетов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31,6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приобретение линолеума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95,5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71268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приобретение кастрюль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23,0 тыс. руб</w:t>
      </w:r>
      <w:r w:rsidR="007F19FF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.,</w:t>
      </w:r>
    </w:p>
    <w:p w:rsidR="00C56008" w:rsidRPr="00C56008" w:rsidRDefault="00712688" w:rsidP="00C56008">
      <w:pPr>
        <w:tabs>
          <w:tab w:val="left" w:pos="0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-Точка Роста (для </w:t>
      </w:r>
      <w:r w:rsidR="00C56008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МОУ Фировской СОШ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)</w:t>
      </w:r>
      <w:r w:rsidR="00C56008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-</w:t>
      </w:r>
      <w:r w:rsidR="00C56008"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5600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200,0 тыс. руб.</w:t>
      </w:r>
    </w:p>
    <w:p w:rsidR="00C56008" w:rsidRDefault="00C56008" w:rsidP="00712688">
      <w:pPr>
        <w:tabs>
          <w:tab w:val="left" w:pos="0"/>
          <w:tab w:val="left" w:pos="113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6051" w:rsidRPr="002F6051" w:rsidRDefault="00E86EB9" w:rsidP="002F6051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86EB9">
        <w:rPr>
          <w:rFonts w:ascii="Times New Roman" w:hAnsi="Times New Roman"/>
          <w:color w:val="FF0000"/>
          <w:sz w:val="27"/>
          <w:szCs w:val="27"/>
        </w:rPr>
        <w:t xml:space="preserve"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сумма составила 4 531,0 </w:t>
      </w:r>
      <w:r w:rsidRPr="00E86EB9">
        <w:rPr>
          <w:rFonts w:ascii="Times New Roman" w:hAnsi="Times New Roman"/>
          <w:bCs/>
          <w:color w:val="FF0000"/>
          <w:sz w:val="27"/>
          <w:szCs w:val="27"/>
        </w:rPr>
        <w:t>тыс. руб.</w:t>
      </w:r>
    </w:p>
    <w:p w:rsidR="002F6051" w:rsidRPr="002F6051" w:rsidRDefault="002F6051" w:rsidP="002F6051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6051">
        <w:rPr>
          <w:rFonts w:ascii="Times New Roman" w:hAnsi="Times New Roman" w:cs="Times New Roman"/>
          <w:color w:val="FF0000"/>
          <w:sz w:val="26"/>
          <w:szCs w:val="26"/>
        </w:rPr>
        <w:t>Субсидии на укрепление материально-технической базы муниципальных образовательных организаций 266,5 тыс. руб. (за счет средств областного бюджета 133,2 тыс. руб.,  за счет средств местного бюджета – 133,3  тыс. руб.).</w:t>
      </w:r>
    </w:p>
    <w:p w:rsidR="002F6051" w:rsidRDefault="002F6051" w:rsidP="002F6051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6051">
        <w:rPr>
          <w:rFonts w:ascii="Times New Roman" w:hAnsi="Times New Roman" w:cs="Times New Roman"/>
          <w:color w:val="FF0000"/>
          <w:sz w:val="26"/>
          <w:szCs w:val="26"/>
        </w:rPr>
        <w:t>Субсидии местным бюджетам на осуществление единовременной выплаты к началу учебного года работникам муниципальных образовательных организаций 277,0 тыс. руб</w:t>
      </w:r>
      <w:r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 (за счет средств областного бюджета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-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 274,2 тыс. руб</w:t>
      </w:r>
      <w:r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,  за счет средств местного бюджета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- 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>2,8 тыс. руб</w:t>
      </w:r>
      <w:r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>).</w:t>
      </w:r>
    </w:p>
    <w:p w:rsidR="00F56EE5" w:rsidRPr="002F6051" w:rsidRDefault="002F6051" w:rsidP="002F6051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6051">
        <w:rPr>
          <w:rFonts w:ascii="Times New Roman" w:hAnsi="Times New Roman" w:cs="Times New Roman"/>
          <w:color w:val="FF0000"/>
          <w:sz w:val="26"/>
          <w:szCs w:val="26"/>
        </w:rPr>
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- 5798,1 тыс. руб. (за счет областного бюджета - 1866,0 тыс. руб., за счет местного бюджета - 3 932,1 тыс. руб.).</w:t>
      </w:r>
    </w:p>
    <w:p w:rsidR="00216C47" w:rsidRPr="002F6051" w:rsidRDefault="00216C47" w:rsidP="0064559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Обеспечение осуществления подвоза учащихся на иные мероприятия, не относящиеся к учебному процессу – </w:t>
      </w:r>
      <w:r w:rsidR="002F6051" w:rsidRPr="002F6051">
        <w:rPr>
          <w:rFonts w:ascii="Times New Roman" w:hAnsi="Times New Roman" w:cs="Times New Roman"/>
          <w:color w:val="FF0000"/>
          <w:sz w:val="26"/>
          <w:szCs w:val="26"/>
        </w:rPr>
        <w:t>706,7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 тыс.</w:t>
      </w:r>
      <w:r w:rsidR="00E73739"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F6051">
        <w:rPr>
          <w:rFonts w:ascii="Times New Roman" w:hAnsi="Times New Roman" w:cs="Times New Roman"/>
          <w:color w:val="FF0000"/>
          <w:sz w:val="26"/>
          <w:szCs w:val="26"/>
        </w:rPr>
        <w:t xml:space="preserve">руб. </w:t>
      </w:r>
    </w:p>
    <w:p w:rsidR="007E20F0" w:rsidRDefault="00B85FE8" w:rsidP="007E20F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FE8">
        <w:rPr>
          <w:rFonts w:ascii="Times New Roman" w:hAnsi="Times New Roman" w:cs="Times New Roman"/>
          <w:color w:val="FF0000"/>
          <w:sz w:val="26"/>
          <w:szCs w:val="26"/>
        </w:rPr>
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– 3323,3 тыс. руб., в том числе за счет средств федерального бюджета – 2824,8 тыс. руб.,  за счет средств областного бюджета – 166,2 тыс. руб.,  за счет средств местного бюджета – 332,3 тыс. руб.</w:t>
      </w:r>
    </w:p>
    <w:p w:rsidR="007E20F0" w:rsidRDefault="007E20F0" w:rsidP="007E20F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E20F0">
        <w:rPr>
          <w:rFonts w:ascii="Times New Roman" w:hAnsi="Times New Roman" w:cs="Times New Roman"/>
          <w:color w:val="FF0000"/>
          <w:sz w:val="26"/>
          <w:szCs w:val="26"/>
        </w:rPr>
        <w:t>Организация отдыха детей в каникулярное время на сумму 732,6 тыс. руб. (за счет областного бюджета 432,6 тыс. рублей и за счет местного бюджета 300,0 тыс. руб.).</w:t>
      </w:r>
    </w:p>
    <w:p w:rsidR="007E20F0" w:rsidRPr="00CC7D91" w:rsidRDefault="007E20F0" w:rsidP="007E20F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E20F0">
        <w:rPr>
          <w:rFonts w:ascii="Times New Roman" w:hAnsi="Times New Roman" w:cs="Times New Roman"/>
          <w:color w:val="FF0000"/>
          <w:sz w:val="26"/>
          <w:szCs w:val="26"/>
        </w:rPr>
        <w:t xml:space="preserve">Субсидия на создание в общеобразовательных организациях, расположенных в сельской местности, условий для  занятий физической культурой и спортом (ремонт спортзала МОУ Фировской СОШ) – 1258,5 тыс. руб. (областной </w:t>
      </w:r>
      <w:r w:rsidRPr="00CC7D91">
        <w:rPr>
          <w:rFonts w:ascii="Times New Roman" w:hAnsi="Times New Roman" w:cs="Times New Roman"/>
          <w:color w:val="FF0000"/>
          <w:sz w:val="26"/>
          <w:szCs w:val="26"/>
        </w:rPr>
        <w:t>бюджет – 1001,7 тыс. руб., местный бюджет – 256,8 тыс. руб.).</w:t>
      </w:r>
    </w:p>
    <w:p w:rsidR="00756F17" w:rsidRPr="00CC7D91" w:rsidRDefault="00756F17" w:rsidP="007E20F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C7D91">
        <w:rPr>
          <w:rFonts w:ascii="Times New Roman" w:hAnsi="Times New Roman" w:cs="Times New Roman"/>
          <w:color w:val="FF0000"/>
          <w:sz w:val="26"/>
          <w:szCs w:val="26"/>
        </w:rPr>
        <w:t xml:space="preserve">Расходы местного бюджета на предоставление субсидий бюджетным учреждениям на переподготовку и повышение квалификации персонала – </w:t>
      </w:r>
      <w:r w:rsidR="00CC7D91" w:rsidRPr="00CC7D91">
        <w:rPr>
          <w:rFonts w:ascii="Times New Roman" w:hAnsi="Times New Roman" w:cs="Times New Roman"/>
          <w:color w:val="FF0000"/>
          <w:sz w:val="26"/>
          <w:szCs w:val="26"/>
        </w:rPr>
        <w:t>43,7</w:t>
      </w:r>
      <w:r w:rsidRPr="00CC7D91">
        <w:rPr>
          <w:rFonts w:ascii="Times New Roman" w:hAnsi="Times New Roman" w:cs="Times New Roman"/>
          <w:color w:val="FF0000"/>
          <w:sz w:val="26"/>
          <w:szCs w:val="26"/>
        </w:rPr>
        <w:t xml:space="preserve"> тыс. руб.</w:t>
      </w:r>
    </w:p>
    <w:p w:rsidR="00502AAF" w:rsidRPr="0076020D" w:rsidRDefault="00502AAF" w:rsidP="0064559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37E7" w:rsidRPr="0056517F" w:rsidRDefault="00D537E7" w:rsidP="00645590">
      <w:pPr>
        <w:tabs>
          <w:tab w:val="left" w:pos="2844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6517F">
        <w:rPr>
          <w:rFonts w:ascii="Times New Roman" w:hAnsi="Times New Roman" w:cs="Times New Roman"/>
          <w:b/>
          <w:color w:val="FF0000"/>
          <w:sz w:val="26"/>
          <w:szCs w:val="26"/>
        </w:rPr>
        <w:t>Подпрограмма 3</w:t>
      </w:r>
    </w:p>
    <w:p w:rsidR="001571FD" w:rsidRPr="0076020D" w:rsidRDefault="00D537E7" w:rsidP="00645590">
      <w:pPr>
        <w:tabs>
          <w:tab w:val="left" w:pos="284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517F">
        <w:rPr>
          <w:rFonts w:ascii="Times New Roman" w:hAnsi="Times New Roman" w:cs="Times New Roman"/>
          <w:b/>
          <w:color w:val="FF0000"/>
          <w:sz w:val="26"/>
          <w:szCs w:val="26"/>
        </w:rPr>
        <w:t>«Обеспечение инновационного характера образования»</w:t>
      </w:r>
    </w:p>
    <w:p w:rsidR="0074315E" w:rsidRPr="0076020D" w:rsidRDefault="0074315E" w:rsidP="0064559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3 связана с решением следующих задач:</w:t>
      </w:r>
    </w:p>
    <w:p w:rsidR="0074315E" w:rsidRPr="0076020D" w:rsidRDefault="0074315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а) задача 1 «Стимулирование творческой активности участников образовательного процесса»;</w:t>
      </w:r>
    </w:p>
    <w:p w:rsidR="0074315E" w:rsidRPr="0076020D" w:rsidRDefault="0074315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«Создание прозрачной, открытой системы информирования граждан о деятельности муниципальной системы образования</w:t>
      </w:r>
      <w:r w:rsidR="00D9771F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D3FDD" w:rsidRPr="0076020D" w:rsidRDefault="00D9771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На реализацию мероприятий подпрограммы 3 </w:t>
      </w:r>
      <w:r w:rsidR="00CF0A6E"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CF0A6E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hAnsi="Times New Roman" w:cs="Times New Roman"/>
          <w:sz w:val="26"/>
          <w:szCs w:val="26"/>
        </w:rPr>
        <w:t xml:space="preserve">было предусмотрено финансирование в размере </w:t>
      </w:r>
      <w:r w:rsidR="00082736" w:rsidRPr="0076020D">
        <w:rPr>
          <w:rFonts w:ascii="Times New Roman" w:hAnsi="Times New Roman" w:cs="Times New Roman"/>
          <w:sz w:val="26"/>
          <w:szCs w:val="26"/>
        </w:rPr>
        <w:t>267,6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</w:t>
      </w:r>
      <w:r w:rsidR="00B54E8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082736" w:rsidRPr="0076020D">
        <w:rPr>
          <w:rFonts w:ascii="Times New Roman" w:hAnsi="Times New Roman" w:cs="Times New Roman"/>
          <w:sz w:val="26"/>
          <w:szCs w:val="26"/>
        </w:rPr>
        <w:t>252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082736" w:rsidRPr="0076020D">
        <w:rPr>
          <w:rFonts w:ascii="Times New Roman" w:hAnsi="Times New Roman" w:cs="Times New Roman"/>
          <w:sz w:val="26"/>
          <w:szCs w:val="26"/>
        </w:rPr>
        <w:t>94,2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D9771F" w:rsidRPr="0076020D" w:rsidRDefault="00D9771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были </w:t>
      </w:r>
      <w:r w:rsidR="00082736" w:rsidRPr="0076020D">
        <w:rPr>
          <w:rFonts w:ascii="Times New Roman" w:hAnsi="Times New Roman" w:cs="Times New Roman"/>
          <w:sz w:val="26"/>
          <w:szCs w:val="26"/>
        </w:rPr>
        <w:t>израсходованы по следующим направлениям.</w:t>
      </w:r>
    </w:p>
    <w:p w:rsidR="00082736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 </w:t>
      </w:r>
      <w:r w:rsidR="00082736" w:rsidRPr="0076020D">
        <w:rPr>
          <w:rFonts w:ascii="Times New Roman" w:hAnsi="Times New Roman" w:cs="Times New Roman"/>
          <w:sz w:val="26"/>
          <w:szCs w:val="26"/>
        </w:rPr>
        <w:t>На проведение мероприятий  методическим кабинетом отдела образования Администрации Фировского района в сумме 200,0 тыс. руб.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из средств местного бюджета:</w:t>
      </w:r>
    </w:p>
    <w:p w:rsidR="00C9572E" w:rsidRPr="0076020D" w:rsidRDefault="00C9572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1) акция «Мир школы, детского сада, мир педагога» </w:t>
      </w:r>
      <w:r w:rsidR="00BE7C0E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DB0FCC" w:rsidRPr="0076020D">
        <w:rPr>
          <w:rFonts w:ascii="Times New Roman" w:hAnsi="Times New Roman" w:cs="Times New Roman"/>
          <w:sz w:val="26"/>
          <w:szCs w:val="26"/>
        </w:rPr>
        <w:t>68,9</w:t>
      </w:r>
      <w:r w:rsidR="00784AAA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8051D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экологический фестиваль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2,5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3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марафон «Умники и умницы»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DB0FCC" w:rsidRPr="0076020D">
        <w:rPr>
          <w:rFonts w:ascii="Times New Roman" w:hAnsi="Times New Roman" w:cs="Times New Roman"/>
          <w:sz w:val="26"/>
          <w:szCs w:val="26"/>
        </w:rPr>
        <w:t>5,0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выпу</w:t>
      </w:r>
      <w:proofErr w:type="gramStart"/>
      <w:r w:rsidR="00DB0FCC" w:rsidRPr="0076020D">
        <w:rPr>
          <w:rFonts w:ascii="Times New Roman" w:hAnsi="Times New Roman" w:cs="Times New Roman"/>
          <w:sz w:val="26"/>
          <w:szCs w:val="26"/>
        </w:rPr>
        <w:t>ск спр</w:t>
      </w:r>
      <w:proofErr w:type="gramEnd"/>
      <w:r w:rsidR="00DB0FCC" w:rsidRPr="0076020D">
        <w:rPr>
          <w:rFonts w:ascii="Times New Roman" w:hAnsi="Times New Roman" w:cs="Times New Roman"/>
          <w:sz w:val="26"/>
          <w:szCs w:val="26"/>
        </w:rPr>
        <w:t>авочника «Лучшие выпускники»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22,0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</w:t>
      </w:r>
      <w:r w:rsidR="00336858" w:rsidRPr="0076020D">
        <w:rPr>
          <w:rFonts w:ascii="Times New Roman" w:hAnsi="Times New Roman" w:cs="Times New Roman"/>
          <w:sz w:val="26"/>
          <w:szCs w:val="26"/>
        </w:rPr>
        <w:t>) августов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ская педагогическая конференция – </w:t>
      </w:r>
      <w:r w:rsidRPr="0076020D">
        <w:rPr>
          <w:rFonts w:ascii="Times New Roman" w:hAnsi="Times New Roman" w:cs="Times New Roman"/>
          <w:sz w:val="26"/>
          <w:szCs w:val="26"/>
        </w:rPr>
        <w:t>16,</w:t>
      </w:r>
      <w:r w:rsidR="00DB0FCC" w:rsidRPr="0076020D">
        <w:rPr>
          <w:rFonts w:ascii="Times New Roman" w:hAnsi="Times New Roman" w:cs="Times New Roman"/>
          <w:sz w:val="26"/>
          <w:szCs w:val="26"/>
        </w:rPr>
        <w:t>9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6</w:t>
      </w:r>
      <w:r w:rsidR="00336858" w:rsidRPr="0076020D">
        <w:rPr>
          <w:rFonts w:ascii="Times New Roman" w:hAnsi="Times New Roman" w:cs="Times New Roman"/>
          <w:sz w:val="26"/>
          <w:szCs w:val="26"/>
        </w:rPr>
        <w:t>) День учителя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27,7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7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«Снежный десант» </w:t>
      </w:r>
      <w:proofErr w:type="spellStart"/>
      <w:r w:rsidR="00DB0FCC" w:rsidRPr="0076020D">
        <w:rPr>
          <w:rFonts w:ascii="Times New Roman" w:hAnsi="Times New Roman" w:cs="Times New Roman"/>
          <w:sz w:val="26"/>
          <w:szCs w:val="26"/>
        </w:rPr>
        <w:t>Цнинский</w:t>
      </w:r>
      <w:proofErr w:type="spellEnd"/>
      <w:r w:rsidR="00DB0FCC" w:rsidRPr="0076020D">
        <w:rPr>
          <w:rFonts w:ascii="Times New Roman" w:hAnsi="Times New Roman" w:cs="Times New Roman"/>
          <w:sz w:val="26"/>
          <w:szCs w:val="26"/>
        </w:rPr>
        <w:t xml:space="preserve"> рубеж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4,0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8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«Проба пера»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2,5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9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конкурс </w:t>
      </w:r>
      <w:proofErr w:type="spellStart"/>
      <w:r w:rsidR="00DB0FCC" w:rsidRPr="0076020D">
        <w:rPr>
          <w:rFonts w:ascii="Times New Roman" w:hAnsi="Times New Roman" w:cs="Times New Roman"/>
          <w:sz w:val="26"/>
          <w:szCs w:val="26"/>
        </w:rPr>
        <w:t>санпостов</w:t>
      </w:r>
      <w:proofErr w:type="spellEnd"/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2,7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10) конкурс «</w:t>
      </w:r>
      <w:r w:rsidR="00DB0FCC" w:rsidRPr="0076020D">
        <w:rPr>
          <w:rFonts w:ascii="Times New Roman" w:hAnsi="Times New Roman" w:cs="Times New Roman"/>
          <w:sz w:val="26"/>
          <w:szCs w:val="26"/>
        </w:rPr>
        <w:t>Безопасное колесо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(1-4 классы)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11) конкурс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«Живое слово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(1-4 классы) </w:t>
      </w: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DB0FCC" w:rsidRPr="0076020D">
        <w:rPr>
          <w:rFonts w:ascii="Times New Roman" w:hAnsi="Times New Roman" w:cs="Times New Roman"/>
          <w:sz w:val="26"/>
          <w:szCs w:val="26"/>
        </w:rPr>
        <w:t>2,4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12)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«Живое слово» (5-11 классы)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13)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ДОУ «Мечтай, исследуй, размышляй»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- 2,</w:t>
      </w:r>
      <w:r w:rsidR="00DB0FC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14)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конференция исследовательских работ «Везде исследуйте…»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3,3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B0FCC" w:rsidRPr="0076020D">
        <w:rPr>
          <w:rFonts w:ascii="Times New Roman" w:hAnsi="Times New Roman" w:cs="Times New Roman"/>
          <w:sz w:val="26"/>
          <w:szCs w:val="26"/>
        </w:rPr>
        <w:t>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15) лагерь «Патриот» - 8,5 тыс. руб.;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16) лагерь актива старшеклассников – 5,20 тыс. руб.;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17) фронтовая землянка – 22,8 тыс. руб.</w:t>
      </w:r>
    </w:p>
    <w:p w:rsidR="00DB0FCC" w:rsidRPr="0076020D" w:rsidRDefault="00DB0FCC" w:rsidP="00DB0F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0A6E" w:rsidRPr="0076020D" w:rsidRDefault="00A6785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2.</w:t>
      </w:r>
      <w:r w:rsidR="00DB0FCC" w:rsidRPr="007602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0FCC" w:rsidRPr="0076020D">
        <w:rPr>
          <w:rFonts w:ascii="Times New Roman" w:hAnsi="Times New Roman"/>
          <w:sz w:val="26"/>
          <w:szCs w:val="26"/>
        </w:rPr>
        <w:t>На организацию участия детей и подростков в социально-значимых региональных проектах (посещение обучающимися муниципальных общеобразовательных организаций Тверского императорского путевого дворца») в части обеспечения подвоза учащихся в размере 52,0 тыс. рублей (в том числе за счет средств областного бюджета – 46,8 тыс. руб., за счет средств местного бюджета – 5,2 тыс. руб.).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«Профилактика правонарушений и п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реступности несовершеннолетних»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Основными задачами данной подпрограммы являются: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«Снижение уровня безнадзорности и правонарушений несовершеннолетних»;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«Организация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предоставлением несовершеннолетним гарантированных прав в области образования, охраны здо</w:t>
      </w:r>
      <w:r w:rsidR="007822CE" w:rsidRPr="0076020D">
        <w:rPr>
          <w:rFonts w:ascii="Times New Roman" w:hAnsi="Times New Roman" w:cs="Times New Roman"/>
          <w:sz w:val="26"/>
          <w:szCs w:val="26"/>
        </w:rPr>
        <w:t>ровья, социального обеспечения»;</w:t>
      </w:r>
    </w:p>
    <w:p w:rsidR="007822CE" w:rsidRPr="0076020D" w:rsidRDefault="007822CE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 Выявление и устранение причин и условий, способствующих совершению правонарушений несовершеннолетними».</w:t>
      </w:r>
    </w:p>
    <w:p w:rsidR="00C64AEE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содержит административные мероприятия, не требующие финансирования.</w:t>
      </w:r>
    </w:p>
    <w:p w:rsidR="00C64AEE" w:rsidRPr="0076020D" w:rsidRDefault="00C64AEE" w:rsidP="00645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4AEE" w:rsidRPr="0076020D" w:rsidRDefault="003727E4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На обеспечение деятельности </w:t>
      </w:r>
      <w:r w:rsidR="00ED05B6" w:rsidRPr="0076020D">
        <w:rPr>
          <w:rFonts w:ascii="Times New Roman" w:hAnsi="Times New Roman" w:cs="Times New Roman"/>
          <w:b/>
          <w:sz w:val="26"/>
          <w:szCs w:val="26"/>
        </w:rPr>
        <w:t xml:space="preserve">главного </w:t>
      </w:r>
      <w:r w:rsidR="00C64AEE" w:rsidRPr="0076020D">
        <w:rPr>
          <w:rFonts w:ascii="Times New Roman" w:hAnsi="Times New Roman" w:cs="Times New Roman"/>
          <w:b/>
          <w:sz w:val="26"/>
          <w:szCs w:val="26"/>
        </w:rPr>
        <w:t>администратора  программы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D05B6"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84B7F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D05B6" w:rsidRPr="0076020D">
        <w:rPr>
          <w:rFonts w:ascii="Times New Roman" w:hAnsi="Times New Roman" w:cs="Times New Roman"/>
          <w:sz w:val="26"/>
          <w:szCs w:val="26"/>
        </w:rPr>
        <w:t xml:space="preserve">году 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было </w:t>
      </w:r>
      <w:r w:rsidR="00DB1096" w:rsidRPr="0076020D">
        <w:rPr>
          <w:rFonts w:ascii="Times New Roman" w:hAnsi="Times New Roman" w:cs="Times New Roman"/>
          <w:sz w:val="26"/>
          <w:szCs w:val="26"/>
        </w:rPr>
        <w:t>запланировано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84B7F" w:rsidRPr="0076020D">
        <w:rPr>
          <w:rFonts w:ascii="Times New Roman" w:hAnsi="Times New Roman" w:cs="Times New Roman"/>
          <w:sz w:val="26"/>
          <w:szCs w:val="26"/>
        </w:rPr>
        <w:t>2753,2</w:t>
      </w:r>
      <w:r w:rsidR="00A9553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тыс. руб., израсходовано </w:t>
      </w:r>
      <w:r w:rsidR="00A9553B"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E84B7F" w:rsidRPr="0076020D">
        <w:rPr>
          <w:rFonts w:ascii="Times New Roman" w:hAnsi="Times New Roman" w:cs="Times New Roman"/>
          <w:sz w:val="26"/>
          <w:szCs w:val="26"/>
        </w:rPr>
        <w:t>2691,6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тыс. руб.  (</w:t>
      </w:r>
      <w:r w:rsidR="00E84B7F" w:rsidRPr="0076020D">
        <w:rPr>
          <w:rFonts w:ascii="Times New Roman" w:hAnsi="Times New Roman" w:cs="Times New Roman"/>
          <w:sz w:val="26"/>
          <w:szCs w:val="26"/>
        </w:rPr>
        <w:t>97,8%).</w:t>
      </w:r>
    </w:p>
    <w:p w:rsidR="00C64AEE" w:rsidRPr="0076020D" w:rsidRDefault="00C64AEE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1.001 Расходы по аппарату отдела образования Администрации Фировского района на выполнение полномочий муниципального образования Фировский район – </w:t>
      </w:r>
      <w:r w:rsidR="00E84B7F" w:rsidRPr="0076020D">
        <w:rPr>
          <w:rFonts w:ascii="Times New Roman" w:hAnsi="Times New Roman" w:cs="Times New Roman"/>
          <w:sz w:val="26"/>
          <w:szCs w:val="26"/>
        </w:rPr>
        <w:t>2353,4 тыс. руб.</w:t>
      </w:r>
    </w:p>
    <w:p w:rsidR="005A5209" w:rsidRPr="0076020D" w:rsidRDefault="00C64AEE" w:rsidP="00645590">
      <w:pPr>
        <w:tabs>
          <w:tab w:val="left" w:pos="851"/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1.003 Расходы по центральному аппарату органов местного самоуправления (КДН) на финансовое обеспечение реализации переданных государственных полномочий по созданию, исполнению деятельности комиссий по делам несовершеннолетних и защите их прав – </w:t>
      </w:r>
      <w:r w:rsidR="00E84B7F" w:rsidRPr="0076020D">
        <w:rPr>
          <w:rFonts w:ascii="Times New Roman" w:hAnsi="Times New Roman" w:cs="Times New Roman"/>
          <w:sz w:val="26"/>
          <w:szCs w:val="26"/>
        </w:rPr>
        <w:t>338,2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A5209" w:rsidRPr="0076020D" w:rsidRDefault="005A5209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«У</w:t>
      </w:r>
      <w:r w:rsidR="005A5209" w:rsidRPr="0076020D">
        <w:rPr>
          <w:rFonts w:ascii="Times New Roman" w:hAnsi="Times New Roman" w:cs="Times New Roman"/>
          <w:sz w:val="26"/>
          <w:szCs w:val="26"/>
        </w:rPr>
        <w:t>довлетворенност</w:t>
      </w:r>
      <w:r w:rsidR="00966337" w:rsidRPr="0076020D">
        <w:rPr>
          <w:rFonts w:ascii="Times New Roman" w:hAnsi="Times New Roman" w:cs="Times New Roman"/>
          <w:sz w:val="26"/>
          <w:szCs w:val="26"/>
        </w:rPr>
        <w:t>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населения Фировского района качеством общеобразовательных услуг и их доступностью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1,0.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«П</w:t>
      </w:r>
      <w:r w:rsidR="005A5209" w:rsidRPr="0076020D">
        <w:rPr>
          <w:rFonts w:ascii="Times New Roman" w:hAnsi="Times New Roman" w:cs="Times New Roman"/>
          <w:sz w:val="26"/>
          <w:szCs w:val="26"/>
        </w:rPr>
        <w:t>роцент охвата детей в возрасте 0-7 лет программами дошкольного образования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1,0.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«Д</w:t>
      </w:r>
      <w:r w:rsidR="005A5209" w:rsidRPr="0076020D">
        <w:rPr>
          <w:rFonts w:ascii="Times New Roman" w:hAnsi="Times New Roman" w:cs="Times New Roman"/>
          <w:sz w:val="26"/>
          <w:szCs w:val="26"/>
        </w:rPr>
        <w:t>ол</w:t>
      </w:r>
      <w:r w:rsidR="00966337" w:rsidRPr="0076020D">
        <w:rPr>
          <w:rFonts w:ascii="Times New Roman" w:hAnsi="Times New Roman" w:cs="Times New Roman"/>
          <w:sz w:val="26"/>
          <w:szCs w:val="26"/>
        </w:rPr>
        <w:t>я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выпускников муниципальных общеобразовательных учреждений, получивших аттестат о среднем образовании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- 1,0.</w:t>
      </w:r>
    </w:p>
    <w:p w:rsidR="006004A2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«Д</w:t>
      </w:r>
      <w:r w:rsidR="005A5209" w:rsidRPr="0076020D">
        <w:rPr>
          <w:rFonts w:ascii="Times New Roman" w:hAnsi="Times New Roman" w:cs="Times New Roman"/>
          <w:sz w:val="26"/>
          <w:szCs w:val="26"/>
        </w:rPr>
        <w:t>ол</w:t>
      </w:r>
      <w:r w:rsidR="00966337" w:rsidRPr="0076020D">
        <w:rPr>
          <w:rFonts w:ascii="Times New Roman" w:hAnsi="Times New Roman" w:cs="Times New Roman"/>
          <w:sz w:val="26"/>
          <w:szCs w:val="26"/>
        </w:rPr>
        <w:t>я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расходов консолидированного бюджета Фировского района на образование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</w:t>
      </w:r>
      <w:r w:rsidR="0064559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</w:t>
      </w:r>
      <w:r w:rsidR="00F4543C" w:rsidRPr="0076020D">
        <w:rPr>
          <w:rFonts w:ascii="Times New Roman" w:hAnsi="Times New Roman" w:cs="Times New Roman"/>
          <w:sz w:val="26"/>
          <w:szCs w:val="26"/>
        </w:rPr>
        <w:t>0,99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1,0+0,9</w:t>
      </w:r>
      <w:r w:rsidR="00F4543C" w:rsidRPr="0076020D">
        <w:rPr>
          <w:rFonts w:ascii="Times New Roman" w:hAnsi="Times New Roman" w:cs="Times New Roman"/>
          <w:sz w:val="26"/>
          <w:szCs w:val="26"/>
        </w:rPr>
        <w:t>9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1,9</w:t>
      </w:r>
      <w:r w:rsidR="00F4543C" w:rsidRPr="0076020D">
        <w:rPr>
          <w:rFonts w:ascii="Times New Roman" w:hAnsi="Times New Roman" w:cs="Times New Roman"/>
          <w:sz w:val="26"/>
          <w:szCs w:val="26"/>
        </w:rPr>
        <w:t>9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5A109E" w:rsidRPr="0076020D" w:rsidRDefault="005A109E" w:rsidP="007F31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«Управление муниципальным имуществом и регулиров</w:t>
      </w:r>
      <w:r w:rsidR="008F12D5" w:rsidRPr="0076020D">
        <w:rPr>
          <w:rFonts w:ascii="Times New Roman" w:hAnsi="Times New Roman" w:cs="Times New Roman"/>
          <w:b/>
          <w:sz w:val="26"/>
          <w:szCs w:val="26"/>
        </w:rPr>
        <w:t xml:space="preserve">ание земельных отношений»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633DDB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Комитет по управлению муниципальной собственностью и земельным отношениям Администрации Фировского района.</w:t>
      </w:r>
    </w:p>
    <w:p w:rsidR="00152817" w:rsidRPr="0076020D" w:rsidRDefault="00152817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Исполнители: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Администрация Фировского района и ее структурные подразделения</w:t>
      </w:r>
    </w:p>
    <w:p w:rsidR="00B74B3B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152817" w:rsidRPr="0076020D">
        <w:rPr>
          <w:rFonts w:ascii="Times New Roman" w:hAnsi="Times New Roman" w:cs="Times New Roman"/>
          <w:sz w:val="26"/>
          <w:szCs w:val="26"/>
        </w:rPr>
        <w:t>обеспечение эффективного управления муниципальным имуществом и использования земельных участков, находящихся в муниципальной собственности и государственной собственности до разграничения.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0B1242" w:rsidRPr="0076020D">
        <w:rPr>
          <w:rFonts w:ascii="Times New Roman" w:hAnsi="Times New Roman" w:cs="Times New Roman"/>
          <w:sz w:val="26"/>
          <w:szCs w:val="26"/>
        </w:rPr>
        <w:t>подпрограмма 1 «Повышение эффективности управления муниципальным имуществом и использования земельных участков»;</w:t>
      </w:r>
    </w:p>
    <w:p w:rsidR="000B1242" w:rsidRPr="0076020D" w:rsidRDefault="000B124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обеспечивающая подпрограмма.</w:t>
      </w:r>
    </w:p>
    <w:p w:rsidR="000B1242" w:rsidRPr="0076020D" w:rsidRDefault="007801E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</w:t>
      </w:r>
      <w:r w:rsidR="00B74B3B" w:rsidRPr="0076020D">
        <w:rPr>
          <w:rFonts w:ascii="Times New Roman" w:hAnsi="Times New Roman" w:cs="Times New Roman"/>
          <w:sz w:val="26"/>
          <w:szCs w:val="26"/>
        </w:rPr>
        <w:t>сумме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8615F" w:rsidRPr="0076020D">
        <w:rPr>
          <w:rFonts w:ascii="Times New Roman" w:hAnsi="Times New Roman" w:cs="Times New Roman"/>
          <w:sz w:val="26"/>
          <w:szCs w:val="26"/>
        </w:rPr>
        <w:t>2577,5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78615F" w:rsidRPr="0076020D">
        <w:rPr>
          <w:rFonts w:ascii="Times New Roman" w:hAnsi="Times New Roman" w:cs="Times New Roman"/>
          <w:sz w:val="26"/>
          <w:szCs w:val="26"/>
        </w:rPr>
        <w:t>2358,</w:t>
      </w:r>
      <w:r w:rsidR="009B2919" w:rsidRPr="0076020D">
        <w:rPr>
          <w:rFonts w:ascii="Times New Roman" w:hAnsi="Times New Roman" w:cs="Times New Roman"/>
          <w:sz w:val="26"/>
          <w:szCs w:val="26"/>
        </w:rPr>
        <w:t>5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78615F" w:rsidRPr="0076020D">
        <w:rPr>
          <w:rFonts w:ascii="Times New Roman" w:hAnsi="Times New Roman" w:cs="Times New Roman"/>
          <w:sz w:val="26"/>
          <w:szCs w:val="26"/>
        </w:rPr>
        <w:t>91,5</w:t>
      </w:r>
      <w:r w:rsidR="000B1242" w:rsidRPr="0076020D">
        <w:rPr>
          <w:rFonts w:ascii="Times New Roman" w:hAnsi="Times New Roman" w:cs="Times New Roman"/>
          <w:sz w:val="26"/>
          <w:szCs w:val="26"/>
        </w:rPr>
        <w:t>%.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</w:t>
      </w:r>
      <w:r w:rsidR="0078615F" w:rsidRPr="0076020D">
        <w:rPr>
          <w:rFonts w:ascii="Times New Roman" w:hAnsi="Times New Roman" w:cs="Times New Roman"/>
          <w:sz w:val="26"/>
          <w:szCs w:val="26"/>
        </w:rPr>
        <w:t>371,3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78615F" w:rsidRPr="0076020D">
        <w:rPr>
          <w:rFonts w:ascii="Times New Roman" w:hAnsi="Times New Roman" w:cs="Times New Roman"/>
          <w:sz w:val="26"/>
          <w:szCs w:val="26"/>
        </w:rPr>
        <w:t>209,3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тыс. руб. – фактическое значение</w:t>
      </w:r>
      <w:r w:rsidR="00B74B3B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78615F" w:rsidRPr="0076020D">
        <w:rPr>
          <w:rFonts w:ascii="Times New Roman" w:hAnsi="Times New Roman" w:cs="Times New Roman"/>
          <w:sz w:val="26"/>
          <w:szCs w:val="26"/>
        </w:rPr>
        <w:t>56,4</w:t>
      </w:r>
      <w:r w:rsidR="00ED4E2A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3E5B34" w:rsidRPr="0076020D" w:rsidRDefault="003E5B34" w:rsidP="003E5B3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3E5B34" w:rsidRPr="0076020D" w:rsidRDefault="003E5B34" w:rsidP="003E5B3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2 подпрограммы 1 «Оценка муниципального имущества Фировского района» (план – 50,0 тыс. руб., факт – 4</w:t>
      </w:r>
      <w:r w:rsidR="00E14F92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>,0 тыс. руб.): аукционы по продаже муниципального имущества были признаны несостоявшимися и повторная оценка имущества не производилась.</w:t>
      </w:r>
    </w:p>
    <w:p w:rsidR="003E5B34" w:rsidRPr="0076020D" w:rsidRDefault="003E5B34" w:rsidP="003E5B3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задачи 2 подпрограммы 1 «Оформление схем расположения земельных участков на кадастровом плане (карте) территории, проведение кадастровых работ при формировании земельных участков, изготовление технических паспортов, технических планов и т.п.» (план – </w:t>
      </w:r>
      <w:r w:rsidR="00E14F92" w:rsidRPr="0076020D">
        <w:rPr>
          <w:rFonts w:ascii="Times New Roman" w:hAnsi="Times New Roman" w:cs="Times New Roman"/>
          <w:sz w:val="26"/>
          <w:szCs w:val="26"/>
        </w:rPr>
        <w:t>187,0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 – </w:t>
      </w:r>
      <w:r w:rsidR="00E14F92" w:rsidRPr="0076020D">
        <w:rPr>
          <w:rFonts w:ascii="Times New Roman" w:hAnsi="Times New Roman" w:cs="Times New Roman"/>
          <w:sz w:val="26"/>
          <w:szCs w:val="26"/>
        </w:rPr>
        <w:t>27,0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руб.): сформировано меньше земельных участков из земель сельскохозяйственного назначения, т.к. возникли сложности в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с постановкой на кадастровый учет.</w:t>
      </w:r>
      <w:proofErr w:type="gramEnd"/>
    </w:p>
    <w:p w:rsidR="000B1242" w:rsidRPr="0076020D" w:rsidRDefault="000B1242" w:rsidP="003E5B34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1242" w:rsidRPr="0076020D" w:rsidRDefault="000B1242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0B1242" w:rsidRPr="0076020D" w:rsidRDefault="000B1242" w:rsidP="0064559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«Повышение эффективности управления муниципальным имуществом и ис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пользования земельных участков»</w:t>
      </w:r>
    </w:p>
    <w:p w:rsidR="000B1242" w:rsidRPr="0076020D" w:rsidRDefault="000B1242" w:rsidP="007F3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0B1242" w:rsidRPr="0076020D" w:rsidRDefault="000B1242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а) задача 1 «</w:t>
      </w:r>
      <w:r w:rsidR="00C3510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Оптимизация состава объектов, включенных в реестр муниципальной собственности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«Обеспечение возможности использования муниципального имущества и земельных участков»;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задача 3 «Вовлечение земельных участков в хозяйственный оборот».</w:t>
      </w:r>
    </w:p>
    <w:p w:rsidR="0013766B" w:rsidRPr="0076020D" w:rsidRDefault="000B1242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подпрограммы 1 </w:t>
      </w:r>
      <w:r w:rsidR="00534EC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C94E52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633DD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было предусмотрено </w:t>
      </w:r>
      <w:r w:rsidR="00633DD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в сумме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371,3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израсходовано –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209,3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56,4</w:t>
      </w:r>
      <w:r w:rsidR="00645590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Выделенные </w:t>
      </w:r>
      <w:r w:rsidR="005C0DA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были потрачены:</w:t>
      </w:r>
    </w:p>
    <w:p w:rsidR="008A4423" w:rsidRPr="0076020D" w:rsidRDefault="00633DDB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проведение оценки объектов 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48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руб.;</w:t>
      </w:r>
    </w:p>
    <w:p w:rsidR="00633DDB" w:rsidRPr="0076020D" w:rsidRDefault="00B74B3B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мероприятия по оформлению схем расположения земельных участков, проведению кадастровых работ в размере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27,0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BF03DC" w:rsidRPr="0076020D" w:rsidRDefault="00BF03DC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содержание и капитальный ремонт помещений, находящихся в муниципальной собственности Фировского района, - 134,3 тыс. руб.</w:t>
      </w:r>
    </w:p>
    <w:p w:rsidR="00D31EE6" w:rsidRPr="0076020D" w:rsidRDefault="00D31EE6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4423" w:rsidRPr="0076020D" w:rsidRDefault="008A4423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обеспечение деятельности администратора программы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было предусмотрено 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в сумме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2206,2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фактически израсходовано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2149,2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 (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97,4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%):</w:t>
      </w:r>
    </w:p>
    <w:p w:rsidR="00666C15" w:rsidRPr="0076020D" w:rsidRDefault="008A4423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1.001 Расходы на руководство и управление КУМС и ЗО на выполнение полномочий муниципального образования Фировский район –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2149,2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746577" w:rsidRPr="0076020D" w:rsidRDefault="00746577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4423" w:rsidRPr="0076020D" w:rsidRDefault="008A4423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Программы</w:t>
      </w:r>
      <w:r w:rsidR="00746577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A4423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270239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показателя «Удельный вес объектов имущества, вовлеченных в хозяйственный оборот, в общем количестве </w:t>
      </w:r>
      <w:r w:rsidR="008A4423" w:rsidRPr="0076020D">
        <w:rPr>
          <w:rFonts w:ascii="Times New Roman" w:hAnsi="Times New Roman" w:cs="Times New Roman"/>
          <w:sz w:val="26"/>
          <w:szCs w:val="26"/>
        </w:rPr>
        <w:lastRenderedPageBreak/>
        <w:t>муниципальных объектов имущества, включенных в реестр муниципальной собственности» - 1,0.</w:t>
      </w:r>
    </w:p>
    <w:p w:rsidR="008A4423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270239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показателя «Количество предоставленных земельных участков» - 1,0. </w:t>
      </w:r>
    </w:p>
    <w:p w:rsidR="00C035DD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0,9.</w:t>
      </w: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1,0+0,9 = 1,9.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746577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году реализована эффективно.</w:t>
      </w:r>
    </w:p>
    <w:p w:rsidR="0017739C" w:rsidRPr="0076020D" w:rsidRDefault="0017739C" w:rsidP="00BF0A9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9523E" w:rsidRPr="0076020D" w:rsidRDefault="00B9523E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B9523E" w:rsidRPr="0076020D" w:rsidRDefault="00B9523E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B9523E" w:rsidRPr="0076020D" w:rsidRDefault="00766493" w:rsidP="00766493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8A209B" w:rsidRPr="0076020D" w:rsidRDefault="008A209B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5D28" w:rsidRPr="0076020D" w:rsidRDefault="001F2265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</w:t>
      </w:r>
      <w:r w:rsidR="00B9523E" w:rsidRPr="0076020D">
        <w:rPr>
          <w:rFonts w:ascii="Times New Roman" w:hAnsi="Times New Roman" w:cs="Times New Roman"/>
          <w:sz w:val="26"/>
          <w:szCs w:val="26"/>
        </w:rPr>
        <w:t>дминистратор программы – Администрация Фировского района.</w:t>
      </w:r>
    </w:p>
    <w:p w:rsidR="00B9523E" w:rsidRPr="0076020D" w:rsidRDefault="00B9523E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1F2265" w:rsidRPr="0076020D">
        <w:rPr>
          <w:rFonts w:ascii="Times New Roman" w:hAnsi="Times New Roman" w:cs="Times New Roman"/>
          <w:sz w:val="26"/>
          <w:szCs w:val="26"/>
        </w:rPr>
        <w:t>отдел жилищно-коммунального хозяйства и охраны труда Администрации Фировского района, отдел архитектуры и градостроительства Администрации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B9523E" w:rsidRPr="0076020D" w:rsidRDefault="00B9523E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766493" w:rsidRPr="0076020D">
        <w:rPr>
          <w:rFonts w:ascii="Times New Roman" w:hAnsi="Times New Roman" w:cs="Times New Roman"/>
          <w:sz w:val="26"/>
          <w:szCs w:val="26"/>
        </w:rPr>
        <w:t>повышение эффективности функционирования работы системы жилищно-коммунального хозяйства, эффективное использование энергоресурсов, увеличение объемов строительства, устойчивое функционирование транспортной системы и улучшение транспортно-эксплуатационных качеств дорожной сети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523E" w:rsidRPr="0076020D" w:rsidRDefault="00B9523E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развития системы жилищно-коммунального и газового хозяйства».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«Обеспечение энергосбережения и повышение энергетической эффективности».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3. «Обеспечение развития сферы транспорта и дорожного хозяйства».</w:t>
      </w:r>
    </w:p>
    <w:p w:rsidR="007D08DC" w:rsidRPr="0076020D" w:rsidRDefault="00801A82" w:rsidP="00E2430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</w:t>
      </w:r>
      <w:r w:rsidR="00766493" w:rsidRPr="0076020D">
        <w:rPr>
          <w:rFonts w:ascii="Times New Roman" w:hAnsi="Times New Roman" w:cs="Times New Roman"/>
          <w:sz w:val="26"/>
          <w:szCs w:val="26"/>
        </w:rPr>
        <w:t>60097,9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766493" w:rsidRPr="0076020D">
        <w:rPr>
          <w:rFonts w:ascii="Times New Roman" w:hAnsi="Times New Roman" w:cs="Times New Roman"/>
          <w:sz w:val="26"/>
          <w:szCs w:val="26"/>
        </w:rPr>
        <w:t>55402,0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766493" w:rsidRPr="0076020D">
        <w:rPr>
          <w:rFonts w:ascii="Times New Roman" w:hAnsi="Times New Roman" w:cs="Times New Roman"/>
          <w:sz w:val="26"/>
          <w:szCs w:val="26"/>
        </w:rPr>
        <w:t>92,2</w:t>
      </w:r>
      <w:r w:rsidR="00B9523E" w:rsidRPr="0076020D">
        <w:rPr>
          <w:rFonts w:ascii="Times New Roman" w:hAnsi="Times New Roman" w:cs="Times New Roman"/>
          <w:sz w:val="26"/>
          <w:szCs w:val="26"/>
        </w:rPr>
        <w:t>%.</w:t>
      </w:r>
    </w:p>
    <w:p w:rsidR="00645590" w:rsidRPr="0076020D" w:rsidRDefault="00645590" w:rsidP="007F317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08DC" w:rsidRPr="0076020D" w:rsidRDefault="007D08DC" w:rsidP="007F317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7D08DC" w:rsidRPr="0076020D" w:rsidRDefault="007D08DC" w:rsidP="0064559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B21056" w:rsidRPr="0076020D">
        <w:rPr>
          <w:rFonts w:ascii="Times New Roman" w:hAnsi="Times New Roman" w:cs="Times New Roman"/>
          <w:b/>
          <w:sz w:val="26"/>
          <w:szCs w:val="26"/>
        </w:rPr>
        <w:t>Обеспечение развития системы жилищно-коммунального и газового хозяйства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7D08DC" w:rsidRPr="0076020D" w:rsidRDefault="007D08DC" w:rsidP="007F3170">
      <w:pPr>
        <w:tabs>
          <w:tab w:val="left" w:pos="311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B21056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5209" w:rsidRPr="0076020D" w:rsidRDefault="007D08DC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 а) задача 1 «</w:t>
      </w:r>
      <w:r w:rsidR="00766493" w:rsidRPr="0076020D">
        <w:rPr>
          <w:rFonts w:ascii="Times New Roman" w:hAnsi="Times New Roman" w:cs="Times New Roman"/>
          <w:sz w:val="26"/>
          <w:szCs w:val="26"/>
        </w:rPr>
        <w:t>Повышение эффективности, качества жилищно-коммунального обслуживания, увеличение надежности и качества системы коммунальной инфраструктуры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21056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«Повышение уровня газификации населенных пунктов муниципального образования».</w:t>
      </w:r>
    </w:p>
    <w:p w:rsidR="00745C80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1 </w:t>
      </w:r>
      <w:r w:rsidR="00801A82"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50F87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hAnsi="Times New Roman" w:cs="Times New Roman"/>
          <w:sz w:val="26"/>
          <w:szCs w:val="26"/>
        </w:rPr>
        <w:t xml:space="preserve">было предусмотрено </w:t>
      </w:r>
      <w:r w:rsidR="00E50F87" w:rsidRPr="0076020D">
        <w:rPr>
          <w:rFonts w:ascii="Times New Roman" w:hAnsi="Times New Roman" w:cs="Times New Roman"/>
          <w:sz w:val="26"/>
          <w:szCs w:val="26"/>
        </w:rPr>
        <w:t xml:space="preserve">финансирование в размере </w:t>
      </w:r>
      <w:r w:rsidR="004232B8" w:rsidRPr="0076020D">
        <w:rPr>
          <w:rFonts w:ascii="Times New Roman" w:hAnsi="Times New Roman" w:cs="Times New Roman"/>
          <w:sz w:val="26"/>
          <w:szCs w:val="26"/>
        </w:rPr>
        <w:t>16600,5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потрачено – </w:t>
      </w:r>
      <w:r w:rsidR="004232B8" w:rsidRPr="0076020D">
        <w:rPr>
          <w:rFonts w:ascii="Times New Roman" w:hAnsi="Times New Roman" w:cs="Times New Roman"/>
          <w:sz w:val="26"/>
          <w:szCs w:val="26"/>
        </w:rPr>
        <w:t>12081,7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232B8" w:rsidRPr="0076020D">
        <w:rPr>
          <w:rFonts w:ascii="Times New Roman" w:hAnsi="Times New Roman" w:cs="Times New Roman"/>
          <w:sz w:val="26"/>
          <w:szCs w:val="26"/>
        </w:rPr>
        <w:t>72,8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  <w:r w:rsidR="001D0BC4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45C80" w:rsidRPr="0076020D">
        <w:rPr>
          <w:rFonts w:ascii="Times New Roman" w:hAnsi="Times New Roman" w:cs="Times New Roman"/>
          <w:sz w:val="26"/>
          <w:szCs w:val="26"/>
        </w:rPr>
        <w:t>Возникновение экономии обусловлено тем, что по объекту: «Внутрипоселковые разводящие газовые сети пгт. Фирово» 4 этап начальная максимальная цена контракта уменьшилась в результате проведения торгов на выполнение данных работ, а также в связи с возникновением отпавших работ.</w:t>
      </w:r>
    </w:p>
    <w:p w:rsidR="00B21056" w:rsidRPr="0076020D" w:rsidRDefault="000B00CE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рамках подпрограммы 1 рассматриваемой муниципальной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</w:t>
      </w:r>
      <w:r w:rsidR="007F482A" w:rsidRPr="0076020D">
        <w:rPr>
          <w:rFonts w:ascii="Times New Roman" w:hAnsi="Times New Roman" w:cs="Times New Roman"/>
          <w:sz w:val="26"/>
          <w:szCs w:val="26"/>
        </w:rPr>
        <w:t>у произведены следующие расходы.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</w:t>
      </w:r>
      <w:r w:rsidR="00726BDD" w:rsidRPr="0076020D">
        <w:rPr>
          <w:rFonts w:ascii="Times New Roman" w:hAnsi="Times New Roman" w:cs="Times New Roman"/>
          <w:sz w:val="26"/>
          <w:szCs w:val="26"/>
        </w:rPr>
        <w:t xml:space="preserve">асходы по принятым полномочиям городских и сельских поселений Фировского района – </w:t>
      </w:r>
      <w:r w:rsidR="004232B8" w:rsidRPr="0076020D">
        <w:rPr>
          <w:rFonts w:ascii="Times New Roman" w:hAnsi="Times New Roman" w:cs="Times New Roman"/>
          <w:sz w:val="26"/>
          <w:szCs w:val="26"/>
        </w:rPr>
        <w:t>148,5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</w:t>
      </w:r>
      <w:r w:rsidR="004232B8" w:rsidRPr="0076020D">
        <w:rPr>
          <w:rFonts w:ascii="Times New Roman" w:hAnsi="Times New Roman" w:cs="Times New Roman"/>
          <w:sz w:val="26"/>
          <w:szCs w:val="26"/>
        </w:rPr>
        <w:t>еализаци</w:t>
      </w:r>
      <w:r w:rsidRPr="0076020D">
        <w:rPr>
          <w:rFonts w:ascii="Times New Roman" w:hAnsi="Times New Roman" w:cs="Times New Roman"/>
          <w:sz w:val="26"/>
          <w:szCs w:val="26"/>
        </w:rPr>
        <w:t>я</w:t>
      </w:r>
      <w:r w:rsidR="004232B8" w:rsidRPr="0076020D">
        <w:rPr>
          <w:rFonts w:ascii="Times New Roman" w:hAnsi="Times New Roman" w:cs="Times New Roman"/>
          <w:sz w:val="26"/>
          <w:szCs w:val="26"/>
        </w:rPr>
        <w:t xml:space="preserve"> переданных полномочий Фировского района по теплоснабжению, предоставление субсидии на взнос в </w:t>
      </w:r>
      <w:proofErr w:type="gramStart"/>
      <w:r w:rsidR="004232B8" w:rsidRPr="0076020D">
        <w:rPr>
          <w:rFonts w:ascii="Times New Roman" w:hAnsi="Times New Roman" w:cs="Times New Roman"/>
          <w:sz w:val="26"/>
          <w:szCs w:val="26"/>
        </w:rPr>
        <w:t>уставной фонд</w:t>
      </w:r>
      <w:proofErr w:type="gramEnd"/>
      <w:r w:rsidR="004232B8" w:rsidRPr="0076020D">
        <w:rPr>
          <w:rFonts w:ascii="Times New Roman" w:hAnsi="Times New Roman" w:cs="Times New Roman"/>
          <w:sz w:val="26"/>
          <w:szCs w:val="26"/>
        </w:rPr>
        <w:t xml:space="preserve"> муниципального унитарного предприятия – 100,0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</w:t>
      </w:r>
      <w:r w:rsidR="004232B8" w:rsidRPr="0076020D">
        <w:rPr>
          <w:rFonts w:ascii="Times New Roman" w:hAnsi="Times New Roman" w:cs="Times New Roman"/>
          <w:sz w:val="26"/>
          <w:szCs w:val="26"/>
        </w:rPr>
        <w:t xml:space="preserve">оздание резерва материальных запасов для жилищно-коммунального хозяйства – 82,5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</w:t>
      </w:r>
      <w:r w:rsidR="00C9332C" w:rsidRPr="0076020D">
        <w:rPr>
          <w:rFonts w:ascii="Times New Roman" w:hAnsi="Times New Roman" w:cs="Times New Roman"/>
          <w:sz w:val="26"/>
          <w:szCs w:val="26"/>
        </w:rPr>
        <w:t>еализаци</w:t>
      </w:r>
      <w:r w:rsidRPr="0076020D">
        <w:rPr>
          <w:rFonts w:ascii="Times New Roman" w:hAnsi="Times New Roman" w:cs="Times New Roman"/>
          <w:sz w:val="26"/>
          <w:szCs w:val="26"/>
        </w:rPr>
        <w:t>я</w:t>
      </w:r>
      <w:r w:rsidR="00C9332C" w:rsidRPr="0076020D">
        <w:rPr>
          <w:rFonts w:ascii="Times New Roman" w:hAnsi="Times New Roman" w:cs="Times New Roman"/>
          <w:sz w:val="26"/>
          <w:szCs w:val="26"/>
        </w:rPr>
        <w:t xml:space="preserve"> переданных полномочий по теплоснабжению в границах поселений Фировского района – 869,1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951748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</w:t>
      </w:r>
      <w:r w:rsidR="00075C09" w:rsidRPr="0076020D">
        <w:rPr>
          <w:rFonts w:ascii="Times New Roman" w:hAnsi="Times New Roman" w:cs="Times New Roman"/>
          <w:sz w:val="26"/>
          <w:szCs w:val="26"/>
        </w:rPr>
        <w:t>зносы на содержание и капитальный ремонт муниципального жилищного фонда – 99,6 тыс. руб.</w:t>
      </w:r>
    </w:p>
    <w:p w:rsidR="009B2208" w:rsidRPr="0076020D" w:rsidRDefault="009B2208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 по техническому обслуживанию газопроводов – 570,0 тыс. руб.</w:t>
      </w:r>
    </w:p>
    <w:p w:rsidR="009B2208" w:rsidRPr="0076020D" w:rsidRDefault="009B2208" w:rsidP="009B2208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Развитие системы газоснабжения на территории Фировского района за счет всех источников финансирования – 10212,0 тыс. руб.</w:t>
      </w:r>
    </w:p>
    <w:p w:rsidR="00004918" w:rsidRPr="0076020D" w:rsidRDefault="00004918" w:rsidP="00B21056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004918" w:rsidRPr="0076020D" w:rsidRDefault="00004918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энергосбережения и повышение энергетической эффективности»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«Повышение эффективности использования энергоресурсов в бюджетной сфере»;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«Пропаганда энергосбережения в средствах массовой информации».</w:t>
      </w:r>
    </w:p>
    <w:p w:rsidR="00C201F9" w:rsidRPr="0076020D" w:rsidRDefault="00004918" w:rsidP="00A93F59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r w:rsidR="003D59E8" w:rsidRPr="0076020D">
        <w:rPr>
          <w:rFonts w:ascii="Times New Roman" w:hAnsi="Times New Roman" w:cs="Times New Roman"/>
          <w:sz w:val="26"/>
          <w:szCs w:val="26"/>
        </w:rPr>
        <w:t xml:space="preserve">мероприятий подпрограммы 2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1C54AF" w:rsidRPr="0076020D">
        <w:rPr>
          <w:rFonts w:ascii="Times New Roman" w:hAnsi="Times New Roman" w:cs="Times New Roman"/>
          <w:sz w:val="26"/>
          <w:szCs w:val="26"/>
        </w:rPr>
        <w:t>денежные средства не выделялись.</w:t>
      </w:r>
    </w:p>
    <w:p w:rsidR="00645590" w:rsidRPr="0076020D" w:rsidRDefault="00645590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01F9" w:rsidRPr="0076020D" w:rsidRDefault="00C201F9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C201F9" w:rsidRPr="0076020D" w:rsidRDefault="00C201F9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развития сферы тр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анспорта и дорожного хозяйства»</w:t>
      </w:r>
    </w:p>
    <w:p w:rsidR="00C201F9" w:rsidRPr="0076020D" w:rsidRDefault="00C201F9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3 предусматривает решение следующих задач:</w:t>
      </w:r>
    </w:p>
    <w:p w:rsidR="00C201F9" w:rsidRPr="0076020D" w:rsidRDefault="00FD72C0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«Развитие дорожного хозяйства муниципального образования Фировский район»;</w:t>
      </w:r>
    </w:p>
    <w:p w:rsidR="00FD72C0" w:rsidRPr="0076020D" w:rsidRDefault="00FD72C0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</w:t>
      </w:r>
      <w:r w:rsidR="00F976A4" w:rsidRPr="0076020D">
        <w:rPr>
          <w:rFonts w:ascii="Times New Roman" w:hAnsi="Times New Roman" w:cs="Times New Roman"/>
          <w:sz w:val="26"/>
          <w:szCs w:val="26"/>
        </w:rPr>
        <w:t xml:space="preserve">задача 2 «Повышение </w:t>
      </w:r>
      <w:r w:rsidR="00F67823" w:rsidRPr="0076020D">
        <w:rPr>
          <w:rFonts w:ascii="Times New Roman" w:hAnsi="Times New Roman" w:cs="Times New Roman"/>
          <w:sz w:val="26"/>
          <w:szCs w:val="26"/>
        </w:rPr>
        <w:t>качества транспортного обслуживания населения</w:t>
      </w:r>
      <w:r w:rsidR="00F976A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155784" w:rsidRPr="0076020D" w:rsidRDefault="00F976A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На реализацию </w:t>
      </w:r>
      <w:r w:rsidR="00224D37" w:rsidRPr="0076020D">
        <w:rPr>
          <w:rFonts w:ascii="Times New Roman" w:hAnsi="Times New Roman" w:cs="Times New Roman"/>
          <w:sz w:val="26"/>
          <w:szCs w:val="26"/>
        </w:rPr>
        <w:t xml:space="preserve">мероприятий подпрограммы 3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общей сумме </w:t>
      </w:r>
      <w:r w:rsidR="00020599" w:rsidRPr="0076020D">
        <w:rPr>
          <w:rFonts w:ascii="Times New Roman" w:hAnsi="Times New Roman" w:cs="Times New Roman"/>
          <w:sz w:val="26"/>
          <w:szCs w:val="26"/>
        </w:rPr>
        <w:t>43497,4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020599" w:rsidRPr="0076020D">
        <w:rPr>
          <w:rFonts w:ascii="Times New Roman" w:hAnsi="Times New Roman" w:cs="Times New Roman"/>
          <w:sz w:val="26"/>
          <w:szCs w:val="26"/>
        </w:rPr>
        <w:t>43320,3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96BAA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020599" w:rsidRPr="0076020D">
        <w:rPr>
          <w:rFonts w:ascii="Times New Roman" w:hAnsi="Times New Roman" w:cs="Times New Roman"/>
          <w:sz w:val="26"/>
          <w:szCs w:val="26"/>
        </w:rPr>
        <w:t>99,6</w:t>
      </w:r>
      <w:r w:rsidR="00696BAA" w:rsidRPr="0076020D">
        <w:rPr>
          <w:rFonts w:ascii="Times New Roman" w:hAnsi="Times New Roman" w:cs="Times New Roman"/>
          <w:sz w:val="26"/>
          <w:szCs w:val="26"/>
        </w:rPr>
        <w:t>%).</w:t>
      </w:r>
      <w:r w:rsidR="00E2430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155784" w:rsidRPr="0076020D">
        <w:rPr>
          <w:rFonts w:ascii="Times New Roman" w:hAnsi="Times New Roman" w:cs="Times New Roman"/>
          <w:sz w:val="26"/>
          <w:szCs w:val="26"/>
        </w:rPr>
        <w:t xml:space="preserve">Возникновение экономии обусловлено тем, что в результате проведения торгов уменьшилась предварительная стоимость по объектам: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«Выполнение работ по ремонту дворовых территорий в пгт. Великооктябрьский, ул. Цнинская, д. № 4, 6;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2)</w:t>
      </w:r>
      <w:r w:rsidRPr="0076020D">
        <w:rPr>
          <w:rFonts w:ascii="Times New Roman" w:hAnsi="Times New Roman" w:cs="Times New Roman"/>
          <w:sz w:val="26"/>
          <w:szCs w:val="26"/>
        </w:rPr>
        <w:tab/>
        <w:t>«Ремонт грунтовой дороги по адресу: ул. Заводской переулок, пгт. Великооктябрьский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3)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«Восстановление профиля гравийной дороги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Профсоюзная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в пгт. Фирово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«Восстановление профиля гравийной дороги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Зеленая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в пгт. Фирово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Проведение мероприятий в целях обеспечения безопасности дорожного движения на автомобильных дорогах общего пользования местного значения.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 также уменьшение произошло в связи с переносом оплаты за ноябрь и декабрь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года по муниципальному контракту на выполнение работ, связанных с осуществлением регулярных перевозок пассажиров и багажа автобусами по регулируемым тарифам в Фировском районе, областной субсидии.</w:t>
      </w:r>
    </w:p>
    <w:p w:rsidR="00F976A4" w:rsidRPr="0076020D" w:rsidRDefault="00F976A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</w:t>
      </w:r>
      <w:r w:rsidR="008A36F6" w:rsidRPr="0076020D">
        <w:rPr>
          <w:rFonts w:ascii="Times New Roman" w:hAnsi="Times New Roman" w:cs="Times New Roman"/>
          <w:sz w:val="26"/>
          <w:szCs w:val="26"/>
        </w:rPr>
        <w:t>енежные средства были направлены на финансирование следующих мероприятий.</w:t>
      </w:r>
    </w:p>
    <w:p w:rsidR="008A36F6" w:rsidRPr="0076020D" w:rsidRDefault="008A36F6" w:rsidP="00E44E27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по субвенции на 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Фировском районе Тверской области на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 проведены в сумме 6054,7 тыс. руб.</w:t>
      </w:r>
    </w:p>
    <w:p w:rsidR="00005F15" w:rsidRPr="0076020D" w:rsidRDefault="008A36F6" w:rsidP="00005F1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дворовых территорий многоквартирных домов, проездов к дворовым территориям многоквартирных домов населенных пунктов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в общей сумме</w:t>
      </w:r>
      <w:r w:rsidRPr="0076020D">
        <w:rPr>
          <w:rFonts w:ascii="Times New Roman" w:hAnsi="Times New Roman" w:cs="Times New Roman"/>
          <w:sz w:val="26"/>
          <w:szCs w:val="26"/>
        </w:rPr>
        <w:t xml:space="preserve"> 1910,1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 (в том числе средства областного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19216E" w:rsidRPr="0076020D">
        <w:rPr>
          <w:rFonts w:ascii="Times New Roman" w:hAnsi="Times New Roman" w:cs="Times New Roman"/>
          <w:sz w:val="26"/>
          <w:szCs w:val="26"/>
        </w:rPr>
        <w:t>а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1528,1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местн</w:t>
      </w:r>
      <w:r w:rsidR="0019216E" w:rsidRPr="0076020D">
        <w:rPr>
          <w:rFonts w:ascii="Times New Roman" w:hAnsi="Times New Roman" w:cs="Times New Roman"/>
          <w:sz w:val="26"/>
          <w:szCs w:val="26"/>
        </w:rPr>
        <w:t>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а – </w:t>
      </w:r>
      <w:r w:rsidRPr="0076020D">
        <w:rPr>
          <w:rFonts w:ascii="Times New Roman" w:hAnsi="Times New Roman" w:cs="Times New Roman"/>
          <w:sz w:val="26"/>
          <w:szCs w:val="26"/>
        </w:rPr>
        <w:t>382,0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). Данные средства потрачены на ремонт дворовых территорий в пгт.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Великооктябрьский, ул.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Цнинская, д.№4,6</w:t>
      </w:r>
      <w:r w:rsidR="00E44E27"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05F15" w:rsidRPr="0076020D" w:rsidRDefault="00005F15" w:rsidP="00005F1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Капитальный ремонт  и ремонт улично-дорожной сети  муниципальных образований – 13473,8 тыс. руб. (областной бюджет – 10779,0 тыс. руб., местный бюджет – 2694,8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Работы по ремонту асфальтобетонного покрытия автомобильной дороги по ул. Фировка в пос. Фирово Фировского городского поселения Фировского района (областной бюджет – 4612,1 тыс. руб., местный бюджет – 1153,0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Работы по ремонту асфальтобетонного покрытия участков автомобильной дороги по ул. Садовая, ул. Кооперативная, ул. Первомайская в пгт. Великооктябрьский Великооктябрьского городского поселения Фировского района (областной бюджет – 4216,3 тыс. руб., местный бюджет – 1054,1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Работы по ремонту асфальтобетонного покрытия автомобильной дороги по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Ленинская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от дома №24 до дома №34 пгт. Фирово Фировского городского поселения Фировского района (областной бюджет –1418 тыс. руб., местный бюджет – 354,5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Выполнение работ по ремонту асфальтобетонного покрытия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пгт. Великооктябрьский Великооктябрьского городского поселения Фировского района (областной бюджет – 532,7 тыс. руб., местный бюджет – 133,1 тыс.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).</w:t>
      </w:r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0B0FFC" w:rsidRPr="0076020D">
        <w:rPr>
          <w:rFonts w:ascii="Times New Roman" w:hAnsi="Times New Roman" w:cs="Times New Roman"/>
          <w:sz w:val="26"/>
          <w:szCs w:val="26"/>
        </w:rPr>
        <w:t>.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на реализацию программ по поддержке местных инициатив составили – 5724,3 тыс. руб. (за счет средств областного бюджета – 2865,6 тыс. руб., за счет средств, поступающих от депутатов Законодательного собрания  Тверской области, – 111,0 тыс. руб., за счет средств местного бюджета – 2747,7 тыс. руб.) Средства направлены на финансирование следующих мероприятий.</w:t>
      </w:r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Выполнение работ по ремонту грунтовой дороги по адресу: Тверская область, Фировский район,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Великооктябрьский, ул. Заводской переулок  (областной бюджет – 780,0 тыс. руб., средства депутатов – 37,0 тыс. руб., средства местного бюджета – 675,5 тыс. руб.).</w:t>
      </w:r>
      <w:proofErr w:type="gramEnd"/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Выполнение работ по восстановлению профиля гравийной дороги ул.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Профсоюзная</w:t>
      </w:r>
      <w:proofErr w:type="gram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Фирово Фировского района Тверской области (областной бюджет – 1025,2 тыс. руб., средства депутатов – 37,0 тыс. руб., средства местного бюджета – 973,3 тыс. руб.).</w:t>
      </w:r>
      <w:proofErr w:type="gramEnd"/>
    </w:p>
    <w:p w:rsidR="00641C38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Выполнение работ по восстановлению профиля гравийной дороги ул.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Зеленая</w:t>
      </w:r>
      <w:proofErr w:type="gram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Фирово Фировского района Тверской области (областной бюджет –1060,4 тыс. руб., средства депутатов – 37,0 тыс. руб., средства местного бюджета –978,9 тыс.</w:t>
      </w:r>
      <w:r w:rsidR="00641C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41C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  <w:proofErr w:type="gramEnd"/>
    </w:p>
    <w:p w:rsidR="00641C38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строительного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работ на </w:t>
      </w:r>
      <w:proofErr w:type="spell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обьекте</w:t>
      </w:r>
      <w:proofErr w:type="spell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 грунтовой дороги по адресу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: Тверская область, Фировский район,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ул.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Заводской переулок –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31,9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(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 средств местного бюджета).</w:t>
      </w:r>
    </w:p>
    <w:p w:rsidR="00641C38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по осуществлению строительного контроля за выполнением работ по восстановлению профиля гравийной дороги ул.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Профсоюзная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Фирово Фировского района Тверской области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43,6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счет средств местного бюджета)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5F15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по осуществлению строительного контроля за выполнением работ по восстановлению профиля гравийной дороги ул.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Зелёная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Фирово Фировского района Тверской области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44,4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(за счет средств местного бюджета).</w:t>
      </w:r>
    </w:p>
    <w:p w:rsidR="00005F15" w:rsidRPr="0076020D" w:rsidRDefault="00641C3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5. Реализация переданных полномочий поселений по дорожной деятельности в отношении автомобильных дорог местного значения в границах населенных пунктов поселений – 5453,30 тыс. руб.</w:t>
      </w:r>
    </w:p>
    <w:p w:rsidR="00D57293" w:rsidRPr="0076020D" w:rsidRDefault="00D57293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6. Мероприятия  в целях обеспечения безопасности дорожного движения на автомобильных дорогах общего пользования местного значения в общей сумме 950,9 тыс. руб.</w:t>
      </w:r>
    </w:p>
    <w:p w:rsidR="00D57293" w:rsidRPr="0076020D" w:rsidRDefault="00D57293" w:rsidP="00D57293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6.1. Работы по пр</w:t>
      </w:r>
      <w:r w:rsidR="00542FFD" w:rsidRPr="0076020D">
        <w:rPr>
          <w:rFonts w:ascii="Times New Roman" w:hAnsi="Times New Roman" w:cs="Times New Roman"/>
          <w:sz w:val="26"/>
          <w:szCs w:val="26"/>
        </w:rPr>
        <w:t>и</w:t>
      </w:r>
      <w:r w:rsidRPr="0076020D">
        <w:rPr>
          <w:rFonts w:ascii="Times New Roman" w:hAnsi="Times New Roman" w:cs="Times New Roman"/>
          <w:sz w:val="26"/>
          <w:szCs w:val="26"/>
        </w:rPr>
        <w:t xml:space="preserve">ведению в нормативное состояние пешеходных переходов, устройству искусственных неровностей на автомобильных дорогах общего пользования местного значения Фировского района в целях обеспечения безопасности дорожного движения (п. Фирово: ул. Новая, ул. Школьная, ул. Комсомольская; с. Рождество: ул. Школьная) – </w:t>
      </w:r>
      <w:r w:rsidR="00542FFD" w:rsidRPr="0076020D">
        <w:rPr>
          <w:rFonts w:ascii="Times New Roman" w:hAnsi="Times New Roman" w:cs="Times New Roman"/>
          <w:sz w:val="26"/>
          <w:szCs w:val="26"/>
        </w:rPr>
        <w:t>950,9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74AE8" w:rsidRPr="0076020D" w:rsidRDefault="0074234F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7. </w:t>
      </w:r>
      <w:r w:rsidR="000B0FFC" w:rsidRPr="0076020D">
        <w:rPr>
          <w:rFonts w:ascii="Times New Roman" w:hAnsi="Times New Roman" w:cs="Times New Roman"/>
          <w:sz w:val="26"/>
          <w:szCs w:val="26"/>
        </w:rPr>
        <w:t>О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рганизация транспортного обслуживания населения </w:t>
      </w:r>
      <w:proofErr w:type="gramStart"/>
      <w:r w:rsidR="00574AE8" w:rsidRPr="0076020D">
        <w:rPr>
          <w:rFonts w:ascii="Times New Roman" w:hAnsi="Times New Roman" w:cs="Times New Roman"/>
          <w:sz w:val="26"/>
          <w:szCs w:val="26"/>
        </w:rPr>
        <w:t>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</w:t>
      </w:r>
      <w:proofErr w:type="gramEnd"/>
      <w:r w:rsidR="00574AE8" w:rsidRPr="0076020D">
        <w:rPr>
          <w:rFonts w:ascii="Times New Roman" w:hAnsi="Times New Roman" w:cs="Times New Roman"/>
          <w:sz w:val="26"/>
          <w:szCs w:val="26"/>
        </w:rPr>
        <w:t xml:space="preserve"> (социальных маршрутах) </w:t>
      </w:r>
      <w:r w:rsidRPr="0076020D">
        <w:rPr>
          <w:rFonts w:ascii="Times New Roman" w:hAnsi="Times New Roman" w:cs="Times New Roman"/>
          <w:sz w:val="26"/>
          <w:szCs w:val="26"/>
        </w:rPr>
        <w:t>– 9753,2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 тыс.</w:t>
      </w:r>
      <w:r w:rsidR="002F646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666345" w:rsidRPr="0076020D" w:rsidRDefault="00666345" w:rsidP="00253BBD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0F9E" w:rsidRPr="0076020D" w:rsidRDefault="00150F9E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963BCB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0F9E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150F9E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Общая площадь жилищного фонда, оборудованного одновременно всеми видами коммунальных услуг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E62AAC" w:rsidRPr="0076020D">
        <w:rPr>
          <w:rFonts w:ascii="Times New Roman" w:hAnsi="Times New Roman" w:cs="Times New Roman"/>
          <w:sz w:val="26"/>
          <w:szCs w:val="26"/>
        </w:rPr>
        <w:t>0,9</w:t>
      </w:r>
      <w:r w:rsidR="00150F9E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F275F0" w:rsidRPr="0076020D">
        <w:rPr>
          <w:rFonts w:ascii="Times New Roman" w:hAnsi="Times New Roman" w:cs="Times New Roman"/>
          <w:sz w:val="26"/>
          <w:szCs w:val="26"/>
        </w:rPr>
        <w:t>«Уровень износа коммунальной инфраструктуры» - 1,0.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E62AAC" w:rsidRPr="0076020D">
        <w:rPr>
          <w:rFonts w:ascii="Times New Roman" w:hAnsi="Times New Roman" w:cs="Times New Roman"/>
          <w:sz w:val="26"/>
          <w:szCs w:val="26"/>
        </w:rPr>
        <w:t>«Удельный расход тепловой энергии на снабжение органов местного самоуправления и муниципальных учреждений района (в расчете Гкал на 1 кв. метр общей площади)»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19072B" w:rsidRPr="0076020D">
        <w:rPr>
          <w:rFonts w:ascii="Times New Roman" w:hAnsi="Times New Roman" w:cs="Times New Roman"/>
          <w:sz w:val="26"/>
          <w:szCs w:val="26"/>
        </w:rPr>
        <w:t>1,1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E62AAC" w:rsidRPr="0076020D">
        <w:rPr>
          <w:rFonts w:ascii="Times New Roman" w:hAnsi="Times New Roman" w:cs="Times New Roman"/>
          <w:sz w:val="26"/>
          <w:szCs w:val="26"/>
        </w:rPr>
        <w:t>показателя «Удельный расход холодной воды на снабжение органов местного самоуправления и муниципальных учреждений района (в расчете куб. метров на 1 человека населения)»</w:t>
      </w:r>
      <w:r w:rsidR="00F275F0" w:rsidRPr="0076020D">
        <w:rPr>
          <w:rFonts w:ascii="Times New Roman" w:hAnsi="Times New Roman" w:cs="Times New Roman"/>
          <w:sz w:val="26"/>
          <w:szCs w:val="26"/>
        </w:rPr>
        <w:t>– 1</w:t>
      </w:r>
      <w:r w:rsidR="00E62AAC" w:rsidRPr="0076020D">
        <w:rPr>
          <w:rFonts w:ascii="Times New Roman" w:hAnsi="Times New Roman" w:cs="Times New Roman"/>
          <w:sz w:val="26"/>
          <w:szCs w:val="26"/>
        </w:rPr>
        <w:t>,1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электрической энергии  на снабжение органов местного самоуправления и муниципальных учреждений района (в расчете кВт/</w:t>
      </w:r>
      <w:proofErr w:type="gramStart"/>
      <w:r w:rsidR="00965766" w:rsidRPr="0076020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965766" w:rsidRPr="0076020D">
        <w:rPr>
          <w:rFonts w:ascii="Times New Roman" w:hAnsi="Times New Roman" w:cs="Times New Roman"/>
          <w:sz w:val="26"/>
          <w:szCs w:val="26"/>
        </w:rPr>
        <w:t xml:space="preserve"> на 1 человека населения)»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19072B" w:rsidRPr="0076020D">
        <w:rPr>
          <w:rFonts w:ascii="Times New Roman" w:hAnsi="Times New Roman" w:cs="Times New Roman"/>
          <w:sz w:val="26"/>
          <w:szCs w:val="26"/>
        </w:rPr>
        <w:t>0,8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тепловой энергии на снабжение многоквартирных домов Фировского района (в расчете Гкал на 1 кв. метр общей площади»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965766" w:rsidRPr="0076020D">
        <w:rPr>
          <w:rFonts w:ascii="Times New Roman" w:hAnsi="Times New Roman" w:cs="Times New Roman"/>
          <w:sz w:val="26"/>
          <w:szCs w:val="26"/>
        </w:rPr>
        <w:t>0,4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холодной воды на снабжение многоквартирных домов Фировского района (в расчете куб. метров на 1 проживающего»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- 1,</w:t>
      </w:r>
      <w:r w:rsidR="00965766" w:rsidRPr="0076020D">
        <w:rPr>
          <w:rFonts w:ascii="Times New Roman" w:hAnsi="Times New Roman" w:cs="Times New Roman"/>
          <w:sz w:val="26"/>
          <w:szCs w:val="26"/>
        </w:rPr>
        <w:t>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электрической энергии на снабжение многоквартирных домов Фировского района (в расчете кВт/ч на 1 проживающего»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5766" w:rsidRPr="0076020D">
        <w:rPr>
          <w:rFonts w:ascii="Times New Roman" w:hAnsi="Times New Roman" w:cs="Times New Roman"/>
          <w:sz w:val="26"/>
          <w:szCs w:val="26"/>
        </w:rPr>
        <w:t>–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5766" w:rsidRPr="0076020D">
        <w:rPr>
          <w:rFonts w:ascii="Times New Roman" w:hAnsi="Times New Roman" w:cs="Times New Roman"/>
          <w:sz w:val="26"/>
          <w:szCs w:val="26"/>
        </w:rPr>
        <w:t>0,9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8C1A97" w:rsidRPr="0076020D">
        <w:rPr>
          <w:rFonts w:ascii="Times New Roman" w:hAnsi="Times New Roman" w:cs="Times New Roman"/>
          <w:sz w:val="26"/>
          <w:szCs w:val="26"/>
        </w:rPr>
        <w:t>«Удельный расход природного газа на снабжение многоквартирных домов Фировского района (в расчете куб. метров на 1 проживающего)»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- 1,0.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EA1767" w:rsidRPr="0076020D">
        <w:rPr>
          <w:rFonts w:ascii="Times New Roman" w:hAnsi="Times New Roman" w:cs="Times New Roman"/>
          <w:sz w:val="26"/>
          <w:szCs w:val="26"/>
        </w:rPr>
        <w:t>«Удельный расход топлива на выработку тепловой энергии на котельных»</w:t>
      </w:r>
      <w:r w:rsidR="00F275F0" w:rsidRPr="0076020D">
        <w:rPr>
          <w:rFonts w:ascii="Times New Roman" w:hAnsi="Times New Roman" w:cs="Times New Roman"/>
          <w:sz w:val="26"/>
          <w:szCs w:val="26"/>
        </w:rPr>
        <w:t>- 1,0.</w:t>
      </w:r>
    </w:p>
    <w:p w:rsidR="00A53542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A53542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Удельный расход электрической энергии, используемой при производстве и передаче тепловой энергии в системах теплоснабжения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D90168" w:rsidRPr="0076020D">
        <w:rPr>
          <w:rFonts w:ascii="Times New Roman" w:hAnsi="Times New Roman" w:cs="Times New Roman"/>
          <w:sz w:val="26"/>
          <w:szCs w:val="26"/>
        </w:rPr>
        <w:t>1,0</w:t>
      </w:r>
      <w:r w:rsidR="00A5354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A53542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Доля потерь воды при её передаче в общем объёме переданной воды»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D90168" w:rsidRPr="0076020D">
        <w:rPr>
          <w:rFonts w:ascii="Times New Roman" w:hAnsi="Times New Roman" w:cs="Times New Roman"/>
          <w:sz w:val="26"/>
          <w:szCs w:val="26"/>
        </w:rPr>
        <w:t>1,0</w:t>
      </w:r>
      <w:r w:rsidR="00A5354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D90168" w:rsidRPr="0076020D" w:rsidRDefault="00095D28" w:rsidP="00150F9E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достижения показателя «Общая площадь жилых помещений, приходящаяся в среднем на одного жителя» - </w:t>
      </w:r>
      <w:r w:rsidR="0019072B" w:rsidRPr="0076020D">
        <w:rPr>
          <w:rFonts w:ascii="Times New Roman" w:hAnsi="Times New Roman" w:cs="Times New Roman"/>
          <w:sz w:val="26"/>
          <w:szCs w:val="26"/>
        </w:rPr>
        <w:t>1,1</w:t>
      </w:r>
      <w:r w:rsidR="009F208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F208D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показателя «Объём ввода жилья на 1 жителя на территории муниципального образования» - </w:t>
      </w:r>
      <w:r w:rsidR="00EA1767" w:rsidRPr="0076020D">
        <w:rPr>
          <w:rFonts w:ascii="Times New Roman" w:hAnsi="Times New Roman" w:cs="Times New Roman"/>
          <w:sz w:val="26"/>
          <w:szCs w:val="26"/>
        </w:rPr>
        <w:t>0,8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974BE" w:rsidRPr="0076020D" w:rsidRDefault="00BC6696" w:rsidP="009572D3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E527C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E527C" w:rsidRPr="0076020D">
        <w:rPr>
          <w:rFonts w:ascii="Times New Roman" w:hAnsi="Times New Roman" w:cs="Times New Roman"/>
          <w:sz w:val="26"/>
          <w:szCs w:val="26"/>
        </w:rPr>
        <w:t>показателя «Уровень газификации» - 1,0.</w:t>
      </w:r>
    </w:p>
    <w:p w:rsidR="00CE0795" w:rsidRPr="0076020D" w:rsidRDefault="00CE0795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107A75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0,9.</w:t>
      </w: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</w:t>
      </w:r>
      <w:r w:rsidR="00107A75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>+0,9 = 1,</w:t>
      </w:r>
      <w:r w:rsidR="00107A75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8B0746" w:rsidRPr="0076020D" w:rsidRDefault="008B0746" w:rsidP="00645590">
      <w:pPr>
        <w:tabs>
          <w:tab w:val="left" w:pos="9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C94E52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«Муниципальное управление»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 (далее – программа)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финансовое управление Администрации Фировского района.</w:t>
      </w:r>
    </w:p>
    <w:p w:rsidR="00EB33C4" w:rsidRPr="0076020D" w:rsidRDefault="00EB33C4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Исполнители программы: Администрация Фировского района и её структурные подразделения.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направлена на с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оздание условий для эффективного муниципального управления в Фировском районе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Подпрограмма 1 </w:t>
      </w:r>
      <w:r w:rsidRPr="0076020D">
        <w:rPr>
          <w:rFonts w:ascii="Times New Roman" w:hAnsi="Times New Roman" w:cs="Times New Roman"/>
          <w:sz w:val="26"/>
          <w:szCs w:val="26"/>
        </w:rPr>
        <w:t>«</w:t>
      </w:r>
      <w:r w:rsidRPr="0076020D">
        <w:rPr>
          <w:rFonts w:ascii="Times New Roman" w:eastAsia="Calibri" w:hAnsi="Times New Roman" w:cs="Times New Roman"/>
          <w:sz w:val="26"/>
          <w:szCs w:val="26"/>
        </w:rPr>
        <w:t>Создание условий для эффективного функционирования системы органов местного самоуправления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2.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Подпрограмма 2 </w:t>
      </w:r>
      <w:r w:rsidRPr="0076020D">
        <w:rPr>
          <w:rFonts w:ascii="Times New Roman" w:hAnsi="Times New Roman" w:cs="Times New Roman"/>
          <w:sz w:val="26"/>
          <w:szCs w:val="26"/>
        </w:rPr>
        <w:t>«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Обеспечение эффективной информационной политики на территории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3. 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Обеспечивающая подпрограмма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22452,1 тыс. руб., фактически использовано – 20729 тыс. руб., что составляет 92,3%. Программная часть: план 7277,5 тыс. руб., факт 7125,3 тыс. руб. (97,9%).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Неполное освоение денежных средств возникло по нижеперечисленным мероприятиям по следующим причинам:</w:t>
      </w:r>
    </w:p>
    <w:p w:rsidR="00EB33C4" w:rsidRPr="0076020D" w:rsidRDefault="00604756" w:rsidP="00EB33C4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задачи 1 подпрограммы 1   «Профессиональная подготовка, переподготовка, обучение муниципальных служащих, руководителей муниципальных учреждений и муниципальных предприятий Фировского района» (план – 30 тыс. руб., факт – 6 тыс. руб.) –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из-за пандемии коронавирусной инфекции сокращено количество учебных курсов.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2 подпрограммы 1  «Приобретение  программного  обеспечения, приобретение и ремонт оргтехники, мебели  и иных основных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 дл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 обеспечения деятельности Администрации Фировского района» (план – 360,4 тыс. руб., факт – 356,6 тыс. руб.) - экономия при проведении закупок оргтехники.</w:t>
      </w:r>
    </w:p>
    <w:p w:rsidR="00EB33C4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2 подпрограммы 1 «Взаимодействие с Ассоциацией Совет муниципальных образований Тверской области» (план – 28,2 тыс. руб., факт – 25 тыс. руб.) - снижение размера оплаты членских взносов.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2 подпрограммы 1 «Финансовое обеспечение МКУ, не входящих в структуру Администрации Фировского района» (план - 3177,1 тыс. руб., факт - 3132,9 тыс. руб.) - экономия фонда оплаты труда за счёт оформления листков нетрудоспособности.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 7 задачи 2 подпрограммы 1  «Обеспечение выплаты лицам, удостоенным звания «Почетный гражданин Фировского района» (план – 360 тыс. руб., факт – 283 тыс. руб.) - естественное выбытие (Храбров Е.А.).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</w:t>
      </w:r>
    </w:p>
    <w:p w:rsidR="00604756" w:rsidRPr="0076020D" w:rsidRDefault="00604756" w:rsidP="00B72643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 xml:space="preserve">Расходы на функционирование высшего должностного лица муниципального образования (план - 2049,7 тыс. руб., факт - 1264,4 тыс. руб.) - </w:t>
      </w:r>
      <w:r w:rsidRPr="0076020D">
        <w:rPr>
          <w:rFonts w:ascii="Times New Roman" w:hAnsi="Times New Roman" w:cs="Times New Roman"/>
          <w:bCs/>
          <w:sz w:val="26"/>
          <w:szCs w:val="26"/>
        </w:rPr>
        <w:lastRenderedPageBreak/>
        <w:t>уведомление о выделении денежных средств  дотации на сбалансированность поступило 30.12.</w:t>
      </w:r>
      <w:r w:rsidR="00C94E52">
        <w:rPr>
          <w:rFonts w:ascii="Times New Roman" w:hAnsi="Times New Roman" w:cs="Times New Roman"/>
          <w:bCs/>
          <w:sz w:val="26"/>
          <w:szCs w:val="26"/>
        </w:rPr>
        <w:t>2022</w:t>
      </w:r>
      <w:r w:rsidRPr="0076020D">
        <w:rPr>
          <w:rFonts w:ascii="Times New Roman" w:hAnsi="Times New Roman" w:cs="Times New Roman"/>
          <w:bCs/>
          <w:sz w:val="26"/>
          <w:szCs w:val="26"/>
        </w:rPr>
        <w:t>, кассовый расход осуществить  не представилось возможным по временным рамкам</w:t>
      </w:r>
      <w:r w:rsidR="00561990" w:rsidRPr="0076020D">
        <w:rPr>
          <w:rFonts w:ascii="Times New Roman" w:hAnsi="Times New Roman" w:cs="Times New Roman"/>
          <w:bCs/>
          <w:sz w:val="26"/>
          <w:szCs w:val="26"/>
        </w:rPr>
        <w:t>.</w:t>
      </w:r>
    </w:p>
    <w:p w:rsidR="00561990" w:rsidRPr="0076020D" w:rsidRDefault="00561990" w:rsidP="00B72643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по центральному аппарату органов местного самоуправления Фировского района (Администрация Фировского района), за исключением расходов на выполнение переданных  государственных полномочий Российской Федерации (план - 12737,5 тыс. руб., факт - 11951,9 тыс. руб.) - оплата по договорам за электроэнергию и связь за декабрь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года произведена в январе 2022 года.</w:t>
      </w:r>
    </w:p>
    <w:p w:rsidR="00561990" w:rsidRPr="0076020D" w:rsidRDefault="00561990" w:rsidP="00561990">
      <w:pPr>
        <w:pStyle w:val="a3"/>
        <w:tabs>
          <w:tab w:val="left" w:pos="993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 1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«Повышение </w:t>
      </w:r>
      <w:proofErr w:type="gramStart"/>
      <w:r w:rsidRPr="0076020D">
        <w:rPr>
          <w:rFonts w:ascii="Times New Roman" w:hAnsi="Times New Roman" w:cs="Times New Roman"/>
          <w:b/>
          <w:sz w:val="26"/>
          <w:szCs w:val="26"/>
        </w:rPr>
        <w:t>эффективности функционирования системы органов местного самоуправления</w:t>
      </w:r>
      <w:proofErr w:type="gramEnd"/>
      <w:r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«Развитие кадрового потенциала органов местного самоуправления»;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«Организационно-техническое обеспечение выполнения Администрацией Фировского района возложенных на нее функций»;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«Развитие правовых, организационно-управленческих механизмов противодействия коррупции на муниципальном уровне».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1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4948,6 тыс. руб., фактически использовано – 4796,4 тыс. руб. (96,9%).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 по следующим направлениям.</w:t>
      </w:r>
    </w:p>
    <w:p w:rsidR="00EB33C4" w:rsidRPr="0076020D" w:rsidRDefault="00EB33C4" w:rsidP="00EB33C4">
      <w:pPr>
        <w:pStyle w:val="a3"/>
        <w:numPr>
          <w:ilvl w:val="0"/>
          <w:numId w:val="13"/>
        </w:numPr>
        <w:shd w:val="clear" w:color="auto" w:fill="FFFFFF" w:themeFill="background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Учеба муниципальных служащих и повышение квалификации работников, не являющихся муниципальными служащими в размере 6,0 тыс. руб.</w:t>
      </w:r>
    </w:p>
    <w:p w:rsidR="00EB33C4" w:rsidRPr="0076020D" w:rsidRDefault="00EB33C4" w:rsidP="00EB33C4">
      <w:pPr>
        <w:pStyle w:val="a3"/>
        <w:numPr>
          <w:ilvl w:val="0"/>
          <w:numId w:val="13"/>
        </w:numPr>
        <w:shd w:val="clear" w:color="auto" w:fill="FFFFFF" w:themeFill="background1"/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Доплата пенсии за выслугу лет к трудовой пенсии по старости лицам, замещавшим муниципальные должности и должности муниципальной службы Фировского района Тверской области, в общей сумме 405,0 тыс. руб. За </w:t>
      </w:r>
      <w:proofErr w:type="spellStart"/>
      <w:r w:rsidRPr="0076020D">
        <w:rPr>
          <w:rFonts w:ascii="Times New Roman" w:hAnsi="Times New Roman"/>
          <w:sz w:val="26"/>
          <w:szCs w:val="26"/>
        </w:rPr>
        <w:t>отчетный</w:t>
      </w:r>
      <w:proofErr w:type="spellEnd"/>
      <w:r w:rsidRPr="0076020D">
        <w:rPr>
          <w:rFonts w:ascii="Times New Roman" w:hAnsi="Times New Roman"/>
          <w:sz w:val="26"/>
          <w:szCs w:val="26"/>
        </w:rPr>
        <w:t xml:space="preserve"> период </w:t>
      </w:r>
      <w:r w:rsidR="00C94E52">
        <w:rPr>
          <w:rFonts w:ascii="Times New Roman" w:hAnsi="Times New Roman"/>
          <w:sz w:val="26"/>
          <w:szCs w:val="26"/>
        </w:rPr>
        <w:t>2022</w:t>
      </w:r>
      <w:r w:rsidRPr="0076020D">
        <w:rPr>
          <w:rFonts w:ascii="Times New Roman" w:hAnsi="Times New Roman"/>
          <w:sz w:val="26"/>
          <w:szCs w:val="26"/>
        </w:rPr>
        <w:t xml:space="preserve"> года производились доплаты восьми муниципальным служащим.</w:t>
      </w:r>
    </w:p>
    <w:p w:rsidR="00EB33C4" w:rsidRPr="0076020D" w:rsidRDefault="00EB33C4" w:rsidP="00EB33C4">
      <w:pPr>
        <w:pStyle w:val="a3"/>
        <w:widowControl w:val="0"/>
        <w:numPr>
          <w:ilvl w:val="0"/>
          <w:numId w:val="13"/>
        </w:numPr>
        <w:shd w:val="clear" w:color="auto" w:fill="FFFFFF" w:themeFill="background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Мероприятия по приобретению оргтехники, программного лицензионного обеспечения, мебели  и иных основных средств – 356,6</w:t>
      </w:r>
      <w:r w:rsidRPr="0076020D">
        <w:rPr>
          <w:rFonts w:ascii="Times New Roman" w:hAnsi="Times New Roman"/>
          <w:b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 xml:space="preserve"> тыс. руб.: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ТО и лицензия программный продукт «Барс» – 63,3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приобретение лицензии «Контур» - 11,0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приобретение лицензии «Парус» - 44,3 тыс.руб.;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приобретение принтеров - 86,8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компьютеров- 93,7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чайника - 2,9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хозяйственных товаров - 3,5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брошюровщика - 16,8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системного блока - 26,0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 xml:space="preserve">канцелярские товары и чайник электрический - 7,3 тыс. </w:t>
      </w:r>
      <w:proofErr w:type="spellStart"/>
      <w:r w:rsidRPr="0076020D">
        <w:rPr>
          <w:rFonts w:ascii="Times New Roman" w:hAnsi="Times New Roman"/>
          <w:sz w:val="26"/>
          <w:szCs w:val="26"/>
        </w:rPr>
        <w:t>руб</w:t>
      </w:r>
      <w:proofErr w:type="spellEnd"/>
      <w:r w:rsidRPr="0076020D">
        <w:rPr>
          <w:rFonts w:ascii="Times New Roman" w:hAnsi="Times New Roman"/>
          <w:sz w:val="26"/>
          <w:szCs w:val="26"/>
        </w:rPr>
        <w:t>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хозяйственные товары - 1,0 тыс. руб.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4. Проведение ремонтных работ в служебных и административных зданиях и </w:t>
      </w:r>
      <w:r w:rsidRPr="0076020D">
        <w:rPr>
          <w:rFonts w:ascii="Times New Roman" w:hAnsi="Times New Roman"/>
          <w:sz w:val="26"/>
          <w:szCs w:val="26"/>
        </w:rPr>
        <w:lastRenderedPageBreak/>
        <w:t xml:space="preserve">помещениях Администрации Фировского района </w:t>
      </w:r>
      <w:r w:rsidRPr="0076020D">
        <w:rPr>
          <w:rFonts w:ascii="Times New Roman" w:hAnsi="Times New Roman"/>
          <w:bCs/>
          <w:sz w:val="26"/>
          <w:szCs w:val="26"/>
        </w:rPr>
        <w:t xml:space="preserve">в общей сумме </w:t>
      </w:r>
      <w:r w:rsidRPr="0076020D">
        <w:rPr>
          <w:rFonts w:ascii="Times New Roman" w:hAnsi="Times New Roman"/>
          <w:b/>
          <w:bCs/>
          <w:sz w:val="26"/>
          <w:szCs w:val="26"/>
        </w:rPr>
        <w:t>587,9</w:t>
      </w:r>
      <w:r w:rsidRPr="0076020D">
        <w:rPr>
          <w:rFonts w:ascii="Times New Roman" w:hAnsi="Times New Roman"/>
          <w:bCs/>
          <w:sz w:val="26"/>
          <w:szCs w:val="26"/>
        </w:rPr>
        <w:t xml:space="preserve"> тыс. руб.: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 xml:space="preserve">- работы по замене кранов в административном здании №21 по улице </w:t>
      </w:r>
      <w:proofErr w:type="gramStart"/>
      <w:r w:rsidRPr="0076020D">
        <w:rPr>
          <w:rFonts w:ascii="Times New Roman" w:hAnsi="Times New Roman"/>
          <w:bCs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/>
          <w:bCs/>
          <w:sz w:val="26"/>
          <w:szCs w:val="26"/>
        </w:rPr>
        <w:t xml:space="preserve"> пгт. Фирово, Фировского района Тверской области - 1,1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 xml:space="preserve">- работы по ремонту системы водоснабжения в административном здании №21 по улице </w:t>
      </w:r>
      <w:proofErr w:type="gramStart"/>
      <w:r w:rsidRPr="0076020D">
        <w:rPr>
          <w:rFonts w:ascii="Times New Roman" w:hAnsi="Times New Roman"/>
          <w:bCs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/>
          <w:bCs/>
          <w:sz w:val="26"/>
          <w:szCs w:val="26"/>
        </w:rPr>
        <w:t xml:space="preserve"> пгт. Фирово, Фировского района Тверской области - 30,3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>- герметизация ремонтной ямы  в гараже администрации Фировского района -69,8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>- текущий ремонт крыльца здания Администрации Фировского района - 483,2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>- приобретение ручки дверной - 3,5 тыс.руб.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4. Расходы по оплате членских взносов Совету ассоциаций муниципальных образований Тверской области – 25,0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5. Финансовое обеспечение МКУ «Учреждение по финансовому и хозяйственному обеспечению деятельности органов местного самоуправления Фировского района» 3132,9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7. Выплата пособий почетным гражданам Фировского района в сумме 283,0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 2</w:t>
      </w:r>
    </w:p>
    <w:p w:rsidR="00BF61B7" w:rsidRPr="0076020D" w:rsidRDefault="00BF61B7" w:rsidP="00645590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EB33C4" w:rsidRPr="0076020D">
        <w:rPr>
          <w:rFonts w:ascii="Times New Roman" w:hAnsi="Times New Roman" w:cs="Times New Roman"/>
          <w:b/>
          <w:sz w:val="26"/>
          <w:szCs w:val="26"/>
        </w:rPr>
        <w:t>Обеспечение эффективной информационной политики на территории Фировского района</w:t>
      </w:r>
      <w:r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EB33C4" w:rsidRPr="0076020D">
        <w:rPr>
          <w:rFonts w:ascii="Times New Roman" w:hAnsi="Times New Roman" w:cs="Times New Roman"/>
          <w:sz w:val="26"/>
          <w:szCs w:val="26"/>
        </w:rPr>
        <w:t xml:space="preserve">Обеспечение информационной </w:t>
      </w:r>
      <w:proofErr w:type="gramStart"/>
      <w:r w:rsidR="00EB33C4" w:rsidRPr="0076020D">
        <w:rPr>
          <w:rFonts w:ascii="Times New Roman" w:hAnsi="Times New Roman" w:cs="Times New Roman"/>
          <w:sz w:val="26"/>
          <w:szCs w:val="26"/>
        </w:rPr>
        <w:t>открытости деятельности органов местного самоуправления муниципального образования</w:t>
      </w:r>
      <w:proofErr w:type="gramEnd"/>
      <w:r w:rsidR="00EB33C4" w:rsidRPr="0076020D">
        <w:rPr>
          <w:rFonts w:ascii="Times New Roman" w:hAnsi="Times New Roman" w:cs="Times New Roman"/>
          <w:sz w:val="26"/>
          <w:szCs w:val="26"/>
        </w:rPr>
        <w:t xml:space="preserve"> Фировский район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</w:t>
      </w:r>
      <w:r w:rsidR="00EB33C4" w:rsidRPr="0076020D">
        <w:rPr>
          <w:rFonts w:ascii="Times New Roman" w:hAnsi="Times New Roman" w:cs="Times New Roman"/>
          <w:sz w:val="26"/>
          <w:szCs w:val="26"/>
        </w:rPr>
        <w:t>«Поддержка и развитие печатных средств массовой информации</w:t>
      </w:r>
      <w:r w:rsidR="00B55E0C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2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выделено 2328,9 тыс. руб., израсходовано – 2328,9 тыс. руб. (100%).</w:t>
      </w:r>
    </w:p>
    <w:p w:rsidR="0005373A" w:rsidRPr="0076020D" w:rsidRDefault="0005373A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потрачены:</w:t>
      </w:r>
    </w:p>
    <w:p w:rsidR="009A6A3E" w:rsidRPr="0076020D" w:rsidRDefault="00097198" w:rsidP="00EB33C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9A6A3E" w:rsidRPr="0076020D">
        <w:rPr>
          <w:rFonts w:ascii="Times New Roman" w:hAnsi="Times New Roman" w:cs="Times New Roman"/>
          <w:sz w:val="26"/>
          <w:szCs w:val="26"/>
        </w:rPr>
        <w:t xml:space="preserve">на обеспечение поддержки АНО «Редакция газеты Коммунар» в общей сумме </w:t>
      </w:r>
      <w:r w:rsidR="00CD495E" w:rsidRPr="0076020D">
        <w:rPr>
          <w:rFonts w:ascii="Times New Roman" w:hAnsi="Times New Roman" w:cs="Times New Roman"/>
          <w:sz w:val="26"/>
          <w:szCs w:val="26"/>
        </w:rPr>
        <w:t>2</w:t>
      </w:r>
      <w:r w:rsidR="00EB33C4" w:rsidRPr="0076020D">
        <w:rPr>
          <w:rFonts w:ascii="Times New Roman" w:hAnsi="Times New Roman" w:cs="Times New Roman"/>
          <w:sz w:val="26"/>
          <w:szCs w:val="26"/>
        </w:rPr>
        <w:t>233,9</w:t>
      </w:r>
      <w:r w:rsidR="009A6A3E" w:rsidRPr="0076020D">
        <w:rPr>
          <w:rFonts w:ascii="Times New Roman" w:hAnsi="Times New Roman" w:cs="Times New Roman"/>
          <w:sz w:val="26"/>
          <w:szCs w:val="26"/>
        </w:rPr>
        <w:t xml:space="preserve"> тыс. руб.: </w:t>
      </w:r>
      <w:r w:rsidR="00EB33C4" w:rsidRPr="0076020D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счет средств областного бюджета в размере 1133,9 тыс. руб., за счет средств местного бюджета в размере 1100,0 тыс. руб.</w:t>
      </w:r>
    </w:p>
    <w:p w:rsidR="00197734" w:rsidRPr="0076020D" w:rsidRDefault="009A6A3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расходы по субсидии на развитие материально-технической базы районной газеты – </w:t>
      </w:r>
      <w:r w:rsidR="00EB33C4" w:rsidRPr="0076020D">
        <w:rPr>
          <w:rFonts w:ascii="Times New Roman" w:hAnsi="Times New Roman" w:cs="Times New Roman"/>
          <w:sz w:val="26"/>
          <w:szCs w:val="26"/>
        </w:rPr>
        <w:t>9</w:t>
      </w:r>
      <w:r w:rsidR="00D90127" w:rsidRPr="0076020D">
        <w:rPr>
          <w:rFonts w:ascii="Times New Roman" w:hAnsi="Times New Roman" w:cs="Times New Roman"/>
          <w:sz w:val="26"/>
          <w:szCs w:val="26"/>
        </w:rPr>
        <w:t>5,0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руб.: в том числе за счет средств местного бюджета в размере 10,0 тыс. руб., областного бюджета – </w:t>
      </w:r>
      <w:r w:rsidR="00EB33C4" w:rsidRPr="0076020D">
        <w:rPr>
          <w:rFonts w:ascii="Times New Roman" w:hAnsi="Times New Roman" w:cs="Times New Roman"/>
          <w:sz w:val="26"/>
          <w:szCs w:val="26"/>
        </w:rPr>
        <w:t>8</w:t>
      </w:r>
      <w:r w:rsidR="00D90127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>,0 тыс. руб.</w:t>
      </w:r>
    </w:p>
    <w:p w:rsidR="0099066E" w:rsidRPr="0076020D" w:rsidRDefault="0099066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68A7" w:rsidRPr="0076020D" w:rsidRDefault="0005373A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главного администратора программы</w:t>
      </w:r>
      <w:r w:rsidR="0080410D" w:rsidRPr="0076020D">
        <w:rPr>
          <w:rFonts w:ascii="Times New Roman" w:hAnsi="Times New Roman" w:cs="Times New Roman"/>
          <w:sz w:val="26"/>
          <w:szCs w:val="26"/>
        </w:rPr>
        <w:t xml:space="preserve">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3C06D8" w:rsidRPr="0076020D">
        <w:rPr>
          <w:rFonts w:ascii="Times New Roman" w:hAnsi="Times New Roman" w:cs="Times New Roman"/>
          <w:sz w:val="26"/>
          <w:szCs w:val="26"/>
        </w:rPr>
        <w:t>15174,6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ьзовано </w:t>
      </w:r>
      <w:r w:rsidR="003C06D8" w:rsidRPr="0076020D">
        <w:rPr>
          <w:rFonts w:ascii="Times New Roman" w:hAnsi="Times New Roman" w:cs="Times New Roman"/>
          <w:sz w:val="26"/>
          <w:szCs w:val="26"/>
        </w:rPr>
        <w:t>13603,7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571DC" w:rsidRPr="0076020D">
        <w:rPr>
          <w:rFonts w:ascii="Times New Roman" w:hAnsi="Times New Roman" w:cs="Times New Roman"/>
          <w:sz w:val="26"/>
          <w:szCs w:val="26"/>
        </w:rPr>
        <w:t>89,6</w:t>
      </w:r>
      <w:r w:rsidR="00EC68A7" w:rsidRPr="0076020D">
        <w:rPr>
          <w:rFonts w:ascii="Times New Roman" w:hAnsi="Times New Roman" w:cs="Times New Roman"/>
          <w:sz w:val="26"/>
          <w:szCs w:val="26"/>
        </w:rPr>
        <w:t>%):</w:t>
      </w:r>
    </w:p>
    <w:p w:rsidR="0005373A" w:rsidRPr="0076020D" w:rsidRDefault="00EC68A7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1.001. </w:t>
      </w:r>
      <w:r w:rsidR="0005373A" w:rsidRPr="0076020D">
        <w:rPr>
          <w:rFonts w:ascii="Times New Roman" w:hAnsi="Times New Roman" w:cs="Times New Roman"/>
          <w:sz w:val="26"/>
          <w:szCs w:val="26"/>
        </w:rPr>
        <w:t xml:space="preserve">Расходы на функционирование высшего должностного лица муниципального образования – </w:t>
      </w:r>
      <w:r w:rsidR="004571DC" w:rsidRPr="0076020D">
        <w:rPr>
          <w:rFonts w:ascii="Times New Roman" w:hAnsi="Times New Roman" w:cs="Times New Roman"/>
          <w:sz w:val="26"/>
          <w:szCs w:val="26"/>
        </w:rPr>
        <w:t>1264,4</w:t>
      </w:r>
      <w:r w:rsidR="000255B4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0B0B73" w:rsidRPr="0076020D">
        <w:rPr>
          <w:rFonts w:ascii="Times New Roman" w:hAnsi="Times New Roman" w:cs="Times New Roman"/>
          <w:sz w:val="26"/>
          <w:szCs w:val="26"/>
        </w:rPr>
        <w:t>тыс. руб.</w:t>
      </w:r>
    </w:p>
    <w:p w:rsidR="00EC68A7" w:rsidRPr="0076020D" w:rsidRDefault="0005373A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1.002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. </w:t>
      </w:r>
      <w:r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 (Администрация Фировского района), за исключением расходов на выполнение переданных государственных полномочий Российской Федерации, - </w:t>
      </w:r>
      <w:r w:rsidR="004571DC" w:rsidRPr="0076020D">
        <w:rPr>
          <w:rFonts w:ascii="Times New Roman" w:hAnsi="Times New Roman" w:cs="Times New Roman"/>
          <w:sz w:val="26"/>
          <w:szCs w:val="26"/>
        </w:rPr>
        <w:t>11951,9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EC68A7" w:rsidRPr="0076020D" w:rsidRDefault="00EC68A7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1.0</w:t>
      </w:r>
      <w:r w:rsidR="000B0B73" w:rsidRPr="0076020D">
        <w:rPr>
          <w:rFonts w:ascii="Times New Roman" w:hAnsi="Times New Roman" w:cs="Times New Roman"/>
          <w:sz w:val="26"/>
          <w:szCs w:val="26"/>
        </w:rPr>
        <w:t>03</w:t>
      </w:r>
      <w:r w:rsidRPr="0076020D">
        <w:rPr>
          <w:rFonts w:ascii="Times New Roman" w:hAnsi="Times New Roman" w:cs="Times New Roman"/>
          <w:sz w:val="26"/>
          <w:szCs w:val="26"/>
        </w:rPr>
        <w:t xml:space="preserve">.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</w:r>
      <w:r w:rsidRPr="0076020D">
        <w:rPr>
          <w:rFonts w:ascii="Times New Roman" w:hAnsi="Times New Roman" w:cs="Times New Roman"/>
          <w:sz w:val="26"/>
          <w:szCs w:val="26"/>
        </w:rPr>
        <w:t xml:space="preserve">, - </w:t>
      </w:r>
      <w:r w:rsidR="000255B4" w:rsidRPr="0076020D">
        <w:rPr>
          <w:rFonts w:ascii="Times New Roman" w:hAnsi="Times New Roman" w:cs="Times New Roman"/>
          <w:sz w:val="26"/>
          <w:szCs w:val="26"/>
        </w:rPr>
        <w:t>66,</w:t>
      </w:r>
      <w:r w:rsidR="004571DC" w:rsidRPr="0076020D">
        <w:rPr>
          <w:rFonts w:ascii="Times New Roman" w:hAnsi="Times New Roman" w:cs="Times New Roman"/>
          <w:sz w:val="26"/>
          <w:szCs w:val="26"/>
        </w:rPr>
        <w:t>6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C7A4B" w:rsidRPr="0076020D" w:rsidRDefault="00EC68A7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1.00</w:t>
      </w:r>
      <w:r w:rsidR="000B0B73" w:rsidRPr="0076020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,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4571DC" w:rsidRPr="0076020D">
        <w:rPr>
          <w:rFonts w:ascii="Times New Roman" w:hAnsi="Times New Roman" w:cs="Times New Roman"/>
          <w:sz w:val="26"/>
          <w:szCs w:val="26"/>
        </w:rPr>
        <w:t>9,3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764D4" w:rsidRPr="0076020D" w:rsidRDefault="000B0B73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1.005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на государственную регистрацию актов гражданского состояния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4571DC" w:rsidRPr="0076020D">
        <w:rPr>
          <w:rFonts w:ascii="Times New Roman" w:hAnsi="Times New Roman" w:cs="Times New Roman"/>
          <w:sz w:val="26"/>
          <w:szCs w:val="26"/>
        </w:rPr>
        <w:t>311,5</w:t>
      </w:r>
      <w:r w:rsidR="00645590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C7A4B" w:rsidRPr="0076020D" w:rsidRDefault="00DC7A4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DC7A4B" w:rsidRPr="0076020D" w:rsidRDefault="000703A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удовлетворенности граждан работой органов местного самоуправления Фировского района»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0255B4" w:rsidRPr="0076020D">
        <w:rPr>
          <w:rFonts w:ascii="Times New Roman" w:hAnsi="Times New Roman" w:cs="Times New Roman"/>
          <w:sz w:val="26"/>
          <w:szCs w:val="26"/>
        </w:rPr>
        <w:t>1,0</w:t>
      </w:r>
      <w:r w:rsidR="00DC7A4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A21BFE" w:rsidRPr="0076020D" w:rsidRDefault="00A21BF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планового показателя «Уровень удовлетворенности граждан информационной открытостью деятельности органов местного самоуправления муниципального образования Фировский район» - 1,0.</w:t>
      </w:r>
    </w:p>
    <w:p w:rsidR="00452B22" w:rsidRPr="0076020D" w:rsidRDefault="000703AB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DC7A4B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</w:t>
      </w:r>
      <w:r w:rsidR="00A21BFE" w:rsidRPr="0076020D">
        <w:rPr>
          <w:rFonts w:ascii="Times New Roman" w:hAnsi="Times New Roman" w:cs="Times New Roman"/>
          <w:sz w:val="26"/>
          <w:szCs w:val="26"/>
        </w:rPr>
        <w:t>Доля качественно оказанных муниципальных услуг от общего числа оказанных муниципальных услуг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1,</w:t>
      </w:r>
      <w:r w:rsidR="000255B4" w:rsidRPr="0076020D">
        <w:rPr>
          <w:rFonts w:ascii="Times New Roman" w:hAnsi="Times New Roman" w:cs="Times New Roman"/>
          <w:sz w:val="26"/>
          <w:szCs w:val="26"/>
        </w:rPr>
        <w:t>0</w:t>
      </w:r>
      <w:r w:rsidR="0064559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4E4A7B" w:rsidRPr="0076020D" w:rsidRDefault="004E4A7B" w:rsidP="007F31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</w:t>
      </w:r>
      <w:r w:rsidR="002D6C67" w:rsidRPr="0076020D">
        <w:rPr>
          <w:rFonts w:ascii="Times New Roman" w:hAnsi="Times New Roman" w:cs="Times New Roman"/>
          <w:b/>
          <w:sz w:val="26"/>
          <w:szCs w:val="26"/>
        </w:rPr>
        <w:t xml:space="preserve">азвитие отрасли культуры»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="00700F71"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4E4A7B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E4A7B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Отдел по делам культуры, молодежи и спорта Администрации Фировского района.</w:t>
      </w:r>
    </w:p>
    <w:p w:rsidR="00687EA6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687EA6" w:rsidRPr="0076020D">
        <w:rPr>
          <w:rFonts w:ascii="Times New Roman" w:hAnsi="Times New Roman" w:cs="Times New Roman"/>
          <w:sz w:val="26"/>
          <w:szCs w:val="26"/>
        </w:rPr>
        <w:t xml:space="preserve">МУК «Фировский районный Дом культуры, РМУК «Фировская межпоселенческая центральная библиотека», МУК «Фировский районный краеведческий музей имени </w:t>
      </w:r>
      <w:proofErr w:type="spellStart"/>
      <w:r w:rsidR="00687EA6" w:rsidRPr="0076020D">
        <w:rPr>
          <w:rFonts w:ascii="Times New Roman" w:hAnsi="Times New Roman" w:cs="Times New Roman"/>
          <w:sz w:val="26"/>
          <w:szCs w:val="26"/>
        </w:rPr>
        <w:t>Э.И.Русановой</w:t>
      </w:r>
      <w:proofErr w:type="spellEnd"/>
      <w:r w:rsidR="00687EA6" w:rsidRPr="0076020D">
        <w:rPr>
          <w:rFonts w:ascii="Times New Roman" w:hAnsi="Times New Roman" w:cs="Times New Roman"/>
          <w:sz w:val="26"/>
          <w:szCs w:val="26"/>
        </w:rPr>
        <w:t>», МКУ ДО «Фировская детская школа искусств», РК «Фирово».</w:t>
      </w:r>
    </w:p>
    <w:p w:rsidR="009C6A53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687EA6" w:rsidRPr="0076020D">
        <w:rPr>
          <w:rFonts w:ascii="Times New Roman" w:hAnsi="Times New Roman" w:cs="Times New Roman"/>
          <w:sz w:val="26"/>
          <w:szCs w:val="26"/>
        </w:rPr>
        <w:t>повышение качества и разнообразия услуг, предоставляемых в сфере культуры и искусства, удовлетворения потребностей в развитии и реализации культурного духовного потенциала каждой личности</w:t>
      </w:r>
      <w:r w:rsidR="009C6A53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E4A7B" w:rsidRPr="0076020D" w:rsidRDefault="009C6A5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4E4A7B"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подпрограмма 1 «Сохранение и приумножение культурного потенциала «Фировского района»;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подпрограмма 2 </w:t>
      </w:r>
      <w:r w:rsidR="00687EA6" w:rsidRPr="0076020D">
        <w:rPr>
          <w:rFonts w:ascii="Times New Roman" w:hAnsi="Times New Roman" w:cs="Times New Roman"/>
          <w:sz w:val="26"/>
          <w:szCs w:val="26"/>
        </w:rPr>
        <w:t>«Обеспечение качества условий предоставления образовательных услуг учреждением дополнительного образования детей в сфере культуры»</w:t>
      </w:r>
      <w:r w:rsidRPr="0076020D">
        <w:rPr>
          <w:rFonts w:ascii="Times New Roman" w:hAnsi="Times New Roman" w:cs="Times New Roman"/>
          <w:sz w:val="26"/>
          <w:szCs w:val="26"/>
        </w:rPr>
        <w:t>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подпрограмма 3 «Поддержание муниципальн</w:t>
      </w:r>
      <w:r w:rsidR="00687EA6" w:rsidRPr="0076020D">
        <w:rPr>
          <w:rFonts w:ascii="Times New Roman" w:hAnsi="Times New Roman" w:cs="Times New Roman"/>
          <w:sz w:val="26"/>
          <w:szCs w:val="26"/>
        </w:rPr>
        <w:t>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87EA6" w:rsidRPr="0076020D">
        <w:rPr>
          <w:rFonts w:ascii="Times New Roman" w:hAnsi="Times New Roman" w:cs="Times New Roman"/>
          <w:sz w:val="26"/>
          <w:szCs w:val="26"/>
        </w:rPr>
        <w:t>радиоканала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г) подпрограмма 4 «Обеспечение развития туризма»;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г) подпрограмма 5 «Обеспечение развития молодежной политики»;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д) обеспечивающая подпрограмма.</w:t>
      </w:r>
    </w:p>
    <w:p w:rsidR="004E4A7B" w:rsidRPr="0076020D" w:rsidRDefault="004E4A7B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 </w:t>
      </w:r>
      <w:r w:rsidR="001B2A06" w:rsidRPr="0076020D">
        <w:rPr>
          <w:rFonts w:ascii="Times New Roman" w:hAnsi="Times New Roman" w:cs="Times New Roman"/>
          <w:sz w:val="26"/>
          <w:szCs w:val="26"/>
        </w:rPr>
        <w:t>45602,6</w:t>
      </w:r>
      <w:r w:rsidR="0060568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тыс. руб., фактически использовано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44303,6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1B2A06" w:rsidRPr="0076020D">
        <w:rPr>
          <w:rFonts w:ascii="Times New Roman" w:hAnsi="Times New Roman" w:cs="Times New Roman"/>
          <w:sz w:val="26"/>
          <w:szCs w:val="26"/>
        </w:rPr>
        <w:t>97,1</w:t>
      </w:r>
      <w:r w:rsidRPr="0076020D">
        <w:rPr>
          <w:rFonts w:ascii="Times New Roman" w:hAnsi="Times New Roman" w:cs="Times New Roman"/>
          <w:sz w:val="26"/>
          <w:szCs w:val="26"/>
        </w:rPr>
        <w:t>%.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плановое значение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43330,1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фактическое значение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42142,6</w:t>
      </w:r>
      <w:r w:rsidR="0060568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54E1D"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1B2A06" w:rsidRPr="0076020D">
        <w:rPr>
          <w:rFonts w:ascii="Times New Roman" w:hAnsi="Times New Roman" w:cs="Times New Roman"/>
          <w:sz w:val="26"/>
          <w:szCs w:val="26"/>
        </w:rPr>
        <w:t>97,2</w:t>
      </w:r>
      <w:r w:rsidR="00313A31" w:rsidRPr="0076020D">
        <w:rPr>
          <w:rFonts w:ascii="Times New Roman" w:hAnsi="Times New Roman" w:cs="Times New Roman"/>
          <w:sz w:val="26"/>
          <w:szCs w:val="26"/>
        </w:rPr>
        <w:t>%</w:t>
      </w:r>
      <w:r w:rsidR="00754E1D" w:rsidRPr="0076020D">
        <w:rPr>
          <w:rFonts w:ascii="Times New Roman" w:hAnsi="Times New Roman" w:cs="Times New Roman"/>
          <w:sz w:val="26"/>
          <w:szCs w:val="26"/>
        </w:rPr>
        <w:t>).</w:t>
      </w:r>
    </w:p>
    <w:p w:rsidR="004E4A7B" w:rsidRPr="0076020D" w:rsidRDefault="0073189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 задачи 1 подпрограммы 1 «Повышение квалификации и профессиональной переподготовки сотрудников казенного учреждения» (план – 21,4 тыс. руб., факт – </w:t>
      </w:r>
      <w:r w:rsidRPr="0076020D">
        <w:rPr>
          <w:rFonts w:ascii="Times New Roman" w:hAnsi="Times New Roman" w:cs="Times New Roman"/>
          <w:sz w:val="24"/>
          <w:szCs w:val="24"/>
        </w:rPr>
        <w:t xml:space="preserve">0 руб.). </w:t>
      </w:r>
      <w:r w:rsidRPr="0076020D">
        <w:rPr>
          <w:rFonts w:ascii="Times New Roman" w:hAnsi="Times New Roman" w:cs="Times New Roman"/>
          <w:sz w:val="26"/>
          <w:szCs w:val="26"/>
        </w:rPr>
        <w:t>Неосвоение денежных средств объясняется тем, что в  связи с пандемией коронавирусной инфекции курсы повышения квалификации отменялись.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1 подпрограммы 1 «Расходы на обеспечение деятельности РМУК Фировская МЦБ» (план – 3758,5 тыс. руб., факт – 3472,8 тыс. руб.) Неосвоение денежных средств объясняется тем, что в  связи с пандемией коронавирусной инфекции образовалась экономия по коммунальным услугам и экономия по фонду оплаты </w:t>
      </w:r>
      <w:r w:rsidR="002B0D7C" w:rsidRPr="0076020D">
        <w:rPr>
          <w:rFonts w:ascii="Times New Roman" w:hAnsi="Times New Roman" w:cs="Times New Roman"/>
          <w:sz w:val="26"/>
          <w:szCs w:val="26"/>
        </w:rPr>
        <w:t>труда  за счет вакантных ставок.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7 задачи 1 подпрограммы 1 «Организация и проведение литературных гостиных, «круглых столов», семинаров, мероприятий на разные тематические направления» (план – 36,0 тыс. руб., факт – 11,1 тыс. руб.). Неосвоение денежных средств объясняется тем, что в  связи с пандемией коронавирусной инфекции не все запланированные мероприятия состоялись.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 задачи 2 подпрограммы 1 «Повышение квалификации и профессиональной переподготовки работников культуры»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37,0 тыс.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2B0D7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4"/>
          <w:szCs w:val="24"/>
        </w:rPr>
        <w:t>14,1 тыс. руб.</w:t>
      </w:r>
      <w:r w:rsidR="002B0D7C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в  связи с пандемией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коронавирусной инфекции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некоторые очные курсы повышения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76020D">
        <w:rPr>
          <w:rFonts w:ascii="Times New Roman" w:hAnsi="Times New Roman" w:cs="Times New Roman"/>
          <w:sz w:val="26"/>
          <w:szCs w:val="26"/>
        </w:rPr>
        <w:t>отменялись и проводились дистанционно</w:t>
      </w:r>
      <w:r w:rsidR="002B0D7C" w:rsidRPr="0076020D">
        <w:rPr>
          <w:rFonts w:ascii="Times New Roman" w:hAnsi="Times New Roman" w:cs="Times New Roman"/>
          <w:sz w:val="26"/>
          <w:szCs w:val="26"/>
        </w:rPr>
        <w:t>, что привело к уменьшению стоимости обучения.</w:t>
      </w:r>
    </w:p>
    <w:p w:rsidR="008B40A3" w:rsidRPr="0076020D" w:rsidRDefault="001D6C9C" w:rsidP="008B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задачи 2 подпрограммы 1 «Субсидии муниципальным бюджетным учреждениям на оказание муниципальных услуг, выполнение работ в рамках муниципального задания» 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14696,2 тыс.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2B0D7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 факт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4"/>
          <w:szCs w:val="24"/>
        </w:rPr>
        <w:t xml:space="preserve">  14565,9 тыс. руб.</w:t>
      </w:r>
      <w:r w:rsidR="002B0D7C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 за счет вакансий и листков нетрудоспособности.</w:t>
      </w:r>
    </w:p>
    <w:p w:rsidR="0089695C" w:rsidRPr="0076020D" w:rsidRDefault="001D6C9C" w:rsidP="0089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2 подпрограммы 1  «Организация проведения ремонтов зданий и помещений домов культуры, находящихся в муниципальной собственности и приобретения оборудования» </w:t>
      </w:r>
      <w:r w:rsidR="008B40A3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4680,9 тыс.</w:t>
      </w:r>
      <w:r w:rsidR="008B40A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B40A3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B40A3" w:rsidRPr="0076020D">
        <w:rPr>
          <w:rFonts w:ascii="Times New Roman" w:hAnsi="Times New Roman" w:cs="Times New Roman"/>
          <w:sz w:val="24"/>
          <w:szCs w:val="24"/>
        </w:rPr>
        <w:t xml:space="preserve"> – </w:t>
      </w:r>
      <w:r w:rsidRPr="0076020D">
        <w:rPr>
          <w:rFonts w:ascii="Times New Roman" w:hAnsi="Times New Roman" w:cs="Times New Roman"/>
          <w:sz w:val="24"/>
          <w:szCs w:val="24"/>
        </w:rPr>
        <w:t>4668,6 тыс. руб.</w:t>
      </w:r>
      <w:r w:rsidR="008B40A3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8B40A3" w:rsidRPr="0076020D">
        <w:rPr>
          <w:rFonts w:ascii="Times New Roman" w:hAnsi="Times New Roman" w:cs="Times New Roman"/>
          <w:sz w:val="26"/>
          <w:szCs w:val="26"/>
        </w:rPr>
        <w:t>Экономия по итогам проведения электронных аукционов.</w:t>
      </w:r>
    </w:p>
    <w:p w:rsidR="005C336F" w:rsidRPr="0076020D" w:rsidRDefault="001D6C9C" w:rsidP="005C3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Мероприятие 1 задачи 3 подпрограммы 1  «Расходы на обеспечение  деятельности МУК «Фировский районный краеведческий музей имени Э.И.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Русановой» 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494,7 тыс.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9695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433,3 тыс.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  <w:r w:rsidR="0089695C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</w:t>
      </w:r>
      <w:r w:rsidR="0089695C" w:rsidRPr="0076020D">
        <w:rPr>
          <w:rFonts w:ascii="Times New Roman" w:hAnsi="Times New Roman" w:cs="Times New Roman"/>
          <w:sz w:val="18"/>
          <w:szCs w:val="18"/>
        </w:rPr>
        <w:t xml:space="preserve"> </w:t>
      </w:r>
      <w:r w:rsidR="0089695C" w:rsidRPr="0076020D">
        <w:rPr>
          <w:rFonts w:ascii="Times New Roman" w:hAnsi="Times New Roman" w:cs="Times New Roman"/>
          <w:sz w:val="26"/>
          <w:szCs w:val="26"/>
        </w:rPr>
        <w:t>за счет  листков нетрудоспособности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C336F" w:rsidRPr="0076020D" w:rsidRDefault="001D6C9C" w:rsidP="005C3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задачи 1 подпрограммы 2  «Расходы на обеспечение деятельности МКУ ДО Фировская ДШИ» 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3434,2 тыс. руб., факт – 3035,7 тыс. руб.</w:t>
      </w:r>
      <w:r w:rsidR="005C336F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</w:t>
      </w:r>
      <w:r w:rsidR="005C336F" w:rsidRPr="0076020D">
        <w:t xml:space="preserve"> </w:t>
      </w:r>
      <w:r w:rsidR="005C336F" w:rsidRPr="0076020D">
        <w:rPr>
          <w:rFonts w:ascii="Times New Roman" w:hAnsi="Times New Roman" w:cs="Times New Roman"/>
          <w:sz w:val="26"/>
          <w:szCs w:val="26"/>
        </w:rPr>
        <w:t>за счёт оформления листков нетрудоспособности</w:t>
      </w:r>
      <w:r w:rsidRPr="0076020D">
        <w:rPr>
          <w:rFonts w:ascii="Times New Roman" w:hAnsi="Times New Roman" w:cs="Times New Roman"/>
          <w:sz w:val="26"/>
          <w:szCs w:val="26"/>
        </w:rPr>
        <w:t>, также  в  связи с пандемией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 коронавируса</w:t>
      </w:r>
      <w:r w:rsidRPr="0076020D">
        <w:rPr>
          <w:rFonts w:ascii="Times New Roman" w:hAnsi="Times New Roman" w:cs="Times New Roman"/>
          <w:sz w:val="26"/>
          <w:szCs w:val="26"/>
        </w:rPr>
        <w:t xml:space="preserve"> образовалась экономия по коммунальным услугам.</w:t>
      </w:r>
    </w:p>
    <w:p w:rsidR="00F5092D" w:rsidRPr="0076020D" w:rsidRDefault="001D6C9C" w:rsidP="00F50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  задачи 1 подпрограммы 2 «Участие в концертах, фестивалях, конкурс</w:t>
      </w:r>
      <w:r w:rsidR="005C336F" w:rsidRPr="0076020D">
        <w:rPr>
          <w:rFonts w:ascii="Times New Roman" w:hAnsi="Times New Roman" w:cs="Times New Roman"/>
          <w:sz w:val="26"/>
          <w:szCs w:val="26"/>
        </w:rPr>
        <w:t>ах воспитанников школы искусств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22,9 тыс. руб., факт – 3,4 тыс. руб.</w:t>
      </w:r>
      <w:r w:rsidR="005C336F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в  связи с пандемией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 коронавирусной инфекции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зональные, региональные мероприятия отменялись</w:t>
      </w:r>
      <w:r w:rsidR="005C336F" w:rsidRPr="0076020D">
        <w:rPr>
          <w:rFonts w:ascii="Times New Roman" w:hAnsi="Times New Roman" w:cs="Times New Roman"/>
          <w:sz w:val="26"/>
          <w:szCs w:val="26"/>
        </w:rPr>
        <w:t>. Проведено только одно мероприятие – отчётный концерт школы искусств.</w:t>
      </w:r>
    </w:p>
    <w:p w:rsidR="001D6C9C" w:rsidRPr="0076020D" w:rsidRDefault="001D6C9C" w:rsidP="00F50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7 задачи 1 подпрограммы 2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«Субсидии на повышение заработной платы педагогическим работникам муниципальных организаций дополнительного образования»</w:t>
      </w:r>
      <w:r w:rsidR="00F5092D" w:rsidRPr="0076020D">
        <w:rPr>
          <w:rFonts w:ascii="Times New Roman" w:hAnsi="Times New Roman" w:cs="Times New Roman"/>
          <w:sz w:val="26"/>
          <w:szCs w:val="26"/>
        </w:rPr>
        <w:t xml:space="preserve"> (план – </w:t>
      </w:r>
      <w:r w:rsidRPr="0076020D">
        <w:rPr>
          <w:rFonts w:ascii="Times New Roman" w:hAnsi="Times New Roman" w:cs="Times New Roman"/>
          <w:sz w:val="26"/>
          <w:szCs w:val="26"/>
        </w:rPr>
        <w:t>1435,1 тыс. руб., факт – 1290,5</w:t>
      </w:r>
      <w:r w:rsidR="00F5092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F5092D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Министерство образования 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Тверской области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перечислило денежные средства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согласно Соглашения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на 6,2 ставки педагогических работников</w:t>
      </w:r>
      <w:r w:rsidR="006661C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661CE" w:rsidRPr="0076020D">
        <w:rPr>
          <w:rFonts w:ascii="Times New Roman" w:hAnsi="Times New Roman" w:cs="Times New Roman"/>
          <w:sz w:val="26"/>
          <w:szCs w:val="26"/>
        </w:rPr>
        <w:t>Ф</w:t>
      </w:r>
      <w:r w:rsidRPr="0076020D">
        <w:rPr>
          <w:rFonts w:ascii="Times New Roman" w:hAnsi="Times New Roman" w:cs="Times New Roman"/>
          <w:sz w:val="26"/>
          <w:szCs w:val="26"/>
        </w:rPr>
        <w:t xml:space="preserve">актическая численность за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 составила 6,0 ставок, поэтому образовалась экономия, которая перечислена в Министерство образования в январе 2022 года.</w:t>
      </w:r>
    </w:p>
    <w:p w:rsidR="001D6C9C" w:rsidRPr="0076020D" w:rsidRDefault="001D6C9C" w:rsidP="00666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8 задачи 1 подпрограммы 2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«Расходы на повышение заработной платы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педагогическим работникам муниципальных организаций дополнительного образования» за счет средств местного бюджета</w:t>
      </w:r>
      <w:r w:rsidR="006661CE" w:rsidRPr="0076020D">
        <w:rPr>
          <w:rFonts w:ascii="Times New Roman" w:hAnsi="Times New Roman" w:cs="Times New Roman"/>
          <w:sz w:val="26"/>
          <w:szCs w:val="26"/>
        </w:rPr>
        <w:t>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661CE" w:rsidRPr="0076020D">
        <w:rPr>
          <w:rFonts w:ascii="Times New Roman" w:hAnsi="Times New Roman" w:cs="Times New Roman"/>
          <w:sz w:val="26"/>
          <w:szCs w:val="26"/>
        </w:rPr>
        <w:t>(план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14,5 тыс. руб., факт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– 13,0 тыс. руб.</w:t>
      </w:r>
      <w:r w:rsidR="006661CE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Данная ситуация обусловлена тем, что уровень софинансирования доли местного бюджета составляет 1% от суммы фактически использованных средств областного бюджета (1% от 1290,5 тыс. руб.) </w:t>
      </w:r>
    </w:p>
    <w:p w:rsidR="001D6C9C" w:rsidRPr="0076020D" w:rsidRDefault="001D6C9C" w:rsidP="00855F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1 задачи 2 подпрограммы 2 «Повышение квалификации и профессиональной переподготовки сотрудников казенного учреждения»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67,1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55F50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, факт </w:t>
      </w:r>
      <w:r w:rsidR="00855F50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46,7 тыс. руб.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). </w:t>
      </w:r>
      <w:r w:rsidRPr="0076020D">
        <w:rPr>
          <w:rFonts w:ascii="Times New Roman" w:hAnsi="Times New Roman" w:cs="Times New Roman"/>
          <w:sz w:val="26"/>
          <w:szCs w:val="26"/>
        </w:rPr>
        <w:t xml:space="preserve">Неосвоение денежных средств объясняется тем, что в  связи с пандемией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коронавирусной инфекции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курсы повышения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76020D">
        <w:rPr>
          <w:rFonts w:ascii="Times New Roman" w:hAnsi="Times New Roman" w:cs="Times New Roman"/>
          <w:sz w:val="26"/>
          <w:szCs w:val="26"/>
        </w:rPr>
        <w:t>отменялись.</w:t>
      </w:r>
      <w:r w:rsidR="00855F50" w:rsidRPr="0076020D">
        <w:rPr>
          <w:rFonts w:ascii="Times New Roman" w:hAnsi="Times New Roman" w:cs="Times New Roman"/>
          <w:sz w:val="18"/>
          <w:szCs w:val="18"/>
        </w:rPr>
        <w:t xml:space="preserve"> </w:t>
      </w:r>
      <w:r w:rsidR="00855F50" w:rsidRPr="0076020D">
        <w:rPr>
          <w:rFonts w:ascii="Times New Roman" w:hAnsi="Times New Roman" w:cs="Times New Roman"/>
          <w:sz w:val="26"/>
          <w:szCs w:val="26"/>
        </w:rPr>
        <w:t>Обучение проводилось дистанционно, что привело к уменьшению стоимости.</w:t>
      </w:r>
    </w:p>
    <w:p w:rsidR="008720AB" w:rsidRPr="0076020D" w:rsidRDefault="001D6C9C" w:rsidP="008720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Мероприятие 1 задач</w:t>
      </w:r>
      <w:r w:rsidR="00855F50" w:rsidRPr="0076020D">
        <w:rPr>
          <w:rFonts w:ascii="Times New Roman" w:hAnsi="Times New Roman" w:cs="Times New Roman"/>
          <w:sz w:val="26"/>
          <w:szCs w:val="26"/>
        </w:rPr>
        <w:t>и</w:t>
      </w:r>
      <w:r w:rsidRPr="0076020D">
        <w:rPr>
          <w:rFonts w:ascii="Times New Roman" w:hAnsi="Times New Roman" w:cs="Times New Roman"/>
          <w:sz w:val="26"/>
          <w:szCs w:val="26"/>
        </w:rPr>
        <w:t xml:space="preserve"> 1 подпрограмм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ы 5 </w:t>
      </w:r>
      <w:r w:rsidRPr="0076020D">
        <w:rPr>
          <w:rFonts w:ascii="Times New Roman" w:hAnsi="Times New Roman" w:cs="Times New Roman"/>
          <w:sz w:val="26"/>
          <w:szCs w:val="26"/>
        </w:rPr>
        <w:t>«Участие во Всероссийской молодежно-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патриотической акции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«Георгиевская ленточка» под девизом  «Мы помним, мы гордимся»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8,0 тыс.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55F50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0 тыс. руб.</w:t>
      </w:r>
      <w:r w:rsidR="00855F50" w:rsidRPr="0076020D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Комитетом по делам молодежи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Тверской области </w:t>
      </w:r>
      <w:r w:rsidRPr="0076020D">
        <w:rPr>
          <w:rFonts w:ascii="Times New Roman" w:hAnsi="Times New Roman" w:cs="Times New Roman"/>
          <w:sz w:val="26"/>
          <w:szCs w:val="26"/>
        </w:rPr>
        <w:t>георгиевские ленточки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были переданы безвозмездно.</w:t>
      </w:r>
    </w:p>
    <w:p w:rsidR="008720AB" w:rsidRPr="0076020D" w:rsidRDefault="001D6C9C" w:rsidP="00872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задачи 2 подпрограммы 5  «Участие молодёжи в организации и проведении межрайонных фестивалей и конкурсов «Молодежный фестиваль Содружество» </w:t>
      </w:r>
      <w:r w:rsidR="008720AB" w:rsidRPr="0076020D">
        <w:rPr>
          <w:rFonts w:ascii="Times New Roman" w:hAnsi="Times New Roman" w:cs="Times New Roman"/>
          <w:sz w:val="26"/>
          <w:szCs w:val="26"/>
        </w:rPr>
        <w:t>(план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20,0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720AB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– 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720AB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 что в  связи с пандемией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коронавируса </w:t>
      </w:r>
      <w:r w:rsidRPr="0076020D">
        <w:rPr>
          <w:rFonts w:ascii="Times New Roman" w:hAnsi="Times New Roman" w:cs="Times New Roman"/>
          <w:sz w:val="26"/>
          <w:szCs w:val="26"/>
        </w:rPr>
        <w:t>данное мероприятие не проводилось.</w:t>
      </w:r>
    </w:p>
    <w:p w:rsidR="001D6C9C" w:rsidRPr="0076020D" w:rsidRDefault="001D6C9C" w:rsidP="00872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6 задачи 2 подпрограммы 5  «Проведение районных, межрайонных игр КВН среди молодежных команд»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15,0 тыс.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720AB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0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тыс. руб.</w:t>
      </w:r>
      <w:r w:rsidR="008720AB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 что в  связи с пандемией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коронавируса </w:t>
      </w:r>
      <w:r w:rsidRPr="0076020D">
        <w:rPr>
          <w:rFonts w:ascii="Times New Roman" w:hAnsi="Times New Roman" w:cs="Times New Roman"/>
          <w:sz w:val="26"/>
          <w:szCs w:val="26"/>
        </w:rPr>
        <w:t>данное мероприятие не проводилось.</w:t>
      </w:r>
    </w:p>
    <w:p w:rsidR="001D6C9C" w:rsidRPr="0076020D" w:rsidRDefault="001D6C9C" w:rsidP="008720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6C9C" w:rsidRPr="0076020D" w:rsidRDefault="001D6C9C" w:rsidP="001D6C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           Обеспечивающая программа:</w:t>
      </w:r>
    </w:p>
    <w:p w:rsidR="001D6C9C" w:rsidRPr="0076020D" w:rsidRDefault="001D6C9C" w:rsidP="00A4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>Финансовое обеспечение деятельности Отдела по делам культуры, молодежи и спорта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>Администрации Фировского района:</w:t>
      </w:r>
      <w:r w:rsidRPr="0076020D">
        <w:rPr>
          <w:rFonts w:ascii="Times New Roman" w:hAnsi="Times New Roman" w:cs="Times New Roman"/>
          <w:sz w:val="26"/>
          <w:szCs w:val="26"/>
        </w:rPr>
        <w:t xml:space="preserve">  запланировано – 1403,8 тыс. руб.,  фактически</w:t>
      </w:r>
      <w:r w:rsidR="00A43001" w:rsidRPr="0076020D">
        <w:rPr>
          <w:rFonts w:ascii="Times New Roman" w:hAnsi="Times New Roman" w:cs="Times New Roman"/>
          <w:sz w:val="26"/>
          <w:szCs w:val="26"/>
        </w:rPr>
        <w:t xml:space="preserve"> использовано – 1390,1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Неосвоение денежных средств объясняется тем, что в связи  с пандемией образовалась экономия по коммунальным услугам.</w:t>
      </w:r>
    </w:p>
    <w:p w:rsidR="001D6C9C" w:rsidRPr="0076020D" w:rsidRDefault="001D6C9C" w:rsidP="001D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 xml:space="preserve">Финансовое обеспечение деятельности  </w:t>
      </w:r>
      <w:proofErr w:type="gramStart"/>
      <w:r w:rsidRPr="0076020D">
        <w:rPr>
          <w:rFonts w:ascii="Times New Roman" w:hAnsi="Times New Roman" w:cs="Times New Roman"/>
          <w:bCs/>
          <w:sz w:val="26"/>
          <w:szCs w:val="26"/>
        </w:rPr>
        <w:t>радио канала</w:t>
      </w:r>
      <w:proofErr w:type="gramEnd"/>
      <w:r w:rsidRPr="0076020D">
        <w:rPr>
          <w:rFonts w:ascii="Times New Roman" w:hAnsi="Times New Roman" w:cs="Times New Roman"/>
          <w:bCs/>
          <w:sz w:val="26"/>
          <w:szCs w:val="26"/>
        </w:rPr>
        <w:t xml:space="preserve"> «Фирово» Отдела по делам культуры, молодежи и спорта Администрации Фировского района: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запланировано –</w:t>
      </w:r>
      <w:r w:rsidR="00A43001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868,7 тыс. руб., фактически   использовано – 771,0 тыс. руб. Неосвоение денежных  средств объясняется тем, что  в связи с пандемией образовалась   экономия  по коммунальным услугам.</w:t>
      </w:r>
    </w:p>
    <w:p w:rsidR="00D313A9" w:rsidRPr="0076020D" w:rsidRDefault="00D313A9" w:rsidP="00D313A9">
      <w:pPr>
        <w:pStyle w:val="a3"/>
        <w:tabs>
          <w:tab w:val="left" w:pos="1125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4E4A7B" w:rsidRPr="0076020D" w:rsidRDefault="004E4A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«Сохранение и преумножение культурного потенциала «Фировского района»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1 связано с решением следующих задач: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«Организация библиотечного обслуживания населения»;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«Предоставление услуг учреждений </w:t>
      </w:r>
      <w:r w:rsidR="0053529C" w:rsidRPr="0076020D">
        <w:rPr>
          <w:rFonts w:ascii="Times New Roman" w:hAnsi="Times New Roman" w:cs="Times New Roman"/>
          <w:sz w:val="26"/>
          <w:szCs w:val="26"/>
        </w:rPr>
        <w:t>культуры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</w:t>
      </w:r>
      <w:r w:rsidR="0053529C" w:rsidRPr="0076020D">
        <w:rPr>
          <w:rFonts w:ascii="Times New Roman" w:hAnsi="Times New Roman" w:cs="Times New Roman"/>
          <w:sz w:val="26"/>
          <w:szCs w:val="26"/>
        </w:rPr>
        <w:t>Организация деятельности муниципального музея</w:t>
      </w:r>
      <w:r w:rsidR="00F7553C" w:rsidRPr="0076020D">
        <w:rPr>
          <w:rFonts w:ascii="Times New Roman" w:hAnsi="Times New Roman" w:cs="Times New Roman"/>
          <w:sz w:val="26"/>
          <w:szCs w:val="26"/>
        </w:rPr>
        <w:t xml:space="preserve"> имени </w:t>
      </w:r>
      <w:proofErr w:type="spellStart"/>
      <w:r w:rsidR="00F7553C" w:rsidRPr="0076020D">
        <w:rPr>
          <w:rFonts w:ascii="Times New Roman" w:hAnsi="Times New Roman" w:cs="Times New Roman"/>
          <w:sz w:val="26"/>
          <w:szCs w:val="26"/>
        </w:rPr>
        <w:t>Э.И.Русановой</w:t>
      </w:r>
      <w:proofErr w:type="spellEnd"/>
      <w:r w:rsidR="008C6CDF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</w:t>
      </w:r>
      <w:r w:rsidR="0053529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выделено </w:t>
      </w:r>
      <w:r w:rsidR="00853131" w:rsidRPr="0076020D">
        <w:rPr>
          <w:rFonts w:ascii="Times New Roman" w:hAnsi="Times New Roman" w:cs="Times New Roman"/>
          <w:sz w:val="26"/>
          <w:szCs w:val="26"/>
        </w:rPr>
        <w:t>38213,4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израсходовано – </w:t>
      </w:r>
      <w:r w:rsidR="00853131" w:rsidRPr="0076020D">
        <w:rPr>
          <w:rFonts w:ascii="Times New Roman" w:hAnsi="Times New Roman" w:cs="Times New Roman"/>
          <w:sz w:val="26"/>
          <w:szCs w:val="26"/>
        </w:rPr>
        <w:t>37653,5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853131" w:rsidRPr="0076020D">
        <w:rPr>
          <w:rFonts w:ascii="Times New Roman" w:hAnsi="Times New Roman" w:cs="Times New Roman"/>
          <w:sz w:val="26"/>
          <w:szCs w:val="26"/>
        </w:rPr>
        <w:t>98,5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были </w:t>
      </w:r>
      <w:r w:rsidR="008C6CDF" w:rsidRPr="0076020D">
        <w:rPr>
          <w:rFonts w:ascii="Times New Roman" w:hAnsi="Times New Roman" w:cs="Times New Roman"/>
          <w:sz w:val="26"/>
          <w:szCs w:val="26"/>
        </w:rPr>
        <w:t>направлены на финансирование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следующи</w:t>
      </w:r>
      <w:r w:rsidR="008C6CDF" w:rsidRPr="0076020D">
        <w:rPr>
          <w:rFonts w:ascii="Times New Roman" w:hAnsi="Times New Roman" w:cs="Times New Roman"/>
          <w:sz w:val="26"/>
          <w:szCs w:val="26"/>
        </w:rPr>
        <w:t>х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8C6CDF" w:rsidRPr="0076020D">
        <w:rPr>
          <w:rFonts w:ascii="Times New Roman" w:hAnsi="Times New Roman" w:cs="Times New Roman"/>
          <w:sz w:val="26"/>
          <w:szCs w:val="26"/>
        </w:rPr>
        <w:t>й</w:t>
      </w:r>
      <w:r w:rsidR="001750B7" w:rsidRPr="0076020D">
        <w:rPr>
          <w:rFonts w:ascii="Times New Roman" w:hAnsi="Times New Roman" w:cs="Times New Roman"/>
          <w:sz w:val="26"/>
          <w:szCs w:val="26"/>
        </w:rPr>
        <w:t>.</w:t>
      </w:r>
    </w:p>
    <w:p w:rsidR="001750B7" w:rsidRPr="0076020D" w:rsidRDefault="00536020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комплектование библиотечных фондов в сумме </w:t>
      </w:r>
      <w:r w:rsidR="00F7553C" w:rsidRPr="0076020D">
        <w:rPr>
          <w:rFonts w:ascii="Times New Roman" w:hAnsi="Times New Roman" w:cs="Times New Roman"/>
          <w:sz w:val="26"/>
          <w:szCs w:val="26"/>
        </w:rPr>
        <w:t>6</w:t>
      </w:r>
      <w:r w:rsidRPr="0076020D">
        <w:rPr>
          <w:rFonts w:ascii="Times New Roman" w:hAnsi="Times New Roman" w:cs="Times New Roman"/>
          <w:sz w:val="26"/>
          <w:szCs w:val="26"/>
        </w:rPr>
        <w:t>0,0 тыс. руб</w:t>
      </w:r>
      <w:r w:rsidR="00700F71" w:rsidRPr="0076020D">
        <w:rPr>
          <w:rFonts w:ascii="Times New Roman" w:hAnsi="Times New Roman" w:cs="Times New Roman"/>
          <w:sz w:val="26"/>
          <w:szCs w:val="26"/>
        </w:rPr>
        <w:t>.</w:t>
      </w:r>
      <w:r w:rsidR="00C90F8F" w:rsidRPr="00760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E4CED" w:rsidRPr="0076020D" w:rsidRDefault="001750B7" w:rsidP="00BE4CE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Расходы н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а обеспечение </w:t>
      </w:r>
      <w:r w:rsidRPr="0076020D">
        <w:rPr>
          <w:rFonts w:ascii="Times New Roman" w:hAnsi="Times New Roman" w:cs="Times New Roman"/>
          <w:sz w:val="26"/>
          <w:szCs w:val="26"/>
        </w:rPr>
        <w:t>деятельности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РМУК «Фировская межпоселенческая центральная библиотека» в сумме </w:t>
      </w:r>
      <w:r w:rsidRPr="0076020D">
        <w:rPr>
          <w:rFonts w:ascii="Times New Roman" w:hAnsi="Times New Roman" w:cs="Times New Roman"/>
          <w:sz w:val="26"/>
          <w:szCs w:val="26"/>
        </w:rPr>
        <w:t>3472,8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10C26" w:rsidRPr="0076020D" w:rsidRDefault="00BE4CED" w:rsidP="00BE4CE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проведение литературных гостиных, круглых столов, семинаров и т.д. в сумме 11,1 тыс. руб</w:t>
      </w:r>
      <w:r w:rsidR="00700F7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310C26" w:rsidRPr="0076020D" w:rsidRDefault="00310C26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повышение заработной платы работникам муниципальных учреждений культуры Тверской области</w:t>
      </w:r>
      <w:r w:rsidR="00342808" w:rsidRPr="0076020D">
        <w:rPr>
          <w:rFonts w:ascii="Times New Roman" w:hAnsi="Times New Roman" w:cs="Times New Roman"/>
          <w:sz w:val="26"/>
          <w:szCs w:val="26"/>
        </w:rPr>
        <w:t xml:space="preserve"> (РМУК «Фировская МЦБ») </w:t>
      </w:r>
      <w:r w:rsidRPr="0076020D">
        <w:rPr>
          <w:rFonts w:ascii="Times New Roman" w:hAnsi="Times New Roman" w:cs="Times New Roman"/>
          <w:sz w:val="26"/>
          <w:szCs w:val="26"/>
        </w:rPr>
        <w:t xml:space="preserve">за счет средств областного бюджета </w:t>
      </w:r>
      <w:r w:rsidR="00BE4CED" w:rsidRPr="0076020D">
        <w:rPr>
          <w:rFonts w:ascii="Times New Roman" w:hAnsi="Times New Roman" w:cs="Times New Roman"/>
          <w:sz w:val="26"/>
          <w:szCs w:val="26"/>
        </w:rPr>
        <w:t>3020,4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BE4CED" w:rsidRPr="0076020D">
        <w:rPr>
          <w:rFonts w:ascii="Times New Roman" w:hAnsi="Times New Roman" w:cs="Times New Roman"/>
          <w:sz w:val="26"/>
          <w:szCs w:val="26"/>
        </w:rPr>
        <w:t>30,5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10C26" w:rsidRPr="0076020D" w:rsidRDefault="00310C26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целях повышения квалификации и профессиональной переподготовки работников культуры</w:t>
      </w:r>
      <w:r w:rsidR="0034280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F7553C" w:rsidRPr="0076020D">
        <w:rPr>
          <w:rFonts w:ascii="Times New Roman" w:hAnsi="Times New Roman" w:cs="Times New Roman"/>
          <w:sz w:val="26"/>
          <w:szCs w:val="26"/>
        </w:rPr>
        <w:t>14,</w:t>
      </w:r>
      <w:r w:rsidR="00F21503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21503" w:rsidRPr="0076020D" w:rsidRDefault="00F21503" w:rsidP="00F21503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предоставление субсидий бюджетному учреждению на финансовое обеспечение выполнения муниципального задания МУК «Фировский РДК», подведомственному отделу по делам культуры, молодежи и спорта в размере 14564,9 тыс. руб.</w:t>
      </w:r>
    </w:p>
    <w:p w:rsidR="00F21503" w:rsidRPr="0076020D" w:rsidRDefault="00F21503" w:rsidP="00F21503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организацию проведения ремонтов зданий и помещений домов культуры, находящихся в муниципальной собственности, и приобретение оборудования в сумме 4668,6 тыс. руб. 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Проверка сметной документации ремонт Жуковского СДК – 102,30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Подготовка сметной документации «входная группа» РДК – 70,0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составление сметной документации на капитальный ремонт главного входа и отдельных помещений РДК – 41,3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фасада здания и внутреннего помещения РДК- 52,6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зрительного зала и кабинетов ДК Великооктябрьский – 85,0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Ремонт внутренних помещений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Мартюшинский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ДК-7,3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Косметический ремонт здания Ходуновского СДК- 40,0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Аварийные работы фасад здания ДК Великооктябрьский - 365,9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Оборудование кинозала ДК Великооктябрьский - 813,2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фасад здания ДК Великооктябрьский - 15,4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ростовых кукол РДК- 69,7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столов РДК - 55,8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кресел Рождественский СДК - 110,0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надувных фигур - 59,3 тыс. руб.,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видеонаблюдения ДК Великооктябрьский - 128,3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окон,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пеноблоков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Трудовской СДК - 83,2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окон Погорельский СК - 11,5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окон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Мартюшинский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ДК - 87,2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дверей ДК Великооктябрьский - 111,2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звукового оборудования - 89,2 тыс. руб. </w:t>
      </w:r>
    </w:p>
    <w:p w:rsidR="00F21503" w:rsidRPr="0076020D" w:rsidRDefault="00F21503" w:rsidP="005875EA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Субсидия на иные цели  (переходящий остаток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года) - 2270,2 тыс. руб. </w:t>
      </w:r>
    </w:p>
    <w:p w:rsidR="003075D7" w:rsidRPr="0076020D" w:rsidRDefault="003075D7" w:rsidP="005875EA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повышение заработной платы работникам муниципальных учреждений культуры Тверской области (МУК Фировский РДК) за счет средств областного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9705,1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98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8E2E9A" w:rsidRPr="0076020D" w:rsidRDefault="00472579" w:rsidP="008E2E9A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обеспечение развития и укрепления материально-технической базы домов культуры в населенных пунктах с числом жителей до 50 тысяч человек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1301,7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в том числе 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за счет средств областного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1041,4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260,3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Денежные средства были потрачены на: поставку кресел театральных в </w:t>
      </w:r>
      <w:r w:rsidR="005875EA" w:rsidRPr="0076020D">
        <w:rPr>
          <w:rFonts w:ascii="Times New Roman" w:hAnsi="Times New Roman" w:cs="Times New Roman"/>
          <w:sz w:val="26"/>
          <w:szCs w:val="26"/>
        </w:rPr>
        <w:t>Рождественский СДК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719,6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 приобретение комплекта одежды сцены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204BAB" w:rsidRPr="0076020D">
        <w:rPr>
          <w:rFonts w:ascii="Times New Roman" w:hAnsi="Times New Roman" w:cs="Times New Roman"/>
          <w:sz w:val="26"/>
          <w:szCs w:val="26"/>
        </w:rPr>
        <w:t xml:space="preserve">для </w:t>
      </w:r>
      <w:r w:rsidR="005875EA" w:rsidRPr="0076020D">
        <w:rPr>
          <w:rFonts w:ascii="Times New Roman" w:hAnsi="Times New Roman" w:cs="Times New Roman"/>
          <w:sz w:val="26"/>
          <w:szCs w:val="26"/>
        </w:rPr>
        <w:t>Рождественского С</w:t>
      </w:r>
      <w:r w:rsidR="00204BAB" w:rsidRPr="0076020D">
        <w:rPr>
          <w:rFonts w:ascii="Times New Roman" w:hAnsi="Times New Roman" w:cs="Times New Roman"/>
          <w:sz w:val="26"/>
          <w:szCs w:val="26"/>
        </w:rPr>
        <w:t xml:space="preserve">ДК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5875EA" w:rsidRPr="0076020D">
        <w:rPr>
          <w:rFonts w:ascii="Times New Roman" w:hAnsi="Times New Roman" w:cs="Times New Roman"/>
          <w:sz w:val="26"/>
          <w:szCs w:val="26"/>
        </w:rPr>
        <w:t>582,1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257B2" w:rsidRPr="0076020D" w:rsidRDefault="007D64A5" w:rsidP="007D64A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обеспечение выполнения функций муниципальным казенным учреждени</w:t>
      </w:r>
      <w:r w:rsidR="001B66BF" w:rsidRPr="0076020D">
        <w:rPr>
          <w:rFonts w:ascii="Times New Roman" w:hAnsi="Times New Roman" w:cs="Times New Roman"/>
          <w:sz w:val="26"/>
          <w:szCs w:val="26"/>
        </w:rPr>
        <w:t>е</w:t>
      </w:r>
      <w:r w:rsidRPr="0076020D">
        <w:rPr>
          <w:rFonts w:ascii="Times New Roman" w:hAnsi="Times New Roman" w:cs="Times New Roman"/>
          <w:sz w:val="26"/>
          <w:szCs w:val="26"/>
        </w:rPr>
        <w:t xml:space="preserve">м «Фировский </w:t>
      </w:r>
      <w:r w:rsidR="001B66BF" w:rsidRPr="0076020D">
        <w:rPr>
          <w:rFonts w:ascii="Times New Roman" w:hAnsi="Times New Roman" w:cs="Times New Roman"/>
          <w:sz w:val="26"/>
          <w:szCs w:val="26"/>
        </w:rPr>
        <w:t xml:space="preserve">районный </w:t>
      </w:r>
      <w:r w:rsidRPr="0076020D">
        <w:rPr>
          <w:rFonts w:ascii="Times New Roman" w:hAnsi="Times New Roman" w:cs="Times New Roman"/>
          <w:sz w:val="26"/>
          <w:szCs w:val="26"/>
        </w:rPr>
        <w:t>краеведческий музей</w:t>
      </w:r>
      <w:r w:rsidR="001B66BF" w:rsidRPr="0076020D">
        <w:rPr>
          <w:rFonts w:ascii="Times New Roman" w:hAnsi="Times New Roman" w:cs="Times New Roman"/>
          <w:sz w:val="26"/>
          <w:szCs w:val="26"/>
        </w:rPr>
        <w:t xml:space="preserve"> имени Э.И. Русановой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DE06F4" w:rsidRPr="0076020D">
        <w:rPr>
          <w:rFonts w:ascii="Times New Roman" w:hAnsi="Times New Roman" w:cs="Times New Roman"/>
          <w:sz w:val="26"/>
          <w:szCs w:val="26"/>
        </w:rPr>
        <w:t>433,3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64A5" w:rsidRPr="0076020D" w:rsidRDefault="007D64A5" w:rsidP="007D64A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повышение заработной платы работникам муниципальных учреждений культуры </w:t>
      </w:r>
      <w:r w:rsidR="006474D2" w:rsidRPr="0076020D">
        <w:rPr>
          <w:rFonts w:ascii="Times New Roman" w:hAnsi="Times New Roman" w:cs="Times New Roman"/>
          <w:sz w:val="26"/>
          <w:szCs w:val="26"/>
        </w:rPr>
        <w:t xml:space="preserve">(МУК «Фировский районный краеведческий музей имени Э.И. Русановой») </w:t>
      </w:r>
      <w:r w:rsidRPr="0076020D">
        <w:rPr>
          <w:rFonts w:ascii="Times New Roman" w:hAnsi="Times New Roman" w:cs="Times New Roman"/>
          <w:sz w:val="26"/>
          <w:szCs w:val="26"/>
        </w:rPr>
        <w:t xml:space="preserve">за счёт средств областного бюджета  – </w:t>
      </w:r>
      <w:r w:rsidR="00DE06F4" w:rsidRPr="0076020D">
        <w:rPr>
          <w:rFonts w:ascii="Times New Roman" w:hAnsi="Times New Roman" w:cs="Times New Roman"/>
          <w:sz w:val="26"/>
          <w:szCs w:val="26"/>
        </w:rPr>
        <w:t>270,2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B3613" w:rsidRPr="0076020D">
        <w:rPr>
          <w:rFonts w:ascii="Times New Roman" w:hAnsi="Times New Roman" w:cs="Times New Roman"/>
          <w:sz w:val="26"/>
          <w:szCs w:val="26"/>
        </w:rPr>
        <w:t xml:space="preserve">, за счёт местного бюджета – </w:t>
      </w:r>
      <w:r w:rsidR="00DE06F4" w:rsidRPr="0076020D">
        <w:rPr>
          <w:rFonts w:ascii="Times New Roman" w:hAnsi="Times New Roman" w:cs="Times New Roman"/>
          <w:sz w:val="26"/>
          <w:szCs w:val="26"/>
        </w:rPr>
        <w:t>2,8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64A5" w:rsidRPr="0076020D" w:rsidRDefault="007D64A5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5840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8959F5" w:rsidRPr="0076020D" w:rsidRDefault="008959F5" w:rsidP="0099066E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качества условий предоставления образовательных услуг учреждением дополнительного обра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зования детей в сфере культуры»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«Организация предоставления дополнительного образования детей в муниципальных казенных учреждениях»;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б) задача 2 «Совершенствование профессиональной компетентности педагогических кадров».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Для выполнения </w:t>
      </w:r>
      <w:r w:rsidR="00D22F40" w:rsidRPr="0076020D">
        <w:rPr>
          <w:rFonts w:ascii="Times New Roman" w:hAnsi="Times New Roman" w:cs="Times New Roman"/>
          <w:sz w:val="26"/>
          <w:szCs w:val="26"/>
        </w:rPr>
        <w:t xml:space="preserve">мероприятий подпрограммы 2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4A3AA0" w:rsidRPr="0076020D">
        <w:rPr>
          <w:rFonts w:ascii="Times New Roman" w:hAnsi="Times New Roman" w:cs="Times New Roman"/>
          <w:sz w:val="26"/>
          <w:szCs w:val="26"/>
        </w:rPr>
        <w:t>5073,7</w:t>
      </w:r>
      <w:r w:rsidR="009521C2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4A3AA0" w:rsidRPr="0076020D">
        <w:rPr>
          <w:rFonts w:ascii="Times New Roman" w:hAnsi="Times New Roman" w:cs="Times New Roman"/>
          <w:sz w:val="26"/>
          <w:szCs w:val="26"/>
        </w:rPr>
        <w:t>4489,1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521C2"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4A3AA0" w:rsidRPr="0076020D">
        <w:rPr>
          <w:rFonts w:ascii="Times New Roman" w:hAnsi="Times New Roman" w:cs="Times New Roman"/>
          <w:sz w:val="26"/>
          <w:szCs w:val="26"/>
        </w:rPr>
        <w:t>88,5</w:t>
      </w:r>
      <w:r w:rsidR="009521C2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9521C2" w:rsidRPr="0076020D" w:rsidRDefault="009521C2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</w:t>
      </w:r>
      <w:r w:rsidR="004A3AA0" w:rsidRPr="0076020D">
        <w:rPr>
          <w:rFonts w:ascii="Times New Roman" w:hAnsi="Times New Roman" w:cs="Times New Roman"/>
          <w:sz w:val="26"/>
          <w:szCs w:val="26"/>
        </w:rPr>
        <w:t xml:space="preserve"> по следующим направлениям.</w:t>
      </w:r>
    </w:p>
    <w:p w:rsidR="009067C7" w:rsidRPr="0076020D" w:rsidRDefault="009067C7" w:rsidP="009067C7">
      <w:pPr>
        <w:pStyle w:val="a3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текущую деятельность  МКУ ДО «Фировская ДШИ» в размере </w:t>
      </w:r>
      <w:r w:rsidR="004A3AA0" w:rsidRPr="0076020D">
        <w:rPr>
          <w:rFonts w:ascii="Times New Roman" w:hAnsi="Times New Roman" w:cs="Times New Roman"/>
          <w:sz w:val="26"/>
          <w:szCs w:val="26"/>
        </w:rPr>
        <w:t>3035,7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A3AA0" w:rsidRPr="0076020D" w:rsidRDefault="004A3AA0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организацию и проведение ремонтов зданий и помещений в общей сумме 99,8 тыс. руб. (принтер – 60,0 тыс. руб.,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банкетки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(2 шт.) – 16,0 тыс. руб., стул ученический – 23,8 тыс. руб.).</w:t>
      </w:r>
    </w:p>
    <w:p w:rsidR="00034CB8" w:rsidRPr="0076020D" w:rsidRDefault="00034CB8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а участие в концертах, фестивалях, конкурсах </w:t>
      </w:r>
      <w:r w:rsidR="001A07BF" w:rsidRPr="0076020D">
        <w:rPr>
          <w:rFonts w:ascii="Times New Roman" w:hAnsi="Times New Roman" w:cs="Times New Roman"/>
          <w:sz w:val="26"/>
          <w:szCs w:val="26"/>
        </w:rPr>
        <w:t xml:space="preserve">воспитанников школы искусств – </w:t>
      </w:r>
      <w:r w:rsidR="004A3AA0" w:rsidRPr="0076020D">
        <w:rPr>
          <w:rFonts w:ascii="Times New Roman" w:hAnsi="Times New Roman" w:cs="Times New Roman"/>
          <w:sz w:val="26"/>
          <w:szCs w:val="26"/>
        </w:rPr>
        <w:t>3,4</w:t>
      </w:r>
      <w:r w:rsidR="001A07BF" w:rsidRPr="0076020D">
        <w:rPr>
          <w:rFonts w:ascii="Times New Roman" w:hAnsi="Times New Roman" w:cs="Times New Roman"/>
          <w:sz w:val="26"/>
          <w:szCs w:val="26"/>
        </w:rPr>
        <w:t xml:space="preserve"> тыс. р</w:t>
      </w:r>
      <w:r w:rsidRPr="0076020D">
        <w:rPr>
          <w:rFonts w:ascii="Times New Roman" w:hAnsi="Times New Roman" w:cs="Times New Roman"/>
          <w:sz w:val="26"/>
          <w:szCs w:val="26"/>
        </w:rPr>
        <w:t>уб.</w:t>
      </w:r>
    </w:p>
    <w:p w:rsidR="00B828CA" w:rsidRPr="0076020D" w:rsidRDefault="004A3AA0" w:rsidP="004A3AA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повышение заработной платы педагогическим работникам дополнительного образования – 1303,5 тыс. руб., в том числе за счет областного бюджета – 1290,5 тыс. руб., за счет местного бюджета –13,0 тыс. руб.</w:t>
      </w:r>
    </w:p>
    <w:p w:rsidR="00932A66" w:rsidRPr="0076020D" w:rsidRDefault="00B828CA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а повышение квалификации и профессиональной переподготовки сотрудников МКУ ДО «Фировская ДШИ» в сумме </w:t>
      </w:r>
      <w:r w:rsidR="00B76AF3" w:rsidRPr="0076020D">
        <w:rPr>
          <w:rFonts w:ascii="Times New Roman" w:hAnsi="Times New Roman" w:cs="Times New Roman"/>
          <w:sz w:val="26"/>
          <w:szCs w:val="26"/>
        </w:rPr>
        <w:t>46,7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1571FD" w:rsidRPr="0076020D" w:rsidRDefault="001571FD" w:rsidP="00645590">
      <w:pPr>
        <w:tabs>
          <w:tab w:val="left" w:pos="285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2B22" w:rsidRPr="0076020D" w:rsidRDefault="00FE32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A92BDE" w:rsidRPr="0076020D" w:rsidRDefault="00FE327B" w:rsidP="0099066E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«Поддержание 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B76AF3" w:rsidRPr="0076020D">
        <w:rPr>
          <w:rFonts w:ascii="Times New Roman" w:hAnsi="Times New Roman" w:cs="Times New Roman"/>
          <w:b/>
          <w:sz w:val="26"/>
          <w:szCs w:val="26"/>
        </w:rPr>
        <w:t>ого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радиоканал</w:t>
      </w:r>
      <w:r w:rsidR="00B76AF3" w:rsidRPr="0076020D">
        <w:rPr>
          <w:rFonts w:ascii="Times New Roman" w:hAnsi="Times New Roman" w:cs="Times New Roman"/>
          <w:b/>
          <w:sz w:val="26"/>
          <w:szCs w:val="26"/>
        </w:rPr>
        <w:t>а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A803C1" w:rsidRPr="0076020D" w:rsidRDefault="00A92BDE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Выполнение мероприятий подпрограммы 3 </w:t>
      </w:r>
      <w:r w:rsidR="00A803C1" w:rsidRPr="0076020D">
        <w:rPr>
          <w:rFonts w:ascii="Times New Roman" w:hAnsi="Times New Roman" w:cs="Times New Roman"/>
          <w:sz w:val="26"/>
          <w:szCs w:val="26"/>
        </w:rPr>
        <w:t>связано с решением следующих задач:</w:t>
      </w:r>
    </w:p>
    <w:p w:rsidR="00A92BDE" w:rsidRPr="0076020D" w:rsidRDefault="00A803C1" w:rsidP="00645590">
      <w:pPr>
        <w:tabs>
          <w:tab w:val="left" w:pos="98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A92BDE"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sz w:val="26"/>
          <w:szCs w:val="26"/>
        </w:rPr>
        <w:t xml:space="preserve">задача 1 </w:t>
      </w:r>
      <w:r w:rsidR="00833162" w:rsidRPr="0076020D">
        <w:rPr>
          <w:rFonts w:ascii="Times New Roman" w:hAnsi="Times New Roman" w:cs="Times New Roman"/>
          <w:sz w:val="26"/>
          <w:szCs w:val="26"/>
        </w:rPr>
        <w:t>«Обеспечение оперативного освещения важнейших общественно-политических, социально-экономических и культурных событий района и региона на  радиоканале «Фирово»;</w:t>
      </w: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«Повышение активности населения Фировского района в решении вопросов местного значения».</w:t>
      </w: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Все мероприятия подпрограммы 3 являются административными, поэтому денежные средства на их реализацию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A803C1" w:rsidRPr="0076020D" w:rsidRDefault="00A803C1" w:rsidP="00A803C1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2368B7" w:rsidRPr="0076020D" w:rsidRDefault="00645590" w:rsidP="00645590">
      <w:pPr>
        <w:tabs>
          <w:tab w:val="left" w:pos="982"/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 Обеспечение развития туризма»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4 предусматривает выполнение следующих задач: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«Обеспечение проведения мероприятий по развитию туризма»;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«Развитие событийного туризма».</w:t>
      </w:r>
    </w:p>
    <w:p w:rsidR="00754E1D" w:rsidRPr="0076020D" w:rsidRDefault="002368B7" w:rsidP="00F6591E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выполнение мероприятий подпрограммы 4 </w:t>
      </w:r>
      <w:r w:rsidR="00F6591E"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FD79EA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6591E" w:rsidRPr="0076020D">
        <w:rPr>
          <w:rFonts w:ascii="Times New Roman" w:hAnsi="Times New Roman" w:cs="Times New Roman"/>
          <w:sz w:val="26"/>
          <w:szCs w:val="26"/>
        </w:rPr>
        <w:t xml:space="preserve"> денежные средства выделены не</w:t>
      </w:r>
      <w:r w:rsidR="00BC13C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F6591E" w:rsidRPr="0076020D">
        <w:rPr>
          <w:rFonts w:ascii="Times New Roman" w:hAnsi="Times New Roman" w:cs="Times New Roman"/>
          <w:sz w:val="26"/>
          <w:szCs w:val="26"/>
        </w:rPr>
        <w:t>были.</w:t>
      </w:r>
    </w:p>
    <w:p w:rsidR="00645590" w:rsidRPr="0076020D" w:rsidRDefault="00645590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62A4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5</w:t>
      </w:r>
    </w:p>
    <w:p w:rsidR="00EA08B7" w:rsidRPr="0076020D" w:rsidRDefault="00EA08B7" w:rsidP="0064559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е развития молодежной политики»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5 требует решения следующих задач: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«Содействие развитию гражданственности, социальной зрелости молодежи»;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«Обеспечение участия молодежи в проведении слетов, фестивалей, конкурсов».</w:t>
      </w:r>
    </w:p>
    <w:p w:rsidR="00EA08B7" w:rsidRPr="0076020D" w:rsidRDefault="00F6591E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A08B7" w:rsidRPr="0076020D">
        <w:rPr>
          <w:rFonts w:ascii="Times New Roman" w:hAnsi="Times New Roman" w:cs="Times New Roman"/>
          <w:sz w:val="26"/>
          <w:szCs w:val="26"/>
        </w:rPr>
        <w:t xml:space="preserve"> году на реализацию подпрограммы 5 было предусмотрено финансирование в размере </w:t>
      </w:r>
      <w:r w:rsidR="00EC4A05" w:rsidRPr="0076020D">
        <w:rPr>
          <w:rFonts w:ascii="Times New Roman" w:hAnsi="Times New Roman" w:cs="Times New Roman"/>
          <w:sz w:val="26"/>
          <w:szCs w:val="26"/>
        </w:rPr>
        <w:t>43</w:t>
      </w:r>
      <w:r w:rsidR="00EA08B7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</w:t>
      </w:r>
      <w:r w:rsidR="00EC4A05" w:rsidRPr="0076020D">
        <w:rPr>
          <w:rFonts w:ascii="Times New Roman" w:hAnsi="Times New Roman" w:cs="Times New Roman"/>
          <w:sz w:val="26"/>
          <w:szCs w:val="26"/>
        </w:rPr>
        <w:t xml:space="preserve">0 тыс. руб. </w:t>
      </w:r>
    </w:p>
    <w:p w:rsidR="000974BE" w:rsidRPr="0076020D" w:rsidRDefault="00EC4A0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«Участие во Всероссийской молодежно-патриотической акции   «Георгиевская ленточка» под девизом  «Мы помним, мы гордимся» было запланировано 8 тыс. руб. Комитетом по делам молодежи Тверской области георгиевские ленточки переданы безвозмездно, поэтому денежные средства не были израсходованы.</w:t>
      </w:r>
    </w:p>
    <w:p w:rsidR="00EC4A05" w:rsidRPr="0076020D" w:rsidRDefault="00EC4A05" w:rsidP="00723D93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«Участие молодёжи в организации и проведении межрайонных  фестивалей и конкурсов «Молодежный фестиваль Содружество» было запланировано 20 тыс. руб., но в связи с пандемией коронавирусной инфекции мероприятие не проводилось.</w:t>
      </w:r>
    </w:p>
    <w:p w:rsidR="00723D93" w:rsidRPr="0076020D" w:rsidRDefault="00723D93" w:rsidP="00BD38B5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«Проведение районных, межрайонных игр КВН среди молодежных команд» было запланировано финансирование в размере 15 тыс. руб., но в связи с пандемией коронавирусной инфекции мероприятие не проводилось.</w:t>
      </w:r>
    </w:p>
    <w:p w:rsidR="009F0150" w:rsidRPr="0076020D" w:rsidRDefault="009F0150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327B" w:rsidRPr="0076020D" w:rsidRDefault="00F66654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Отдела по делам культуры, молодежи и спорта Администрации Фировского района</w:t>
      </w:r>
      <w:r w:rsidR="00F6591E" w:rsidRPr="0076020D">
        <w:rPr>
          <w:rFonts w:ascii="Times New Roman" w:hAnsi="Times New Roman" w:cs="Times New Roman"/>
          <w:sz w:val="26"/>
          <w:szCs w:val="26"/>
        </w:rPr>
        <w:t xml:space="preserve">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запланировано </w:t>
      </w:r>
      <w:r w:rsidR="00A3254C" w:rsidRPr="0076020D">
        <w:rPr>
          <w:rFonts w:ascii="Times New Roman" w:hAnsi="Times New Roman" w:cs="Times New Roman"/>
          <w:sz w:val="26"/>
          <w:szCs w:val="26"/>
        </w:rPr>
        <w:t>2272,5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A3254C" w:rsidRPr="0076020D">
        <w:rPr>
          <w:rFonts w:ascii="Times New Roman" w:hAnsi="Times New Roman" w:cs="Times New Roman"/>
          <w:sz w:val="26"/>
          <w:szCs w:val="26"/>
        </w:rPr>
        <w:t>2161</w:t>
      </w:r>
      <w:r w:rsidR="006055A1" w:rsidRPr="0076020D">
        <w:rPr>
          <w:rFonts w:ascii="Times New Roman" w:hAnsi="Times New Roman" w:cs="Times New Roman"/>
          <w:sz w:val="26"/>
          <w:szCs w:val="26"/>
        </w:rPr>
        <w:t>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6322D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A3254C" w:rsidRPr="0076020D">
        <w:rPr>
          <w:rFonts w:ascii="Times New Roman" w:hAnsi="Times New Roman" w:cs="Times New Roman"/>
          <w:sz w:val="26"/>
          <w:szCs w:val="26"/>
        </w:rPr>
        <w:t>95,1</w:t>
      </w:r>
      <w:r w:rsidR="00B6322D" w:rsidRPr="0076020D">
        <w:rPr>
          <w:rFonts w:ascii="Times New Roman" w:hAnsi="Times New Roman" w:cs="Times New Roman"/>
          <w:sz w:val="26"/>
          <w:szCs w:val="26"/>
        </w:rPr>
        <w:t>%)</w:t>
      </w:r>
      <w:r w:rsidR="00A3254C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6654" w:rsidRPr="0076020D" w:rsidRDefault="00F66654" w:rsidP="007F3170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</w:t>
      </w:r>
      <w:r w:rsidR="00A3254C" w:rsidRPr="0076020D">
        <w:rPr>
          <w:rFonts w:ascii="Times New Roman" w:hAnsi="Times New Roman" w:cs="Times New Roman"/>
          <w:sz w:val="26"/>
          <w:szCs w:val="26"/>
        </w:rPr>
        <w:t>О</w:t>
      </w:r>
      <w:r w:rsidRPr="0076020D">
        <w:rPr>
          <w:rFonts w:ascii="Times New Roman" w:hAnsi="Times New Roman" w:cs="Times New Roman"/>
          <w:sz w:val="26"/>
          <w:szCs w:val="26"/>
        </w:rPr>
        <w:t xml:space="preserve">тдела по делам культуры, молодежи и спорта Администрации Фировского района – </w:t>
      </w:r>
      <w:r w:rsidR="00A3254C" w:rsidRPr="0076020D">
        <w:rPr>
          <w:rFonts w:ascii="Times New Roman" w:hAnsi="Times New Roman" w:cs="Times New Roman"/>
          <w:sz w:val="26"/>
          <w:szCs w:val="26"/>
        </w:rPr>
        <w:t>1390</w:t>
      </w:r>
      <w:r w:rsidR="009E7597" w:rsidRPr="0076020D">
        <w:rPr>
          <w:rFonts w:ascii="Times New Roman" w:hAnsi="Times New Roman" w:cs="Times New Roman"/>
          <w:sz w:val="26"/>
          <w:szCs w:val="26"/>
        </w:rPr>
        <w:t>,1</w:t>
      </w:r>
      <w:r w:rsidR="00A3254C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009E2" w:rsidRPr="0076020D" w:rsidRDefault="00F66654" w:rsidP="00B30BDA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радио канал</w:t>
      </w:r>
      <w:r w:rsidR="00A3254C" w:rsidRPr="0076020D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«Фирово»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A3254C" w:rsidRPr="0076020D">
        <w:rPr>
          <w:rFonts w:ascii="Times New Roman" w:hAnsi="Times New Roman" w:cs="Times New Roman"/>
          <w:sz w:val="26"/>
          <w:szCs w:val="26"/>
        </w:rPr>
        <w:t>О</w:t>
      </w:r>
      <w:r w:rsidRPr="0076020D">
        <w:rPr>
          <w:rFonts w:ascii="Times New Roman" w:hAnsi="Times New Roman" w:cs="Times New Roman"/>
          <w:sz w:val="26"/>
          <w:szCs w:val="26"/>
        </w:rPr>
        <w:t xml:space="preserve">тдела культуры, молодежи и спорта Администрации Фировского района – </w:t>
      </w:r>
      <w:r w:rsidR="00A3254C" w:rsidRPr="0076020D">
        <w:rPr>
          <w:rFonts w:ascii="Times New Roman" w:hAnsi="Times New Roman" w:cs="Times New Roman"/>
          <w:sz w:val="26"/>
          <w:szCs w:val="26"/>
        </w:rPr>
        <w:t xml:space="preserve">771 </w:t>
      </w:r>
      <w:r w:rsidRPr="0076020D">
        <w:rPr>
          <w:rFonts w:ascii="Times New Roman" w:hAnsi="Times New Roman" w:cs="Times New Roman"/>
          <w:sz w:val="26"/>
          <w:szCs w:val="26"/>
        </w:rPr>
        <w:t>тыс. руб.</w:t>
      </w:r>
    </w:p>
    <w:p w:rsidR="009009E2" w:rsidRPr="0076020D" w:rsidRDefault="009009E2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9009E2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удовлетворенности населения Фировского района культурной  жизнью в регионе» - 1,0.</w:t>
      </w:r>
    </w:p>
    <w:p w:rsidR="009009E2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муниципальных услуг в сфере культуры, предоставляемых муниципальными </w:t>
      </w:r>
      <w:r w:rsidR="009E14F1" w:rsidRPr="0076020D">
        <w:rPr>
          <w:rFonts w:ascii="Times New Roman" w:hAnsi="Times New Roman" w:cs="Times New Roman"/>
          <w:sz w:val="26"/>
          <w:szCs w:val="26"/>
        </w:rPr>
        <w:t>учреждениями культуры Фировского района» - 1,0.</w:t>
      </w:r>
    </w:p>
    <w:p w:rsidR="009E14F1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E14F1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учреждений культуры, здания которых находятся в аварийном состоянии или требуют ремонта, в общем количестве муниципальных учреждений культуры» - 1,</w:t>
      </w:r>
      <w:r w:rsidR="00E62A2E" w:rsidRPr="0076020D">
        <w:rPr>
          <w:rFonts w:ascii="Times New Roman" w:hAnsi="Times New Roman" w:cs="Times New Roman"/>
          <w:sz w:val="26"/>
          <w:szCs w:val="26"/>
        </w:rPr>
        <w:t>2</w:t>
      </w:r>
      <w:r w:rsidR="009E14F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E14F1" w:rsidRPr="0076020D" w:rsidRDefault="00F6323D" w:rsidP="00B30B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E14F1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детей в возрасте от 5 до 18 лет, получающих услуги по допо</w:t>
      </w:r>
      <w:r w:rsidR="00B30BDA" w:rsidRPr="0076020D">
        <w:rPr>
          <w:rFonts w:ascii="Times New Roman" w:hAnsi="Times New Roman" w:cs="Times New Roman"/>
          <w:sz w:val="26"/>
          <w:szCs w:val="26"/>
        </w:rPr>
        <w:t>лнительному образованию» - 1,0.</w:t>
      </w:r>
    </w:p>
    <w:p w:rsidR="000974BE" w:rsidRPr="0076020D" w:rsidRDefault="000974BE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</w:t>
      </w:r>
      <w:r w:rsidR="00E62A2E" w:rsidRPr="0076020D">
        <w:rPr>
          <w:rFonts w:ascii="Times New Roman" w:hAnsi="Times New Roman" w:cs="Times New Roman"/>
          <w:sz w:val="26"/>
          <w:szCs w:val="26"/>
        </w:rPr>
        <w:t>05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</w:t>
      </w:r>
      <w:r w:rsidR="00E62A2E" w:rsidRPr="0076020D">
        <w:rPr>
          <w:rFonts w:ascii="Times New Roman" w:hAnsi="Times New Roman" w:cs="Times New Roman"/>
          <w:sz w:val="26"/>
          <w:szCs w:val="26"/>
        </w:rPr>
        <w:t>97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</w:t>
      </w:r>
      <w:r w:rsidR="00E62A2E" w:rsidRPr="0076020D">
        <w:rPr>
          <w:rFonts w:ascii="Times New Roman" w:hAnsi="Times New Roman" w:cs="Times New Roman"/>
          <w:sz w:val="26"/>
          <w:szCs w:val="26"/>
        </w:rPr>
        <w:t>05</w:t>
      </w:r>
      <w:r w:rsidRPr="0076020D">
        <w:rPr>
          <w:rFonts w:ascii="Times New Roman" w:hAnsi="Times New Roman" w:cs="Times New Roman"/>
          <w:sz w:val="26"/>
          <w:szCs w:val="26"/>
        </w:rPr>
        <w:t>+0,</w:t>
      </w:r>
      <w:r w:rsidR="00E62A2E" w:rsidRPr="0076020D">
        <w:rPr>
          <w:rFonts w:ascii="Times New Roman" w:hAnsi="Times New Roman" w:cs="Times New Roman"/>
          <w:sz w:val="26"/>
          <w:szCs w:val="26"/>
        </w:rPr>
        <w:t>97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E62A2E" w:rsidRPr="0076020D">
        <w:rPr>
          <w:rFonts w:ascii="Times New Roman" w:hAnsi="Times New Roman" w:cs="Times New Roman"/>
          <w:sz w:val="26"/>
          <w:szCs w:val="26"/>
        </w:rPr>
        <w:t>2,02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C85967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D15ABC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D15ABC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D15ABC" w:rsidRPr="0076020D" w:rsidRDefault="00D15ABC" w:rsidP="00C94E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«Управление </w:t>
      </w:r>
      <w:r w:rsidR="001E0EA4"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муниципальными финансами»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="00E83D3B"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D15ABC" w:rsidRPr="0076020D" w:rsidRDefault="009C0B39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</w:t>
      </w:r>
      <w:r w:rsidR="00D15ABC" w:rsidRPr="0076020D">
        <w:rPr>
          <w:rFonts w:ascii="Times New Roman" w:hAnsi="Times New Roman" w:cs="Times New Roman"/>
          <w:sz w:val="26"/>
          <w:szCs w:val="26"/>
        </w:rPr>
        <w:t>дминистратор программы: финансовое управление Администрации Фировского района.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Цель программы: </w:t>
      </w:r>
      <w:r w:rsidR="00216BAD" w:rsidRPr="0076020D">
        <w:rPr>
          <w:rFonts w:ascii="Times New Roman" w:hAnsi="Times New Roman" w:cs="Times New Roman"/>
          <w:sz w:val="26"/>
          <w:szCs w:val="26"/>
        </w:rPr>
        <w:t>обеспечение долгосрочной сбалансированности бюджетной системы и эффективного функционирования системы управления муниципальными финансами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1720C0" w:rsidRPr="0076020D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сбалансированности и устойчивости местного бюджета Фировского района и бюджетов поселений, входящих в его состав».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2. «Повышение качества организации бюджетного процесса и механизмов эффективного бюджетирования».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подпрограмма.</w:t>
      </w:r>
    </w:p>
    <w:p w:rsidR="00D15ABC" w:rsidRPr="0076020D" w:rsidRDefault="00BF4AB2" w:rsidP="001720C0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году были запланированы денежные средства в сумме </w:t>
      </w:r>
      <w:r w:rsidR="00BD546E" w:rsidRPr="0076020D">
        <w:rPr>
          <w:rFonts w:ascii="Times New Roman" w:hAnsi="Times New Roman" w:cs="Times New Roman"/>
          <w:sz w:val="26"/>
          <w:szCs w:val="26"/>
        </w:rPr>
        <w:t>15487,9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BD546E" w:rsidRPr="0076020D">
        <w:rPr>
          <w:rFonts w:ascii="Times New Roman" w:hAnsi="Times New Roman" w:cs="Times New Roman"/>
          <w:sz w:val="26"/>
          <w:szCs w:val="26"/>
        </w:rPr>
        <w:t>15468,3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тыс. руб. (99,</w:t>
      </w:r>
      <w:r w:rsidR="00C91D27" w:rsidRPr="0076020D">
        <w:rPr>
          <w:rFonts w:ascii="Times New Roman" w:hAnsi="Times New Roman" w:cs="Times New Roman"/>
          <w:sz w:val="26"/>
          <w:szCs w:val="26"/>
        </w:rPr>
        <w:t>9</w:t>
      </w:r>
      <w:r w:rsidR="00D15ABC" w:rsidRPr="0076020D">
        <w:rPr>
          <w:rFonts w:ascii="Times New Roman" w:hAnsi="Times New Roman" w:cs="Times New Roman"/>
          <w:sz w:val="26"/>
          <w:szCs w:val="26"/>
        </w:rPr>
        <w:t>%).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плановое значение – </w:t>
      </w:r>
      <w:r w:rsidR="00BD546E" w:rsidRPr="0076020D">
        <w:rPr>
          <w:rFonts w:ascii="Times New Roman" w:hAnsi="Times New Roman" w:cs="Times New Roman"/>
          <w:sz w:val="26"/>
          <w:szCs w:val="26"/>
        </w:rPr>
        <w:t>9605,1</w:t>
      </w:r>
      <w:r w:rsidR="00C91D27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, фактическое значение – </w:t>
      </w:r>
      <w:r w:rsidR="00BD546E" w:rsidRPr="0076020D">
        <w:rPr>
          <w:rFonts w:ascii="Times New Roman" w:hAnsi="Times New Roman" w:cs="Times New Roman"/>
          <w:sz w:val="26"/>
          <w:szCs w:val="26"/>
        </w:rPr>
        <w:t xml:space="preserve">9605,1 </w:t>
      </w:r>
      <w:r w:rsidR="00C91D27"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 (100%).</w:t>
      </w:r>
    </w:p>
    <w:p w:rsidR="00D15ABC" w:rsidRPr="0076020D" w:rsidRDefault="00D15ABC" w:rsidP="00D15ABC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71FD" w:rsidRPr="0076020D" w:rsidRDefault="001571FD" w:rsidP="00D15ABC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D15ABC" w:rsidRPr="0076020D" w:rsidRDefault="00D15ABC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сбалансированности и устойчивости местного бюджета Фировского района и бюджетов по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селений, входящих в его состав»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1 связано с решением следующих задач: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743352" w:rsidRPr="0076020D">
        <w:rPr>
          <w:rFonts w:ascii="Times New Roman" w:hAnsi="Times New Roman" w:cs="Times New Roman"/>
          <w:sz w:val="26"/>
          <w:szCs w:val="26"/>
        </w:rPr>
        <w:t>задача 1 «</w:t>
      </w:r>
      <w:r w:rsidR="00CA2C51" w:rsidRPr="0076020D">
        <w:rPr>
          <w:rFonts w:ascii="Times New Roman" w:hAnsi="Times New Roman" w:cs="Times New Roman"/>
          <w:sz w:val="26"/>
          <w:szCs w:val="26"/>
        </w:rPr>
        <w:t>Повышение качества планирования расходов местного бюджета Фировского района</w:t>
      </w:r>
      <w:r w:rsidR="00743352"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743352" w:rsidRPr="0076020D" w:rsidRDefault="0074335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</w:t>
      </w:r>
      <w:r w:rsidR="00CA2C51" w:rsidRPr="0076020D">
        <w:rPr>
          <w:rFonts w:ascii="Times New Roman" w:hAnsi="Times New Roman" w:cs="Times New Roman"/>
          <w:sz w:val="26"/>
          <w:szCs w:val="26"/>
        </w:rPr>
        <w:t>«Мобилизация доходного потенциала Фировского района и проведение аналитической деятельности в части налоговых и неналоговых доходов местного бюджета Фировского района»</w:t>
      </w:r>
      <w:r w:rsidRPr="0076020D">
        <w:rPr>
          <w:rFonts w:ascii="Times New Roman" w:hAnsi="Times New Roman" w:cs="Times New Roman"/>
          <w:sz w:val="26"/>
          <w:szCs w:val="26"/>
        </w:rPr>
        <w:t>;</w:t>
      </w:r>
    </w:p>
    <w:p w:rsidR="00E83D3B" w:rsidRPr="0076020D" w:rsidRDefault="0052320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</w:t>
      </w:r>
      <w:r w:rsidR="00E83D3B" w:rsidRPr="0076020D">
        <w:rPr>
          <w:rFonts w:ascii="Times New Roman" w:hAnsi="Times New Roman" w:cs="Times New Roman"/>
          <w:sz w:val="26"/>
          <w:szCs w:val="26"/>
        </w:rPr>
        <w:t xml:space="preserve">) задача </w:t>
      </w:r>
      <w:r w:rsidRPr="0076020D">
        <w:rPr>
          <w:rFonts w:ascii="Times New Roman" w:hAnsi="Times New Roman" w:cs="Times New Roman"/>
          <w:sz w:val="26"/>
          <w:szCs w:val="26"/>
        </w:rPr>
        <w:t>3</w:t>
      </w:r>
      <w:r w:rsidR="00E83D3B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CA2C51" w:rsidRPr="0076020D">
        <w:rPr>
          <w:rFonts w:ascii="Times New Roman" w:hAnsi="Times New Roman" w:cs="Times New Roman"/>
          <w:sz w:val="26"/>
          <w:szCs w:val="26"/>
        </w:rPr>
        <w:t>Повышение эффективности системы межбюджетных отношений в Фировском районе</w:t>
      </w:r>
      <w:r w:rsidR="00E83D3B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56DC8" w:rsidRPr="0076020D" w:rsidRDefault="00BF4AB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году на реализацию мероприятий подпрограммы 1 было </w:t>
      </w:r>
      <w:r w:rsidR="00E83D3B" w:rsidRPr="0076020D">
        <w:rPr>
          <w:rFonts w:ascii="Times New Roman" w:hAnsi="Times New Roman" w:cs="Times New Roman"/>
          <w:sz w:val="26"/>
          <w:szCs w:val="26"/>
        </w:rPr>
        <w:t>предусмотрено финансирование в сумме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CA2C51" w:rsidRPr="0076020D">
        <w:rPr>
          <w:rFonts w:ascii="Times New Roman" w:hAnsi="Times New Roman" w:cs="Times New Roman"/>
          <w:sz w:val="26"/>
          <w:szCs w:val="26"/>
        </w:rPr>
        <w:t>9605,1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CA2C51" w:rsidRPr="0076020D">
        <w:rPr>
          <w:rFonts w:ascii="Times New Roman" w:hAnsi="Times New Roman" w:cs="Times New Roman"/>
          <w:sz w:val="26"/>
          <w:szCs w:val="26"/>
        </w:rPr>
        <w:t>9605,1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тыс. руб. (100%).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в сумме </w:t>
      </w:r>
      <w:r w:rsidR="00DC10F7" w:rsidRPr="0076020D">
        <w:rPr>
          <w:rFonts w:ascii="Times New Roman" w:hAnsi="Times New Roman" w:cs="Times New Roman"/>
          <w:sz w:val="26"/>
          <w:szCs w:val="26"/>
        </w:rPr>
        <w:t>9605,1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были направлены на иные межбюджетные трансферты из бюджета муниципального района в бюджеты поселений, с целью обеспечения сбалансированности местных бюджетов</w:t>
      </w:r>
      <w:r w:rsidR="00E83D3B" w:rsidRPr="0076020D">
        <w:rPr>
          <w:rFonts w:ascii="Times New Roman" w:hAnsi="Times New Roman" w:cs="Times New Roman"/>
          <w:sz w:val="26"/>
          <w:szCs w:val="26"/>
        </w:rPr>
        <w:t>, из них: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Рождественское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550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Фировское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250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ED4191" w:rsidRPr="0076020D">
        <w:rPr>
          <w:rFonts w:ascii="Times New Roman" w:hAnsi="Times New Roman" w:cs="Times New Roman"/>
          <w:sz w:val="26"/>
          <w:szCs w:val="26"/>
        </w:rPr>
        <w:t>Великооктябрьское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городское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1761,5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56DC8" w:rsidRPr="0076020D" w:rsidRDefault="00E83D3B" w:rsidP="00BF0A95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Великооктябрьское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910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03EDC" w:rsidRPr="0076020D">
        <w:rPr>
          <w:rFonts w:ascii="Times New Roman" w:hAnsi="Times New Roman" w:cs="Times New Roman"/>
          <w:sz w:val="26"/>
          <w:szCs w:val="26"/>
        </w:rPr>
        <w:t>;</w:t>
      </w:r>
    </w:p>
    <w:p w:rsidR="00403EDC" w:rsidRPr="0076020D" w:rsidRDefault="00403EDC" w:rsidP="00BF0A95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Фировское городское поселение – 6133,6 тыс. руб.</w:t>
      </w:r>
    </w:p>
    <w:p w:rsidR="00701DF0" w:rsidRPr="0076020D" w:rsidRDefault="00701DF0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456DC8" w:rsidRPr="0076020D" w:rsidRDefault="00456DC8" w:rsidP="0099066E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lastRenderedPageBreak/>
        <w:t>«</w:t>
      </w:r>
      <w:r w:rsidR="00BF15D1" w:rsidRPr="0076020D">
        <w:rPr>
          <w:rFonts w:ascii="Times New Roman" w:hAnsi="Times New Roman" w:cs="Times New Roman"/>
          <w:b/>
          <w:sz w:val="26"/>
          <w:szCs w:val="26"/>
        </w:rPr>
        <w:t>Повышение качества организации бюджетного процесса и механизмов эффективного бюджетирования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выполнение следующих задач: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BF15D1" w:rsidRPr="0076020D">
        <w:rPr>
          <w:rFonts w:ascii="Times New Roman" w:hAnsi="Times New Roman" w:cs="Times New Roman"/>
          <w:sz w:val="26"/>
          <w:szCs w:val="26"/>
        </w:rPr>
        <w:t>Обеспечение эффективного управления бюджетным процессом муниципального образования Фировский район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BF15D1" w:rsidRPr="0076020D">
        <w:rPr>
          <w:rFonts w:ascii="Times New Roman" w:hAnsi="Times New Roman" w:cs="Times New Roman"/>
          <w:sz w:val="26"/>
          <w:szCs w:val="26"/>
        </w:rPr>
        <w:t>Повышение эффективности механизма финансового обеспечения муниципальных услуг в Фировском районе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в) задача 3 </w:t>
      </w:r>
      <w:r w:rsidR="005B3571" w:rsidRPr="0076020D">
        <w:rPr>
          <w:rFonts w:ascii="Times New Roman" w:hAnsi="Times New Roman" w:cs="Times New Roman"/>
          <w:sz w:val="26"/>
          <w:szCs w:val="26"/>
        </w:rPr>
        <w:t>«</w:t>
      </w:r>
      <w:r w:rsidR="00BF15D1" w:rsidRPr="0076020D">
        <w:rPr>
          <w:rFonts w:ascii="Times New Roman" w:hAnsi="Times New Roman" w:cs="Times New Roman"/>
          <w:sz w:val="26"/>
          <w:szCs w:val="26"/>
        </w:rPr>
        <w:t>Повышение бюджетной и финансовой грамотности населения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56DC8" w:rsidRPr="0076020D" w:rsidRDefault="00456DC8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2 являются административными, т.е. не требующими финансовых вложений, поэтому денежные</w:t>
      </w:r>
      <w:r w:rsidR="00C52BE2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B30BDA"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0974BE" w:rsidRPr="0076020D" w:rsidRDefault="000974BE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15D2" w:rsidRPr="0076020D" w:rsidRDefault="00456DC8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администратора программы</w:t>
      </w:r>
      <w:r w:rsidR="00C52BE2" w:rsidRPr="0076020D">
        <w:rPr>
          <w:rFonts w:ascii="Times New Roman" w:hAnsi="Times New Roman" w:cs="Times New Roman"/>
          <w:sz w:val="26"/>
          <w:szCs w:val="26"/>
        </w:rPr>
        <w:t xml:space="preserve">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</w:t>
      </w:r>
      <w:r w:rsidR="00922B8D" w:rsidRPr="0076020D">
        <w:rPr>
          <w:rFonts w:ascii="Times New Roman" w:hAnsi="Times New Roman" w:cs="Times New Roman"/>
          <w:sz w:val="26"/>
          <w:szCs w:val="26"/>
        </w:rPr>
        <w:t>запланировано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367B5F" w:rsidRPr="0076020D">
        <w:rPr>
          <w:rFonts w:ascii="Times New Roman" w:hAnsi="Times New Roman" w:cs="Times New Roman"/>
          <w:sz w:val="26"/>
          <w:szCs w:val="26"/>
        </w:rPr>
        <w:t xml:space="preserve">5882,8 </w:t>
      </w:r>
      <w:r w:rsidRPr="0076020D">
        <w:rPr>
          <w:rFonts w:ascii="Times New Roman" w:hAnsi="Times New Roman" w:cs="Times New Roman"/>
          <w:sz w:val="26"/>
          <w:szCs w:val="26"/>
        </w:rPr>
        <w:t xml:space="preserve">тыс. руб., израсходовано – </w:t>
      </w:r>
      <w:r w:rsidR="00367B5F" w:rsidRPr="0076020D">
        <w:rPr>
          <w:rFonts w:ascii="Times New Roman" w:hAnsi="Times New Roman" w:cs="Times New Roman"/>
          <w:sz w:val="26"/>
          <w:szCs w:val="26"/>
        </w:rPr>
        <w:t xml:space="preserve">5863,2 </w:t>
      </w:r>
      <w:r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367B5F" w:rsidRPr="0076020D">
        <w:rPr>
          <w:rFonts w:ascii="Times New Roman" w:hAnsi="Times New Roman" w:cs="Times New Roman"/>
          <w:sz w:val="26"/>
          <w:szCs w:val="26"/>
        </w:rPr>
        <w:t>99,7%).</w:t>
      </w:r>
    </w:p>
    <w:p w:rsidR="00E315D2" w:rsidRPr="0076020D" w:rsidRDefault="00E315D2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1.001 Расходы по центральному аппарату финансового управления Администрации Фировского района на выполнение полномочий муниципального образования Фировский район – </w:t>
      </w:r>
      <w:r w:rsidR="00367B5F" w:rsidRPr="0076020D">
        <w:rPr>
          <w:rFonts w:ascii="Times New Roman" w:hAnsi="Times New Roman" w:cs="Times New Roman"/>
          <w:sz w:val="26"/>
          <w:szCs w:val="26"/>
        </w:rPr>
        <w:t>553</w:t>
      </w:r>
      <w:r w:rsidR="009E7597" w:rsidRPr="0076020D">
        <w:rPr>
          <w:rFonts w:ascii="Times New Roman" w:hAnsi="Times New Roman" w:cs="Times New Roman"/>
          <w:sz w:val="26"/>
          <w:szCs w:val="26"/>
        </w:rPr>
        <w:t>5</w:t>
      </w:r>
      <w:r w:rsidR="00367B5F" w:rsidRPr="0076020D">
        <w:rPr>
          <w:rFonts w:ascii="Times New Roman" w:hAnsi="Times New Roman" w:cs="Times New Roman"/>
          <w:sz w:val="26"/>
          <w:szCs w:val="26"/>
        </w:rPr>
        <w:t>,2</w:t>
      </w:r>
      <w:r w:rsidR="009D77C8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E315D2" w:rsidRPr="0076020D" w:rsidRDefault="00E315D2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1.002 Расходы по центральному аппарату финансового управления Администрации Фировского района на выполнение переданных полномочий поселений, входящих в состав муниципального образования Фировский район, по формированию, исполнению бюджетов поселений и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исполнением данных бюджетов,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328,0 тыс. руб.</w:t>
      </w:r>
    </w:p>
    <w:p w:rsidR="000A7336" w:rsidRPr="0076020D" w:rsidRDefault="000A7336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15D2" w:rsidRPr="0076020D" w:rsidRDefault="00C52BE2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C516E8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5D2" w:rsidRPr="0076020D" w:rsidRDefault="00F6323D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Дефицит местного бюджета Фировского района относительно утвержденного общего годового объема доходов местного бюджета Фировского района за исключением утвержденного объема безвозмездных поступлений с учетом требований статьи 92.1 Бюджетного кодекса Российской Федерации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1,0.</w:t>
      </w:r>
    </w:p>
    <w:p w:rsidR="00E315D2" w:rsidRPr="0076020D" w:rsidRDefault="00F6323D" w:rsidP="00585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Отношение суммы просроченной кредиторской задолженности по расходам местного бюджета Фировского района, муниципальных учреждений Фировского района к объему налоговых доходов местного бюджета Фировского района и предусмотренных дотаций 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1,0.</w:t>
      </w:r>
      <w:proofErr w:type="gramEnd"/>
    </w:p>
    <w:p w:rsidR="00585E9B" w:rsidRPr="0076020D" w:rsidRDefault="00F6323D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Доля расходов бюджета муниципального образования Фировский район в отчетном году, предусмотренных в рамках муниципальных программ муниципального образования Фировский район в общем объеме расходов бюджета  муниципального образования Фировский район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</w:t>
      </w:r>
      <w:r w:rsidR="00C516E8" w:rsidRPr="0076020D">
        <w:rPr>
          <w:rFonts w:ascii="Times New Roman" w:hAnsi="Times New Roman" w:cs="Times New Roman"/>
          <w:sz w:val="26"/>
          <w:szCs w:val="26"/>
        </w:rPr>
        <w:t>1</w:t>
      </w:r>
      <w:r w:rsidR="00B30BDA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23D" w:rsidRPr="0076020D" w:rsidRDefault="00F6323D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</w:t>
      </w:r>
      <w:r w:rsidR="00585E9B" w:rsidRPr="0076020D">
        <w:rPr>
          <w:rFonts w:ascii="Times New Roman" w:hAnsi="Times New Roman" w:cs="Times New Roman"/>
          <w:sz w:val="26"/>
          <w:szCs w:val="26"/>
        </w:rPr>
        <w:t>0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0,99.</w:t>
      </w:r>
    </w:p>
    <w:p w:rsidR="0017739C" w:rsidRPr="0076020D" w:rsidRDefault="00F6323D" w:rsidP="00596A0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1,0+0,99 = </w:t>
      </w:r>
      <w:r w:rsidR="00370D8B" w:rsidRPr="0076020D">
        <w:rPr>
          <w:rFonts w:ascii="Times New Roman" w:hAnsi="Times New Roman" w:cs="Times New Roman"/>
          <w:sz w:val="26"/>
          <w:szCs w:val="26"/>
        </w:rPr>
        <w:t>1,99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370D8B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05036" w:rsidRPr="0076020D" w:rsidRDefault="004220F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М</w:t>
      </w:r>
      <w:r w:rsidR="00305036" w:rsidRPr="0076020D">
        <w:rPr>
          <w:rFonts w:ascii="Times New Roman" w:hAnsi="Times New Roman" w:cs="Times New Roman"/>
          <w:b/>
          <w:sz w:val="26"/>
          <w:szCs w:val="26"/>
        </w:rPr>
        <w:t xml:space="preserve">униципальная программа </w:t>
      </w:r>
    </w:p>
    <w:p w:rsidR="00305036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305036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</w:t>
      </w:r>
      <w:r w:rsidR="00FF5FFD" w:rsidRPr="0076020D">
        <w:rPr>
          <w:rFonts w:ascii="Times New Roman" w:hAnsi="Times New Roman" w:cs="Times New Roman"/>
          <w:b/>
          <w:sz w:val="26"/>
          <w:szCs w:val="26"/>
        </w:rPr>
        <w:t xml:space="preserve">е безопасности населения»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4E304D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05036" w:rsidRPr="0076020D" w:rsidRDefault="004220F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</w:t>
      </w:r>
      <w:r w:rsidR="00305036" w:rsidRPr="0076020D">
        <w:rPr>
          <w:rFonts w:ascii="Times New Roman" w:hAnsi="Times New Roman" w:cs="Times New Roman"/>
          <w:sz w:val="26"/>
          <w:szCs w:val="26"/>
        </w:rPr>
        <w:t>дминистратор программы: Администрация Фировского района.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4220F3" w:rsidRPr="0076020D">
        <w:rPr>
          <w:rFonts w:ascii="Times New Roman" w:hAnsi="Times New Roman" w:cs="Times New Roman"/>
          <w:sz w:val="26"/>
          <w:szCs w:val="26"/>
        </w:rPr>
        <w:t>Отдел ГО ЧС и МП администрации Фировского района, Единая дежурная диспетчерская служба Администрации Фировского района</w:t>
      </w:r>
      <w:r w:rsidR="00B13F8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4220F3" w:rsidRPr="0076020D">
        <w:rPr>
          <w:rFonts w:ascii="Times New Roman" w:hAnsi="Times New Roman" w:cs="Times New Roman"/>
          <w:sz w:val="26"/>
          <w:szCs w:val="26"/>
        </w:rPr>
        <w:t>Обеспечение безопасности жизнедеятельности населения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«Обеспечение мероприятий в сфере общественной безопасности и правопорядка, профилактики правонарушений, профилактики терроризма и экстремизма».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 «Усиление противодействия злоупотреблению и незаконному обороту наркотических средств, психотропных веществ».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подпрограмма.</w:t>
      </w:r>
    </w:p>
    <w:p w:rsidR="00305036" w:rsidRPr="0076020D" w:rsidRDefault="00C35678" w:rsidP="004220F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году было запланировано финансирование в размере </w:t>
      </w:r>
      <w:r w:rsidR="004220F3" w:rsidRPr="0076020D">
        <w:rPr>
          <w:rFonts w:ascii="Times New Roman" w:hAnsi="Times New Roman" w:cs="Times New Roman"/>
          <w:sz w:val="26"/>
          <w:szCs w:val="26"/>
        </w:rPr>
        <w:t>1490,9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4220F3" w:rsidRPr="0076020D">
        <w:rPr>
          <w:rFonts w:ascii="Times New Roman" w:hAnsi="Times New Roman" w:cs="Times New Roman"/>
          <w:sz w:val="26"/>
          <w:szCs w:val="26"/>
        </w:rPr>
        <w:t>1420,7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4220F3" w:rsidRPr="0076020D">
        <w:rPr>
          <w:rFonts w:ascii="Times New Roman" w:hAnsi="Times New Roman" w:cs="Times New Roman"/>
          <w:sz w:val="26"/>
          <w:szCs w:val="26"/>
        </w:rPr>
        <w:t>95,3</w:t>
      </w:r>
      <w:r w:rsidR="00305036" w:rsidRPr="0076020D">
        <w:rPr>
          <w:rFonts w:ascii="Times New Roman" w:hAnsi="Times New Roman" w:cs="Times New Roman"/>
          <w:sz w:val="26"/>
          <w:szCs w:val="26"/>
        </w:rPr>
        <w:t>%.</w:t>
      </w:r>
      <w:r w:rsidR="009316D8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</w:t>
      </w:r>
      <w:r w:rsidR="004220F3" w:rsidRPr="0076020D">
        <w:rPr>
          <w:rFonts w:ascii="Times New Roman" w:hAnsi="Times New Roman" w:cs="Times New Roman"/>
          <w:sz w:val="26"/>
          <w:szCs w:val="26"/>
        </w:rPr>
        <w:t>50</w:t>
      </w:r>
      <w:r w:rsidR="009316D8" w:rsidRPr="0076020D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4220F3" w:rsidRPr="0076020D">
        <w:rPr>
          <w:rFonts w:ascii="Times New Roman" w:hAnsi="Times New Roman" w:cs="Times New Roman"/>
          <w:sz w:val="26"/>
          <w:szCs w:val="26"/>
        </w:rPr>
        <w:t xml:space="preserve">0 </w:t>
      </w:r>
      <w:r w:rsidR="009316D8" w:rsidRPr="0076020D">
        <w:rPr>
          <w:rFonts w:ascii="Times New Roman" w:hAnsi="Times New Roman" w:cs="Times New Roman"/>
          <w:sz w:val="26"/>
          <w:szCs w:val="26"/>
        </w:rPr>
        <w:t>тыс. руб. – фактическое значение</w:t>
      </w:r>
      <w:r w:rsidR="0000341E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E459E" w:rsidRPr="0076020D" w:rsidRDefault="00FE459E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B61F06" w:rsidRPr="0076020D" w:rsidRDefault="004220F3" w:rsidP="00B61F06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объектах»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нижеперечисленных задач: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B61F06" w:rsidRPr="0076020D">
        <w:rPr>
          <w:rFonts w:ascii="Times New Roman" w:hAnsi="Times New Roman" w:cs="Times New Roman"/>
          <w:sz w:val="26"/>
          <w:szCs w:val="26"/>
        </w:rPr>
        <w:t>Обеспечение мероприятий по гражданской обороне, защите населения и территории района от чрезвычайных ситуаций природного и техногенного характера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B61F06" w:rsidRPr="0076020D">
        <w:rPr>
          <w:rFonts w:ascii="Times New Roman" w:hAnsi="Times New Roman" w:cs="Times New Roman"/>
          <w:sz w:val="26"/>
          <w:szCs w:val="26"/>
        </w:rPr>
        <w:t>Обеспечение безопасности людей на водных объектах, охране их жизни и здоровья</w:t>
      </w:r>
      <w:r w:rsidR="0016559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305036" w:rsidRPr="0076020D" w:rsidRDefault="00C3567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году на выполнение мероприятий подпрограммы 1 было запланировано финансирование в размере </w:t>
      </w:r>
      <w:r w:rsidR="00B61F06" w:rsidRPr="0076020D">
        <w:rPr>
          <w:rFonts w:ascii="Times New Roman" w:hAnsi="Times New Roman" w:cs="Times New Roman"/>
          <w:sz w:val="26"/>
          <w:szCs w:val="26"/>
        </w:rPr>
        <w:t>50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B61F06" w:rsidRPr="0076020D">
        <w:rPr>
          <w:rFonts w:ascii="Times New Roman" w:hAnsi="Times New Roman" w:cs="Times New Roman"/>
          <w:sz w:val="26"/>
          <w:szCs w:val="26"/>
        </w:rPr>
        <w:t>0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B61F06" w:rsidRPr="0076020D" w:rsidRDefault="00B61F06" w:rsidP="00B61F0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рамках мероприятия 1 задачи 2 подпрограммы 1 «Проведение мероприятий профилактического характера на водных объектах района» из местного бюджета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при планируемом объёме в сумме 50,0 тыс. руб. денежные средства не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выделялись. Отклонение данного показателя произошло по причине финансирования данных мероприятий из бюджета Фировского городского поселения (обустройство места для купания на реке Граничная).</w:t>
      </w:r>
    </w:p>
    <w:p w:rsidR="00965842" w:rsidRPr="0076020D" w:rsidRDefault="00965842" w:rsidP="00965842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5036" w:rsidRPr="0076020D" w:rsidRDefault="008C3474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E315D2" w:rsidRPr="0076020D" w:rsidRDefault="008C3474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D13FC4" w:rsidRPr="0076020D">
        <w:rPr>
          <w:rFonts w:ascii="Times New Roman" w:hAnsi="Times New Roman" w:cs="Times New Roman"/>
          <w:b/>
          <w:sz w:val="26"/>
          <w:szCs w:val="26"/>
        </w:rPr>
        <w:t>Обеспечение мероприятий в сфере общественной безопасности и правопорядка, профилактики правонарушений, профилактике терроризма и экстремизма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8C3474" w:rsidRPr="0076020D" w:rsidRDefault="008C3474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2 связано с решением задач:</w:t>
      </w:r>
    </w:p>
    <w:p w:rsidR="008C3474" w:rsidRPr="0076020D" w:rsidRDefault="008C3474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D13FC4" w:rsidRPr="0076020D">
        <w:rPr>
          <w:rFonts w:ascii="Times New Roman" w:hAnsi="Times New Roman" w:cs="Times New Roman"/>
          <w:sz w:val="26"/>
          <w:szCs w:val="26"/>
        </w:rPr>
        <w:t>Повышение уровня межведомственного взаимодействия по профилактике терроризма и экстремизма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8C3474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</w:t>
      </w:r>
      <w:r w:rsidR="008C3474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D13FC4" w:rsidRPr="0076020D">
        <w:rPr>
          <w:rFonts w:ascii="Times New Roman" w:hAnsi="Times New Roman" w:cs="Times New Roman"/>
          <w:sz w:val="26"/>
          <w:szCs w:val="26"/>
        </w:rPr>
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</w:r>
      <w:r w:rsidR="008C3474" w:rsidRPr="0076020D">
        <w:rPr>
          <w:rFonts w:ascii="Times New Roman" w:hAnsi="Times New Roman" w:cs="Times New Roman"/>
          <w:sz w:val="26"/>
          <w:szCs w:val="26"/>
        </w:rPr>
        <w:t>»</w:t>
      </w:r>
      <w:r w:rsidR="00B817F1" w:rsidRPr="0076020D">
        <w:rPr>
          <w:rFonts w:ascii="Times New Roman" w:hAnsi="Times New Roman" w:cs="Times New Roman"/>
          <w:sz w:val="26"/>
          <w:szCs w:val="26"/>
        </w:rPr>
        <w:t>;</w:t>
      </w:r>
    </w:p>
    <w:p w:rsidR="00B817F1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</w:t>
      </w:r>
      <w:r w:rsidR="00B817F1" w:rsidRPr="0076020D">
        <w:rPr>
          <w:rFonts w:ascii="Times New Roman" w:hAnsi="Times New Roman" w:cs="Times New Roman"/>
          <w:sz w:val="26"/>
          <w:szCs w:val="26"/>
        </w:rPr>
        <w:t xml:space="preserve">) задача </w:t>
      </w:r>
      <w:r w:rsidR="009B3141" w:rsidRPr="0076020D">
        <w:rPr>
          <w:rFonts w:ascii="Times New Roman" w:hAnsi="Times New Roman" w:cs="Times New Roman"/>
          <w:sz w:val="26"/>
          <w:szCs w:val="26"/>
        </w:rPr>
        <w:t>3</w:t>
      </w:r>
      <w:r w:rsidR="00B817F1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D13FC4" w:rsidRPr="0076020D">
        <w:rPr>
          <w:rFonts w:ascii="Times New Roman" w:hAnsi="Times New Roman" w:cs="Times New Roman"/>
          <w:sz w:val="26"/>
          <w:szCs w:val="26"/>
        </w:rPr>
        <w:t>Совершенствование информирования населения о способах защиты от преступных посягательств</w:t>
      </w:r>
      <w:r w:rsidR="00B817F1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817F1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Все мероприятия подпрограммы 2 являются административными, поэтому денежные средства на их выполнение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FF413A" w:rsidRPr="0076020D" w:rsidRDefault="00FF413A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09E2" w:rsidRPr="0076020D" w:rsidRDefault="00900D22" w:rsidP="007F3170">
      <w:pPr>
        <w:tabs>
          <w:tab w:val="left" w:pos="2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900D22" w:rsidRPr="0076020D" w:rsidRDefault="00900D22" w:rsidP="00B30BDA">
      <w:pPr>
        <w:tabs>
          <w:tab w:val="left" w:pos="2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5A36B8" w:rsidRPr="0076020D">
        <w:rPr>
          <w:rFonts w:ascii="Times New Roman" w:hAnsi="Times New Roman" w:cs="Times New Roman"/>
          <w:b/>
          <w:sz w:val="26"/>
          <w:szCs w:val="26"/>
        </w:rPr>
        <w:t>Усиление противодействия злоупотреблению и незаконному обороту наркотических средств, психотропных веществ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 направлена на решение следующих задач: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5A36B8" w:rsidRPr="0076020D">
        <w:rPr>
          <w:rFonts w:ascii="Times New Roman" w:hAnsi="Times New Roman" w:cs="Times New Roman"/>
          <w:sz w:val="26"/>
          <w:szCs w:val="26"/>
        </w:rPr>
        <w:t>Поддержание и популяризация в обществе здорового образа жизни и формирование негативного отношения к немедицинскому потреблению наркотиков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5A36B8" w:rsidRPr="0076020D">
        <w:rPr>
          <w:rFonts w:ascii="Times New Roman" w:hAnsi="Times New Roman" w:cs="Times New Roman"/>
          <w:sz w:val="26"/>
          <w:szCs w:val="26"/>
        </w:rPr>
        <w:t>Обеспечение раннего выявления лиц, допускающих немедицинское потребление наркотических средств, психотропных веществ и их аналогов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3001F4" w:rsidRPr="0076020D" w:rsidRDefault="00900D22" w:rsidP="000974BE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3 являются административными, поэтому денежные</w:t>
      </w:r>
      <w:r w:rsidR="00400426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0974BE" w:rsidRPr="0076020D" w:rsidRDefault="000974BE" w:rsidP="00B30BDA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5276" w:rsidRPr="0076020D" w:rsidRDefault="00225276" w:rsidP="00B30BDA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На обеспечение деятельности </w:t>
      </w:r>
      <w:r w:rsidR="00B63F01" w:rsidRPr="0076020D">
        <w:rPr>
          <w:rFonts w:ascii="Times New Roman" w:hAnsi="Times New Roman" w:cs="Times New Roman"/>
          <w:b/>
          <w:sz w:val="26"/>
          <w:szCs w:val="26"/>
        </w:rPr>
        <w:t xml:space="preserve">главного 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администратора </w:t>
      </w:r>
      <w:r w:rsidR="00C52218"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программы  </w:t>
      </w:r>
      <w:r w:rsidR="004B4BEA"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израсходовано –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C52218" w:rsidRPr="0076020D">
        <w:rPr>
          <w:rFonts w:ascii="Times New Roman" w:hAnsi="Times New Roman" w:cs="Times New Roman"/>
          <w:sz w:val="26"/>
          <w:szCs w:val="26"/>
        </w:rPr>
        <w:t>100</w:t>
      </w:r>
      <w:r w:rsidRPr="0076020D">
        <w:rPr>
          <w:rFonts w:ascii="Times New Roman" w:hAnsi="Times New Roman" w:cs="Times New Roman"/>
          <w:sz w:val="26"/>
          <w:szCs w:val="26"/>
        </w:rPr>
        <w:t>%):</w:t>
      </w:r>
    </w:p>
    <w:p w:rsidR="00C52218" w:rsidRPr="0076020D" w:rsidRDefault="00B63F01" w:rsidP="00B30B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на содержание единой дежурно-диспетчерской службы (ЕДДС) в структуре Администрации Фи</w:t>
      </w:r>
      <w:r w:rsidR="004B4BEA" w:rsidRPr="0076020D">
        <w:rPr>
          <w:rFonts w:ascii="Times New Roman" w:hAnsi="Times New Roman" w:cs="Times New Roman"/>
          <w:sz w:val="26"/>
          <w:szCs w:val="26"/>
        </w:rPr>
        <w:t xml:space="preserve">ровского района, в размере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2218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634" w:rsidRPr="0076020D" w:rsidRDefault="00015634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346" w:rsidRPr="0076020D" w:rsidRDefault="00E13346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</w:t>
      </w:r>
      <w:r w:rsidR="00362D9F" w:rsidRPr="0076020D">
        <w:rPr>
          <w:rFonts w:ascii="Times New Roman" w:hAnsi="Times New Roman" w:cs="Times New Roman"/>
          <w:sz w:val="26"/>
          <w:szCs w:val="26"/>
        </w:rPr>
        <w:t xml:space="preserve">и, характеризующие  достижение </w:t>
      </w:r>
      <w:r w:rsidR="008A17C1" w:rsidRPr="0076020D">
        <w:rPr>
          <w:rFonts w:ascii="Times New Roman" w:hAnsi="Times New Roman" w:cs="Times New Roman"/>
          <w:sz w:val="26"/>
          <w:szCs w:val="26"/>
        </w:rPr>
        <w:t xml:space="preserve">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5A3ADF" w:rsidRPr="0076020D">
        <w:rPr>
          <w:rFonts w:ascii="Times New Roman" w:hAnsi="Times New Roman" w:cs="Times New Roman"/>
          <w:sz w:val="26"/>
          <w:szCs w:val="26"/>
        </w:rPr>
        <w:t>Количество чрезвычайных ситуаций, пожаров, происшествий на воде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0,92</w:t>
      </w:r>
      <w:r w:rsidR="00E13346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5A3ADF" w:rsidRPr="0076020D">
        <w:rPr>
          <w:rFonts w:ascii="Times New Roman" w:hAnsi="Times New Roman" w:cs="Times New Roman"/>
          <w:sz w:val="26"/>
          <w:szCs w:val="26"/>
        </w:rPr>
        <w:t>Число погибших в результате ЧС, пожаров, происшествий на водных объектах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Pr="0076020D">
        <w:rPr>
          <w:rFonts w:ascii="Times New Roman" w:hAnsi="Times New Roman" w:cs="Times New Roman"/>
          <w:sz w:val="26"/>
          <w:szCs w:val="26"/>
        </w:rPr>
        <w:t>1,</w:t>
      </w:r>
      <w:r w:rsidR="00536F2B" w:rsidRPr="0076020D">
        <w:rPr>
          <w:rFonts w:ascii="Times New Roman" w:hAnsi="Times New Roman" w:cs="Times New Roman"/>
          <w:sz w:val="26"/>
          <w:szCs w:val="26"/>
        </w:rPr>
        <w:t>33</w:t>
      </w:r>
      <w:r w:rsidR="00FB79B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E37072" w:rsidRPr="0076020D">
        <w:rPr>
          <w:rFonts w:ascii="Times New Roman" w:hAnsi="Times New Roman" w:cs="Times New Roman"/>
          <w:sz w:val="26"/>
          <w:szCs w:val="26"/>
        </w:rPr>
        <w:t>Число преступлений в год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2,15</w:t>
      </w:r>
      <w:r w:rsidR="00E13346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проявлений терроризма и экстремизма» - </w:t>
      </w:r>
      <w:r w:rsidR="00B63F01" w:rsidRPr="0076020D">
        <w:rPr>
          <w:rFonts w:ascii="Times New Roman" w:hAnsi="Times New Roman" w:cs="Times New Roman"/>
          <w:sz w:val="26"/>
          <w:szCs w:val="26"/>
        </w:rPr>
        <w:t>1,0</w:t>
      </w:r>
      <w:r w:rsidR="00E3707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преступлений, совершенных в общественных местах»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2,08</w:t>
      </w:r>
      <w:r w:rsidR="00E3707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охвата профилактическими мероприятиями антинаркотической направленности подростков и молодежи в возрасте от 14 до 25 лет» - </w:t>
      </w:r>
      <w:r w:rsidRPr="0076020D">
        <w:rPr>
          <w:rFonts w:ascii="Times New Roman" w:hAnsi="Times New Roman" w:cs="Times New Roman"/>
          <w:sz w:val="26"/>
          <w:szCs w:val="26"/>
        </w:rPr>
        <w:t>1,0.</w:t>
      </w:r>
    </w:p>
    <w:p w:rsidR="00B30BDA" w:rsidRPr="0076020D" w:rsidRDefault="00B30BD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536F2B" w:rsidRPr="0076020D">
        <w:rPr>
          <w:rFonts w:ascii="Times New Roman" w:hAnsi="Times New Roman" w:cs="Times New Roman"/>
          <w:sz w:val="26"/>
          <w:szCs w:val="26"/>
        </w:rPr>
        <w:t>1,41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536F2B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</w:t>
      </w:r>
      <w:r w:rsidR="00536F2B" w:rsidRPr="0076020D">
        <w:rPr>
          <w:rFonts w:ascii="Times New Roman" w:hAnsi="Times New Roman" w:cs="Times New Roman"/>
          <w:sz w:val="26"/>
          <w:szCs w:val="26"/>
        </w:rPr>
        <w:t>41</w:t>
      </w:r>
      <w:r w:rsidRPr="0076020D">
        <w:rPr>
          <w:rFonts w:ascii="Times New Roman" w:hAnsi="Times New Roman" w:cs="Times New Roman"/>
          <w:sz w:val="26"/>
          <w:szCs w:val="26"/>
        </w:rPr>
        <w:t>+0,9</w:t>
      </w:r>
      <w:r w:rsidR="00536F2B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536F2B" w:rsidRPr="0076020D">
        <w:rPr>
          <w:rFonts w:ascii="Times New Roman" w:hAnsi="Times New Roman" w:cs="Times New Roman"/>
          <w:sz w:val="26"/>
          <w:szCs w:val="26"/>
        </w:rPr>
        <w:t>2,36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D230B5" w:rsidRPr="0076020D" w:rsidRDefault="00D230B5" w:rsidP="001773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физи</w:t>
      </w:r>
      <w:r w:rsidR="004B220E" w:rsidRPr="0076020D">
        <w:rPr>
          <w:rFonts w:ascii="Times New Roman" w:hAnsi="Times New Roman" w:cs="Times New Roman"/>
          <w:b/>
          <w:sz w:val="26"/>
          <w:szCs w:val="26"/>
        </w:rPr>
        <w:t xml:space="preserve">ческой культуры и спорта»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</w:t>
      </w:r>
      <w:r w:rsidR="00481E68" w:rsidRPr="0076020D">
        <w:rPr>
          <w:rFonts w:ascii="Times New Roman" w:hAnsi="Times New Roman" w:cs="Times New Roman"/>
          <w:b/>
          <w:sz w:val="26"/>
          <w:szCs w:val="26"/>
        </w:rPr>
        <w:t>202</w:t>
      </w:r>
      <w:r w:rsidR="00C94E52">
        <w:rPr>
          <w:rFonts w:ascii="Times New Roman" w:hAnsi="Times New Roman" w:cs="Times New Roman"/>
          <w:b/>
          <w:sz w:val="26"/>
          <w:szCs w:val="26"/>
        </w:rPr>
        <w:t>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Отдел по делам культуры, молодежи и спорта Администрации Фировского района.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EE3EF1" w:rsidRPr="0076020D">
        <w:rPr>
          <w:rFonts w:ascii="Times New Roman" w:hAnsi="Times New Roman" w:cs="Times New Roman"/>
          <w:sz w:val="26"/>
          <w:szCs w:val="26"/>
        </w:rPr>
        <w:t>муниципальное казенное учреждение   «Фировская  спортивная школа»</w:t>
      </w:r>
      <w:r w:rsidR="007D3644" w:rsidRPr="0076020D">
        <w:rPr>
          <w:rFonts w:ascii="Times New Roman" w:hAnsi="Times New Roman" w:cs="Times New Roman"/>
          <w:sz w:val="26"/>
          <w:szCs w:val="26"/>
        </w:rPr>
        <w:t>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F94120" w:rsidRPr="0076020D">
        <w:rPr>
          <w:rFonts w:ascii="Times New Roman" w:hAnsi="Times New Roman" w:cs="Times New Roman"/>
          <w:sz w:val="26"/>
          <w:szCs w:val="26"/>
        </w:rPr>
        <w:t>создание условий для повышения уровня развития физической культуры и спорта в Фировском районе.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F94120" w:rsidRPr="0076020D" w:rsidRDefault="007D3644" w:rsidP="00F94120">
      <w:pPr>
        <w:tabs>
          <w:tab w:val="left" w:pos="1125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F94120" w:rsidRPr="0076020D">
        <w:rPr>
          <w:rFonts w:ascii="Times New Roman" w:hAnsi="Times New Roman" w:cs="Times New Roman"/>
          <w:sz w:val="26"/>
          <w:szCs w:val="26"/>
        </w:rPr>
        <w:t>подпрограмма 1 «Подготовка спортивного резерва»;</w:t>
      </w:r>
    </w:p>
    <w:p w:rsidR="00F94120" w:rsidRPr="0076020D" w:rsidRDefault="00F94120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подпрограмма 2 «Обеспечение развития массового спорта.</w:t>
      </w:r>
    </w:p>
    <w:p w:rsidR="00555003" w:rsidRPr="0076020D" w:rsidRDefault="007D3644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году на выполнение мероприятий программы было выделено </w:t>
      </w:r>
      <w:r w:rsidR="00F94120" w:rsidRPr="0076020D">
        <w:rPr>
          <w:rFonts w:ascii="Times New Roman" w:hAnsi="Times New Roman" w:cs="Times New Roman"/>
          <w:sz w:val="26"/>
          <w:szCs w:val="26"/>
        </w:rPr>
        <w:t>2922,7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израсходовано – </w:t>
      </w:r>
      <w:r w:rsidR="00F94120" w:rsidRPr="0076020D">
        <w:rPr>
          <w:rFonts w:ascii="Times New Roman" w:hAnsi="Times New Roman" w:cs="Times New Roman"/>
          <w:sz w:val="26"/>
          <w:szCs w:val="26"/>
        </w:rPr>
        <w:t>2785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F94120" w:rsidRPr="0076020D">
        <w:rPr>
          <w:rFonts w:ascii="Times New Roman" w:hAnsi="Times New Roman" w:cs="Times New Roman"/>
          <w:sz w:val="26"/>
          <w:szCs w:val="26"/>
        </w:rPr>
        <w:t>95,3</w:t>
      </w:r>
      <w:r w:rsidR="00555003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от плановых значений возникли по следующим мероприятиям.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1 подпрограммы  1  «Содержание сети подведомственных учреждений спортивной направленности» (план - 2020,6 тыс. руб., факт - 1916,1 тыс. руб.) - экономия в зарплате (больничные листы и отпуска за свой счёт тренеров спортивной школы).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задачи 2 подпрограммы 1 «Обеспечение организации участия в областных, межрегиональных и межрайонных спортивных мероприятиях» (план - 303,5 тыс. руб., факт - 280,3 тыс. руб.) - отклонение от плана обусловлено ограничительными мерами по проведению спортивных мероприятий в период карантинных мер COVID-19   за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2  подпрограммы 1 «Расходы на прохождение курсов повышения квалификации тренеров» (план - 10,0 тыс. руб., факт – 0 тыс. руб.) - отклонение от плана обусловлено отсутствием заявок на прохождение курсов от  тренерского состава.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6F1C95" w:rsidRPr="0076020D" w:rsidRDefault="00555003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351464" w:rsidRPr="0076020D">
        <w:rPr>
          <w:rFonts w:ascii="Times New Roman" w:hAnsi="Times New Roman" w:cs="Times New Roman"/>
          <w:b/>
          <w:sz w:val="26"/>
          <w:szCs w:val="26"/>
        </w:rPr>
        <w:t>Подготовка спортивного резерва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следующих задач: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351464" w:rsidRPr="0076020D">
        <w:rPr>
          <w:rFonts w:ascii="Times New Roman" w:hAnsi="Times New Roman" w:cs="Times New Roman"/>
          <w:sz w:val="26"/>
          <w:szCs w:val="26"/>
        </w:rPr>
        <w:t>Развитие детско-юношеского спорта в учреждениях спортивной направленности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351464" w:rsidRPr="0076020D">
        <w:rPr>
          <w:rFonts w:ascii="Times New Roman" w:hAnsi="Times New Roman" w:cs="Times New Roman"/>
          <w:sz w:val="26"/>
          <w:szCs w:val="26"/>
        </w:rPr>
        <w:t>Формирование условий для развития спорта высших достижений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555003" w:rsidRPr="0076020D" w:rsidRDefault="00FC6EF6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году в целях осуществления мероприятий подпрограммы 1 были запланированы денежные средства в общей сумме </w:t>
      </w:r>
      <w:r w:rsidR="00351464" w:rsidRPr="0076020D">
        <w:rPr>
          <w:rFonts w:ascii="Times New Roman" w:hAnsi="Times New Roman" w:cs="Times New Roman"/>
          <w:sz w:val="26"/>
          <w:szCs w:val="26"/>
        </w:rPr>
        <w:t>2922,7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за год – </w:t>
      </w:r>
      <w:r w:rsidR="00351464" w:rsidRPr="0076020D">
        <w:rPr>
          <w:rFonts w:ascii="Times New Roman" w:hAnsi="Times New Roman" w:cs="Times New Roman"/>
          <w:sz w:val="26"/>
          <w:szCs w:val="26"/>
        </w:rPr>
        <w:t>2785</w:t>
      </w:r>
      <w:r w:rsidR="005F426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555003"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5769D1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351464" w:rsidRPr="0076020D">
        <w:rPr>
          <w:rFonts w:ascii="Times New Roman" w:hAnsi="Times New Roman" w:cs="Times New Roman"/>
          <w:sz w:val="26"/>
          <w:szCs w:val="26"/>
        </w:rPr>
        <w:t>95,3</w:t>
      </w:r>
      <w:r w:rsidR="005769D1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</w:t>
      </w:r>
      <w:r w:rsidR="00351464" w:rsidRPr="0076020D">
        <w:rPr>
          <w:rFonts w:ascii="Times New Roman" w:hAnsi="Times New Roman" w:cs="Times New Roman"/>
          <w:sz w:val="26"/>
          <w:szCs w:val="26"/>
        </w:rPr>
        <w:t>нежные средства были направлены по следующим направлениям.</w:t>
      </w:r>
    </w:p>
    <w:p w:rsidR="005769D1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Содержание сети подведомственных учреждений спортивной направленности – 1916,1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Проведение спортивных мероприятий муниципального района – 29,2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Мероприятия по участию спортсменов района в областных, межрегиональных, всероссийских физкультурных спортивных мероприятиях – 280,3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спортивного инвентаря и оборудования – 3,8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Областная субсидия на укрепление материально-технической базы учреждений спортивной направленности – 500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Обеспечение уровня софинансирования физкультурно-спортивных мероприятий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– 55,6 тыс. руб. (данные средства потрачены на приобретение тренажера Жим </w:t>
      </w:r>
      <w:proofErr w:type="gramStart"/>
      <w:r w:rsidRPr="0076020D">
        <w:rPr>
          <w:rFonts w:ascii="Times New Roman" w:hAnsi="Times New Roman"/>
          <w:sz w:val="26"/>
          <w:szCs w:val="26"/>
        </w:rPr>
        <w:t>горизонтального-инверсионного</w:t>
      </w:r>
      <w:proofErr w:type="gramEnd"/>
      <w:r w:rsidRPr="0076020D">
        <w:rPr>
          <w:rFonts w:ascii="Times New Roman" w:hAnsi="Times New Roman"/>
          <w:sz w:val="26"/>
          <w:szCs w:val="26"/>
        </w:rPr>
        <w:t xml:space="preserve"> стола).</w:t>
      </w:r>
    </w:p>
    <w:p w:rsidR="00E573CC" w:rsidRPr="0076020D" w:rsidRDefault="00E573CC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5769D1" w:rsidRPr="0076020D" w:rsidRDefault="005769D1" w:rsidP="00B30BDA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E573CC" w:rsidRPr="0076020D">
        <w:rPr>
          <w:rFonts w:ascii="Times New Roman" w:hAnsi="Times New Roman" w:cs="Times New Roman"/>
          <w:b/>
          <w:sz w:val="26"/>
          <w:szCs w:val="26"/>
        </w:rPr>
        <w:t>Обеспечение развития массового спорта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2 связано с решением нижеперечисленных задач: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E573CC" w:rsidRPr="0076020D">
        <w:rPr>
          <w:rFonts w:ascii="Times New Roman" w:hAnsi="Times New Roman" w:cs="Times New Roman"/>
          <w:sz w:val="26"/>
          <w:szCs w:val="26"/>
        </w:rPr>
        <w:t>Повышение уровня развития массового спорта и физкультурного движения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E573CC" w:rsidRPr="0076020D">
        <w:rPr>
          <w:rFonts w:ascii="Times New Roman" w:hAnsi="Times New Roman" w:cs="Times New Roman"/>
          <w:sz w:val="26"/>
          <w:szCs w:val="26"/>
        </w:rPr>
        <w:t>Повышение уровня развития детско-юношеского спорта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573CC" w:rsidRPr="0076020D" w:rsidRDefault="00E573CC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Все мероприятия подпрограммы 2 являются административными, поэтому денежные средства на их финансирование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DF1D70"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E573CC" w:rsidRPr="0076020D" w:rsidRDefault="00E573CC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0BCB" w:rsidRPr="0076020D" w:rsidRDefault="00C9354B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590093"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</w:t>
      </w:r>
      <w:r w:rsidR="008A17C1" w:rsidRPr="0076020D">
        <w:rPr>
          <w:rFonts w:ascii="Times New Roman" w:hAnsi="Times New Roman" w:cs="Times New Roman"/>
          <w:sz w:val="26"/>
          <w:szCs w:val="26"/>
        </w:rPr>
        <w:t xml:space="preserve">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="00B30BDA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69D1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90093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населения Фировского района, систематически занимающегося физической культурой и спортом</w:t>
      </w:r>
      <w:r w:rsidR="00590093" w:rsidRPr="0076020D">
        <w:rPr>
          <w:rFonts w:ascii="Times New Roman" w:hAnsi="Times New Roman" w:cs="Times New Roman"/>
          <w:sz w:val="26"/>
          <w:szCs w:val="26"/>
        </w:rPr>
        <w:t>» - 1,0</w:t>
      </w:r>
      <w:r w:rsidR="00AB63CA" w:rsidRPr="0076020D">
        <w:rPr>
          <w:rFonts w:ascii="Times New Roman" w:hAnsi="Times New Roman" w:cs="Times New Roman"/>
          <w:sz w:val="26"/>
          <w:szCs w:val="26"/>
        </w:rPr>
        <w:t>5</w:t>
      </w:r>
      <w:r w:rsidR="00590093" w:rsidRPr="0076020D">
        <w:rPr>
          <w:rFonts w:ascii="Times New Roman" w:hAnsi="Times New Roman" w:cs="Times New Roman"/>
          <w:sz w:val="26"/>
          <w:szCs w:val="26"/>
        </w:rPr>
        <w:t>.</w:t>
      </w:r>
    </w:p>
    <w:p w:rsidR="00590093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обучающихся, систематически занимающихся физической культурой и спортом в возрасте 5-18 лет в спортивной школе от общей численности данной возрастной группы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1373AB" w:rsidRPr="0076020D">
        <w:rPr>
          <w:rFonts w:ascii="Times New Roman" w:hAnsi="Times New Roman" w:cs="Times New Roman"/>
          <w:sz w:val="26"/>
          <w:szCs w:val="26"/>
        </w:rPr>
        <w:t>0,94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1D3348" w:rsidRPr="0076020D">
        <w:rPr>
          <w:rFonts w:ascii="Times New Roman" w:hAnsi="Times New Roman" w:cs="Times New Roman"/>
          <w:sz w:val="26"/>
          <w:szCs w:val="26"/>
        </w:rPr>
        <w:t>1,0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 граждан,  занимающихся физической культурой и спортом по месту работы, в общей численности населения, занятого в экономике</w:t>
      </w:r>
      <w:r w:rsidR="00620BCB" w:rsidRPr="0076020D">
        <w:rPr>
          <w:rFonts w:ascii="Times New Roman" w:hAnsi="Times New Roman" w:cs="Times New Roman"/>
          <w:sz w:val="26"/>
          <w:szCs w:val="26"/>
        </w:rPr>
        <w:t>» - 1</w:t>
      </w:r>
      <w:r w:rsidR="001D3348" w:rsidRPr="0076020D">
        <w:rPr>
          <w:rFonts w:ascii="Times New Roman" w:hAnsi="Times New Roman" w:cs="Times New Roman"/>
          <w:sz w:val="26"/>
          <w:szCs w:val="26"/>
        </w:rPr>
        <w:t>,0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620BC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F60501" w:rsidRPr="0076020D">
        <w:rPr>
          <w:rFonts w:ascii="Times New Roman" w:hAnsi="Times New Roman" w:cs="Times New Roman"/>
          <w:sz w:val="26"/>
          <w:szCs w:val="26"/>
        </w:rPr>
        <w:t>0,99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</w:t>
      </w:r>
      <w:r w:rsidR="00F60501" w:rsidRPr="0076020D">
        <w:rPr>
          <w:rFonts w:ascii="Times New Roman" w:hAnsi="Times New Roman" w:cs="Times New Roman"/>
          <w:sz w:val="26"/>
          <w:szCs w:val="26"/>
        </w:rPr>
        <w:t>0,95.</w:t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</w:t>
      </w:r>
      <w:r w:rsidR="00F60501" w:rsidRPr="0076020D">
        <w:rPr>
          <w:rFonts w:ascii="Times New Roman" w:hAnsi="Times New Roman" w:cs="Times New Roman"/>
          <w:sz w:val="26"/>
          <w:szCs w:val="26"/>
        </w:rPr>
        <w:t>0,99+0,95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F60501" w:rsidRPr="0076020D">
        <w:rPr>
          <w:rFonts w:ascii="Times New Roman" w:hAnsi="Times New Roman" w:cs="Times New Roman"/>
          <w:sz w:val="26"/>
          <w:szCs w:val="26"/>
        </w:rPr>
        <w:t>1,94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17739C" w:rsidRPr="0076020D" w:rsidRDefault="0017739C" w:rsidP="001571FD">
      <w:pPr>
        <w:tabs>
          <w:tab w:val="left" w:pos="9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425321" w:rsidRPr="0076020D" w:rsidRDefault="00425321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425321" w:rsidRPr="0076020D" w:rsidRDefault="00551A07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«Развитие экономики, инвестиционной и предпринимательской среды» на </w:t>
      </w:r>
      <w:r w:rsidR="00C94E52">
        <w:rPr>
          <w:rFonts w:ascii="Times New Roman" w:hAnsi="Times New Roman" w:cs="Times New Roman"/>
          <w:b/>
          <w:sz w:val="26"/>
          <w:szCs w:val="26"/>
        </w:rPr>
        <w:t>2022</w:t>
      </w:r>
      <w:r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C94E52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76020D">
        <w:rPr>
          <w:rFonts w:ascii="Times New Roman" w:hAnsi="Times New Roman" w:cs="Times New Roman"/>
          <w:b/>
          <w:sz w:val="26"/>
          <w:szCs w:val="26"/>
        </w:rPr>
        <w:t>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</w:t>
      </w:r>
      <w:r w:rsidR="00551A07" w:rsidRPr="0076020D">
        <w:rPr>
          <w:rFonts w:ascii="Times New Roman" w:hAnsi="Times New Roman" w:cs="Times New Roman"/>
          <w:sz w:val="26"/>
          <w:szCs w:val="26"/>
        </w:rPr>
        <w:t>ы</w:t>
      </w:r>
      <w:r w:rsidRPr="0076020D">
        <w:rPr>
          <w:rFonts w:ascii="Times New Roman" w:hAnsi="Times New Roman" w:cs="Times New Roman"/>
          <w:sz w:val="26"/>
          <w:szCs w:val="26"/>
        </w:rPr>
        <w:t xml:space="preserve"> программы: </w:t>
      </w:r>
      <w:r w:rsidR="009F2AB5" w:rsidRPr="0076020D">
        <w:rPr>
          <w:rFonts w:ascii="Times New Roman" w:hAnsi="Times New Roman" w:cs="Times New Roman"/>
          <w:sz w:val="26"/>
          <w:szCs w:val="26"/>
        </w:rPr>
        <w:t>финансовое управление Администрации Фировского района</w:t>
      </w:r>
      <w:r w:rsidR="00551A07" w:rsidRPr="0076020D">
        <w:rPr>
          <w:rFonts w:ascii="Times New Roman" w:hAnsi="Times New Roman" w:cs="Times New Roman"/>
          <w:sz w:val="26"/>
          <w:szCs w:val="26"/>
        </w:rPr>
        <w:t>, отдел образования Администрации Фировского района</w:t>
      </w:r>
      <w:r w:rsidR="00BA1D15" w:rsidRPr="0076020D">
        <w:rPr>
          <w:rFonts w:ascii="Times New Roman" w:hAnsi="Times New Roman" w:cs="Times New Roman"/>
          <w:sz w:val="26"/>
          <w:szCs w:val="26"/>
        </w:rPr>
        <w:t>.</w:t>
      </w:r>
    </w:p>
    <w:p w:rsidR="00DD7CEF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551A07" w:rsidRPr="0076020D">
        <w:rPr>
          <w:rFonts w:ascii="Times New Roman" w:hAnsi="Times New Roman" w:cs="Times New Roman"/>
          <w:sz w:val="26"/>
          <w:szCs w:val="26"/>
        </w:rPr>
        <w:t>Администрация Фировского района и её структурные подразделения</w:t>
      </w:r>
      <w:r w:rsidR="00DD7CEF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 w:rsidR="00551A07" w:rsidRPr="0076020D">
        <w:rPr>
          <w:rFonts w:ascii="Times New Roman" w:hAnsi="Times New Roman" w:cs="Times New Roman"/>
          <w:sz w:val="26"/>
          <w:szCs w:val="26"/>
        </w:rPr>
        <w:t>обеспечение устойчивого развития экономики в муниципальном образовании Фировский район</w:t>
      </w:r>
      <w:r w:rsidR="00300FF9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развития инвестиционного потенциала Фировского района Тверской области»;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«Развитие малого и среднего предпринимательства в Фировском районе Тверской области»;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 3 «Развитие торговли в Фировском районе и обеспечение отдельных гарантированных услуг»;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4 «Совершенствование системы мониторинга  прогнозирования социально-экономического развития Фировского района, механизмов программно-целевого планирования»;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5 «Содействие временной занятости безработных и ищущих работу граждан муниципального образования Фировский район.</w:t>
      </w:r>
    </w:p>
    <w:p w:rsidR="00425321" w:rsidRPr="0076020D" w:rsidRDefault="00425321" w:rsidP="00551A07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Для выполн</w:t>
      </w:r>
      <w:r w:rsidR="0043228C" w:rsidRPr="0076020D">
        <w:rPr>
          <w:rFonts w:ascii="Times New Roman" w:hAnsi="Times New Roman" w:cs="Times New Roman"/>
          <w:sz w:val="26"/>
          <w:szCs w:val="26"/>
        </w:rPr>
        <w:t xml:space="preserve">ения мероприятий программы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</w:t>
      </w:r>
      <w:r w:rsidR="00551A07" w:rsidRPr="0076020D">
        <w:rPr>
          <w:rFonts w:ascii="Times New Roman" w:hAnsi="Times New Roman" w:cs="Times New Roman"/>
          <w:sz w:val="26"/>
          <w:szCs w:val="26"/>
        </w:rPr>
        <w:t>595,6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</w:t>
      </w:r>
      <w:r w:rsidR="00DD7CEF" w:rsidRPr="0076020D">
        <w:rPr>
          <w:rFonts w:ascii="Times New Roman" w:hAnsi="Times New Roman" w:cs="Times New Roman"/>
          <w:sz w:val="26"/>
          <w:szCs w:val="26"/>
        </w:rPr>
        <w:t>израсходовано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551A07" w:rsidRPr="0076020D">
        <w:rPr>
          <w:rFonts w:ascii="Times New Roman" w:hAnsi="Times New Roman" w:cs="Times New Roman"/>
          <w:sz w:val="26"/>
          <w:szCs w:val="26"/>
        </w:rPr>
        <w:t>404,8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551A07" w:rsidRPr="0076020D">
        <w:rPr>
          <w:rFonts w:ascii="Times New Roman" w:hAnsi="Times New Roman" w:cs="Times New Roman"/>
          <w:sz w:val="26"/>
          <w:szCs w:val="26"/>
        </w:rPr>
        <w:t>67,9</w:t>
      </w:r>
      <w:r w:rsidRPr="0076020D">
        <w:rPr>
          <w:rFonts w:ascii="Times New Roman" w:hAnsi="Times New Roman" w:cs="Times New Roman"/>
          <w:sz w:val="26"/>
          <w:szCs w:val="26"/>
        </w:rPr>
        <w:t>%.</w:t>
      </w:r>
    </w:p>
    <w:p w:rsidR="00472C58" w:rsidRPr="0076020D" w:rsidRDefault="00472C5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472C58" w:rsidRPr="0076020D" w:rsidRDefault="0019709C" w:rsidP="00472C58">
      <w:pPr>
        <w:pStyle w:val="a3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Мероприятие 1 задачи 1 подпрограммы 4 «Расходы на предоставление статистической информации территориальным органом Федеральной службы государственной статистики по Тверской области» (план – 15 тыс. руб., факт – 12,8 тыс. руб.) – неполное освоение денежных средств возникло по причине того, что оплата за 4 квартал </w:t>
      </w:r>
      <w:r w:rsidR="00C94E52">
        <w:rPr>
          <w:rFonts w:ascii="Times New Roman" w:hAnsi="Times New Roman" w:cs="Times New Roman"/>
          <w:bCs/>
          <w:sz w:val="26"/>
          <w:szCs w:val="26"/>
        </w:rPr>
        <w:t>2022</w:t>
      </w:r>
      <w:r w:rsidRPr="0076020D">
        <w:rPr>
          <w:rFonts w:ascii="Times New Roman" w:hAnsi="Times New Roman" w:cs="Times New Roman"/>
          <w:bCs/>
          <w:sz w:val="26"/>
          <w:szCs w:val="26"/>
        </w:rPr>
        <w:t xml:space="preserve"> года была произведена в январе 2022 года</w:t>
      </w:r>
      <w:r w:rsidR="00472C58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19709C" w:rsidP="0019709C">
      <w:pPr>
        <w:pStyle w:val="a3"/>
        <w:numPr>
          <w:ilvl w:val="0"/>
          <w:numId w:val="24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1 подпрограммы 5 «Организация проведения оплачиваемых общественных работ для безработных и ищущих работу граждан» (план - 230,0 тыс. руб., факт - 108,5 тыс. руб.). Рассматриваемая ситуация возникла вследствие уточненного расчета заработной платы пропорционально количеству отработанного времени, а также в связи с изменением МРОТ и уменьшением количества граждан, принятых на общественные работы.</w:t>
      </w:r>
    </w:p>
    <w:p w:rsidR="0019709C" w:rsidRPr="0076020D" w:rsidRDefault="0019709C" w:rsidP="0019709C">
      <w:pPr>
        <w:pStyle w:val="a3"/>
        <w:numPr>
          <w:ilvl w:val="0"/>
          <w:numId w:val="24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1 задачи 2 подпрограммы 5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«Организация временного трудоустройства несовершеннолетних граждан» (план - 250,0 тыс. руб., факт - 182,9 тыс. руб.).</w:t>
      </w:r>
      <w:r w:rsidRPr="0076020D">
        <w:rPr>
          <w:rFonts w:ascii="Times New Roman" w:hAnsi="Times New Roman" w:cs="Times New Roman"/>
          <w:sz w:val="20"/>
          <w:szCs w:val="20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Возникновение экономии обусловлено тем, что в соответствии с постановлением Правительства Тверской области от 07.07.2020 №293-пп работодателям предоставлена субсидия из областного бюджета Тверской области  в целях возмещения затрат, связанных с временным трудоустройством несовершеннолетних граждан в возрасте от 14 до 18 лет в свободное от учебы время.</w:t>
      </w:r>
    </w:p>
    <w:p w:rsidR="0019709C" w:rsidRPr="0076020D" w:rsidRDefault="0019709C" w:rsidP="0019709C">
      <w:pPr>
        <w:pStyle w:val="a3"/>
        <w:tabs>
          <w:tab w:val="left" w:pos="0"/>
          <w:tab w:val="left" w:pos="993"/>
          <w:tab w:val="left" w:pos="1125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425321" w:rsidRPr="0076020D" w:rsidRDefault="00425321" w:rsidP="00B30BDA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развития инвестиционного потенциала Фировского района Тверской области»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следующих задач: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551A07" w:rsidRPr="0076020D">
        <w:rPr>
          <w:rFonts w:ascii="Times New Roman" w:hAnsi="Times New Roman" w:cs="Times New Roman"/>
          <w:sz w:val="26"/>
          <w:szCs w:val="26"/>
        </w:rPr>
        <w:t>Оказание содействия инвесторам в реализации инвестиционных проектов на территории Фировского района Тверской области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551A07" w:rsidRPr="0076020D">
        <w:rPr>
          <w:rFonts w:ascii="Times New Roman" w:hAnsi="Times New Roman" w:cs="Times New Roman"/>
          <w:sz w:val="26"/>
          <w:szCs w:val="26"/>
        </w:rPr>
        <w:t>Формирование и поддержание позитивного имиджа Фировского района Тверской области, как благоприятного района для инвестиционной и предпринимательской деятельности</w:t>
      </w:r>
      <w:r w:rsidR="006861A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Мероприятия, включенные в подпрограмму 1, являются административными, поэтому денежные</w:t>
      </w:r>
      <w:r w:rsidR="0043228C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425321" w:rsidRPr="0076020D" w:rsidRDefault="00425321" w:rsidP="00B30BDA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Фир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овском районе Тверской области»</w:t>
      </w:r>
    </w:p>
    <w:p w:rsidR="00425321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Успешное выполнение мероприятий подпрограммы 2 связано с решением </w:t>
      </w:r>
      <w:r w:rsidR="00D35D54" w:rsidRPr="0076020D">
        <w:rPr>
          <w:rFonts w:ascii="Times New Roman" w:hAnsi="Times New Roman" w:cs="Times New Roman"/>
          <w:sz w:val="26"/>
          <w:szCs w:val="26"/>
        </w:rPr>
        <w:t>следующих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задач: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 задача 1 «</w:t>
      </w:r>
      <w:r w:rsidR="00014D51" w:rsidRPr="0076020D">
        <w:rPr>
          <w:rFonts w:ascii="Times New Roman" w:hAnsi="Times New Roman" w:cs="Times New Roman"/>
          <w:sz w:val="26"/>
          <w:szCs w:val="26"/>
        </w:rPr>
        <w:t>Популяризация предпринимательства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2E3EA0" w:rsidRPr="0076020D">
        <w:rPr>
          <w:rFonts w:ascii="Times New Roman" w:hAnsi="Times New Roman" w:cs="Times New Roman"/>
          <w:sz w:val="26"/>
          <w:szCs w:val="26"/>
        </w:rPr>
        <w:t>Совершенствование системы  закупок,  осуществляемых  заказчиками Фировского района  у  субъектов  малого  и  среднего предпринимательства,  включая индивидуальных предпринимателей</w:t>
      </w:r>
      <w:r w:rsidRPr="0076020D">
        <w:rPr>
          <w:rFonts w:ascii="Times New Roman" w:hAnsi="Times New Roman" w:cs="Times New Roman"/>
          <w:sz w:val="26"/>
          <w:szCs w:val="26"/>
        </w:rPr>
        <w:t>»</w:t>
      </w:r>
      <w:r w:rsidR="00014D51" w:rsidRPr="0076020D">
        <w:rPr>
          <w:rFonts w:ascii="Times New Roman" w:hAnsi="Times New Roman" w:cs="Times New Roman"/>
          <w:sz w:val="26"/>
          <w:szCs w:val="26"/>
        </w:rPr>
        <w:t>;</w:t>
      </w:r>
    </w:p>
    <w:p w:rsidR="00014D51" w:rsidRPr="0076020D" w:rsidRDefault="00014D5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</w:t>
      </w:r>
      <w:r w:rsidR="002E3EA0" w:rsidRPr="0076020D">
        <w:rPr>
          <w:rFonts w:ascii="Times New Roman" w:hAnsi="Times New Roman" w:cs="Times New Roman"/>
          <w:sz w:val="26"/>
          <w:szCs w:val="26"/>
        </w:rPr>
        <w:t>Расширение состава перечня муниципального имущества, включая земельные участки, предназначенного для предоставления в аренду субъектам малого и среднего предпринимательства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2 – административные,</w:t>
      </w:r>
      <w:r w:rsidR="00F51A7E" w:rsidRPr="0076020D">
        <w:rPr>
          <w:rFonts w:ascii="Times New Roman" w:hAnsi="Times New Roman" w:cs="Times New Roman"/>
          <w:sz w:val="26"/>
          <w:szCs w:val="26"/>
        </w:rPr>
        <w:t xml:space="preserve"> финансирование на их выполнение не требуется.</w:t>
      </w:r>
    </w:p>
    <w:p w:rsidR="00B44D18" w:rsidRPr="0076020D" w:rsidRDefault="00B44D18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8D0611" w:rsidRPr="0076020D">
        <w:rPr>
          <w:rFonts w:ascii="Times New Roman" w:hAnsi="Times New Roman" w:cs="Times New Roman"/>
          <w:b/>
          <w:sz w:val="26"/>
          <w:szCs w:val="26"/>
        </w:rPr>
        <w:t>3</w:t>
      </w:r>
    </w:p>
    <w:p w:rsidR="0009483A" w:rsidRPr="0076020D" w:rsidRDefault="00B44D18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lastRenderedPageBreak/>
        <w:t>«Развитие торговли в Фировском районе и обеспечение о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тдельных гарантированных услуг»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4 связана с решением следующих задач: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8D0611" w:rsidRPr="0076020D">
        <w:rPr>
          <w:rFonts w:ascii="Times New Roman" w:hAnsi="Times New Roman" w:cs="Times New Roman"/>
          <w:sz w:val="26"/>
          <w:szCs w:val="26"/>
        </w:rPr>
        <w:t>Повышение территориальной доступности объектов торговли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«Реализация Федерального закона от 28.12.2009 № 381-ФЗ «Об основах государственного регулирования торговой деятельности в Российской Федерации».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 подпрограммы 4 являются административными, поэтому денежные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8B0746" w:rsidRPr="0076020D" w:rsidRDefault="008B0746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6372D5" w:rsidRPr="0076020D">
        <w:rPr>
          <w:rFonts w:ascii="Times New Roman" w:hAnsi="Times New Roman" w:cs="Times New Roman"/>
          <w:b/>
          <w:sz w:val="26"/>
          <w:szCs w:val="26"/>
        </w:rPr>
        <w:t>4</w:t>
      </w:r>
    </w:p>
    <w:p w:rsidR="0009483A" w:rsidRPr="0076020D" w:rsidRDefault="0009483A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«Совершенствование системы мониторинга  прогнозирования социально-экономического развития Фировского района, механизмов пр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ограммно-целевого планирования»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Для успешного выполнения подпрограммы </w:t>
      </w:r>
      <w:r w:rsidR="006372D5" w:rsidRPr="0076020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необходимо решение </w:t>
      </w:r>
      <w:r w:rsidR="00BE6F52" w:rsidRPr="0076020D">
        <w:rPr>
          <w:rFonts w:ascii="Times New Roman" w:hAnsi="Times New Roman" w:cs="Times New Roman"/>
          <w:sz w:val="26"/>
          <w:szCs w:val="26"/>
        </w:rPr>
        <w:t>следующих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задач: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6372D5" w:rsidRPr="0076020D">
        <w:rPr>
          <w:rFonts w:ascii="Times New Roman" w:hAnsi="Times New Roman" w:cs="Times New Roman"/>
          <w:sz w:val="26"/>
          <w:szCs w:val="26"/>
        </w:rPr>
        <w:t>Принятие эффективных управленческих решений на основе подготовленных мониторингов социально-экономического развития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6372D5" w:rsidRPr="0076020D">
        <w:rPr>
          <w:rFonts w:ascii="Times New Roman" w:hAnsi="Times New Roman" w:cs="Times New Roman"/>
          <w:sz w:val="26"/>
          <w:szCs w:val="26"/>
        </w:rPr>
        <w:t>Разработка и корректировка документов текущего прогнозирования социально-экономического развития Фировского района Тверской области</w:t>
      </w:r>
      <w:r w:rsidRPr="0076020D">
        <w:rPr>
          <w:rFonts w:ascii="Times New Roman" w:hAnsi="Times New Roman" w:cs="Times New Roman"/>
          <w:sz w:val="26"/>
          <w:szCs w:val="26"/>
        </w:rPr>
        <w:t>»</w:t>
      </w:r>
      <w:r w:rsidR="007514B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483A" w:rsidRPr="0076020D" w:rsidRDefault="000152A9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09483A" w:rsidRPr="0076020D">
        <w:rPr>
          <w:rFonts w:ascii="Times New Roman" w:hAnsi="Times New Roman" w:cs="Times New Roman"/>
          <w:sz w:val="26"/>
          <w:szCs w:val="26"/>
        </w:rPr>
        <w:t xml:space="preserve"> году для 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выполнения мероприятий подпрограммы 5 было предусмотрено финансирование в общей сумме </w:t>
      </w:r>
      <w:r w:rsidR="006372D5" w:rsidRPr="0076020D">
        <w:rPr>
          <w:rFonts w:ascii="Times New Roman" w:hAnsi="Times New Roman" w:cs="Times New Roman"/>
          <w:sz w:val="26"/>
          <w:szCs w:val="26"/>
        </w:rPr>
        <w:t>115,6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</w:t>
      </w:r>
      <w:r w:rsidR="006372D5" w:rsidRPr="0076020D">
        <w:rPr>
          <w:rFonts w:ascii="Times New Roman" w:hAnsi="Times New Roman" w:cs="Times New Roman"/>
          <w:sz w:val="26"/>
          <w:szCs w:val="26"/>
        </w:rPr>
        <w:t>113,4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6372D5" w:rsidRPr="0076020D">
        <w:rPr>
          <w:rFonts w:ascii="Times New Roman" w:hAnsi="Times New Roman" w:cs="Times New Roman"/>
          <w:sz w:val="26"/>
          <w:szCs w:val="26"/>
        </w:rPr>
        <w:t>98,1</w:t>
      </w:r>
      <w:r w:rsidR="000B2F84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направлены: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на предоставление статистической информации территориальным органом Федеральной службы государственной статистики по Тверской области в размере </w:t>
      </w:r>
      <w:r w:rsidR="00C702AE" w:rsidRPr="0076020D">
        <w:rPr>
          <w:rFonts w:ascii="Times New Roman" w:hAnsi="Times New Roman" w:cs="Times New Roman"/>
          <w:sz w:val="26"/>
          <w:szCs w:val="26"/>
        </w:rPr>
        <w:t>12</w:t>
      </w:r>
      <w:r w:rsidRPr="0076020D">
        <w:rPr>
          <w:rFonts w:ascii="Times New Roman" w:hAnsi="Times New Roman" w:cs="Times New Roman"/>
          <w:sz w:val="26"/>
          <w:szCs w:val="26"/>
        </w:rPr>
        <w:t>,</w:t>
      </w:r>
      <w:r w:rsidR="006372D5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372D5" w:rsidRPr="0076020D">
        <w:rPr>
          <w:rFonts w:ascii="Times New Roman" w:hAnsi="Times New Roman" w:cs="Times New Roman"/>
          <w:sz w:val="26"/>
          <w:szCs w:val="26"/>
        </w:rPr>
        <w:t>;</w:t>
      </w:r>
    </w:p>
    <w:p w:rsidR="006372D5" w:rsidRPr="0076020D" w:rsidRDefault="006372D5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на мероприятие по проведению Всероссийской переписи населения 2020 года в сумме 100,6 тыс. руб.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2F84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D44191" w:rsidRPr="0076020D">
        <w:rPr>
          <w:rFonts w:ascii="Times New Roman" w:hAnsi="Times New Roman" w:cs="Times New Roman"/>
          <w:b/>
          <w:sz w:val="26"/>
          <w:szCs w:val="26"/>
        </w:rPr>
        <w:t>5</w:t>
      </w:r>
    </w:p>
    <w:p w:rsidR="00864D3E" w:rsidRPr="0076020D" w:rsidRDefault="00864D3E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«Содействие временной занятости безработных и ищущих работу граждан муниципального обр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азования «Фировский район»</w:t>
      </w:r>
    </w:p>
    <w:p w:rsidR="00864D3E" w:rsidRPr="0076020D" w:rsidRDefault="003D2A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Задачами подпрограммы </w:t>
      </w:r>
      <w:r w:rsidR="00961FE1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D44191" w:rsidRPr="0076020D">
        <w:rPr>
          <w:rFonts w:ascii="Times New Roman" w:hAnsi="Times New Roman" w:cs="Times New Roman"/>
          <w:sz w:val="26"/>
          <w:szCs w:val="26"/>
        </w:rPr>
        <w:t>Повышение уровня трудоустройства и трудовой мотивации безработных и ищущих работу  граждан за счет создания временных рабочих мест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D44191" w:rsidRPr="0076020D">
        <w:rPr>
          <w:rFonts w:ascii="Times New Roman" w:hAnsi="Times New Roman" w:cs="Times New Roman"/>
          <w:sz w:val="26"/>
          <w:szCs w:val="26"/>
        </w:rPr>
        <w:t>Профилактика безнадзорности и правонарушений среди подростков, повышение их трудовой мотивации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мероприятий подпрограммы </w:t>
      </w:r>
      <w:r w:rsidR="00D44191" w:rsidRPr="0076020D">
        <w:rPr>
          <w:rFonts w:ascii="Times New Roman" w:hAnsi="Times New Roman" w:cs="Times New Roman"/>
          <w:sz w:val="26"/>
          <w:szCs w:val="26"/>
        </w:rPr>
        <w:t>5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выделено </w:t>
      </w:r>
      <w:r w:rsidR="00D44191" w:rsidRPr="0076020D">
        <w:rPr>
          <w:rFonts w:ascii="Times New Roman" w:hAnsi="Times New Roman" w:cs="Times New Roman"/>
          <w:sz w:val="26"/>
          <w:szCs w:val="26"/>
        </w:rPr>
        <w:t>480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D44191" w:rsidRPr="0076020D">
        <w:rPr>
          <w:rFonts w:ascii="Times New Roman" w:hAnsi="Times New Roman" w:cs="Times New Roman"/>
          <w:sz w:val="26"/>
          <w:szCs w:val="26"/>
        </w:rPr>
        <w:t>291,4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D44191" w:rsidRPr="0076020D">
        <w:rPr>
          <w:rFonts w:ascii="Times New Roman" w:hAnsi="Times New Roman" w:cs="Times New Roman"/>
          <w:sz w:val="26"/>
          <w:szCs w:val="26"/>
        </w:rPr>
        <w:t>60,7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864D3E" w:rsidRPr="0076020D" w:rsidRDefault="00864D3E" w:rsidP="00B30BDA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направлены:</w:t>
      </w:r>
    </w:p>
    <w:p w:rsidR="007514BD" w:rsidRPr="0076020D" w:rsidRDefault="007514BD" w:rsidP="00961FE1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961FE1" w:rsidRPr="0076020D">
        <w:rPr>
          <w:rFonts w:ascii="Times New Roman" w:hAnsi="Times New Roman" w:cs="Times New Roman"/>
          <w:sz w:val="26"/>
          <w:szCs w:val="26"/>
        </w:rPr>
        <w:t>на организацию проведения оплачиваемых общественных работ для безработных и ищущих работу граждан 108,5 тыс. руб. (Администрация Фировского района – 64,0 тыс. руб.,  МБОУ Великооктябрьская СОШ  - 7,7 тыс. руб., МБОУ Рождественская СОШ - 36,8 тыс. руб.);</w:t>
      </w:r>
    </w:p>
    <w:p w:rsidR="00BB16A1" w:rsidRPr="0076020D" w:rsidRDefault="007514BD" w:rsidP="00B30BD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61FE1" w:rsidRPr="0076020D">
        <w:rPr>
          <w:rFonts w:ascii="Times New Roman" w:hAnsi="Times New Roman" w:cs="Times New Roman"/>
          <w:sz w:val="26"/>
          <w:szCs w:val="26"/>
        </w:rPr>
        <w:t>на организацию временного трудоустройства несовершеннолетних граждан в сумме 182,9 тыс. руб</w:t>
      </w:r>
      <w:r w:rsidR="000152A9" w:rsidRPr="0076020D">
        <w:rPr>
          <w:rFonts w:ascii="Times New Roman" w:hAnsi="Times New Roman"/>
          <w:sz w:val="26"/>
          <w:szCs w:val="26"/>
        </w:rPr>
        <w:t>. (</w:t>
      </w:r>
      <w:r w:rsidR="00961FE1" w:rsidRPr="0076020D">
        <w:rPr>
          <w:rFonts w:ascii="Times New Roman" w:hAnsi="Times New Roman"/>
          <w:sz w:val="26"/>
          <w:szCs w:val="26"/>
        </w:rPr>
        <w:t>МБОУ Рождественская СОШ - 29,9 тыс. руб., МБОУ Великооктябрьская СОШ - 95,4 тыс. руб., МОУ Фировская СОШ - 33,6 тыс. руб., МБОУ Дубровская ООШ - 24,0 тыс. руб.</w:t>
      </w:r>
      <w:r w:rsidR="00B30BDA" w:rsidRPr="0076020D">
        <w:rPr>
          <w:rFonts w:ascii="Times New Roman" w:hAnsi="Times New Roman"/>
          <w:sz w:val="26"/>
          <w:szCs w:val="26"/>
        </w:rPr>
        <w:t>)</w:t>
      </w:r>
      <w:r w:rsidR="00961FE1" w:rsidRPr="0076020D">
        <w:rPr>
          <w:rFonts w:ascii="Times New Roman" w:hAnsi="Times New Roman"/>
          <w:sz w:val="26"/>
          <w:szCs w:val="26"/>
        </w:rPr>
        <w:t>.</w:t>
      </w:r>
    </w:p>
    <w:p w:rsidR="000200CE" w:rsidRPr="0076020D" w:rsidRDefault="000200CE" w:rsidP="000974BE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4D3E" w:rsidRPr="0076020D" w:rsidRDefault="000152A9" w:rsidP="000974BE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="000200C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864D3E" w:rsidRPr="0076020D">
        <w:rPr>
          <w:rFonts w:ascii="Times New Roman" w:hAnsi="Times New Roman" w:cs="Times New Roman"/>
          <w:sz w:val="26"/>
          <w:szCs w:val="26"/>
        </w:rPr>
        <w:t>году выполнены следующие показател</w:t>
      </w:r>
      <w:r w:rsidR="00BB16A1" w:rsidRPr="0076020D">
        <w:rPr>
          <w:rFonts w:ascii="Times New Roman" w:hAnsi="Times New Roman" w:cs="Times New Roman"/>
          <w:sz w:val="26"/>
          <w:szCs w:val="26"/>
        </w:rPr>
        <w:t xml:space="preserve">и, характеризующие  достижение </w:t>
      </w:r>
      <w:r w:rsidR="00B83F9C" w:rsidRPr="0076020D">
        <w:rPr>
          <w:rFonts w:ascii="Times New Roman" w:hAnsi="Times New Roman" w:cs="Times New Roman"/>
          <w:sz w:val="26"/>
          <w:szCs w:val="26"/>
        </w:rPr>
        <w:t>цели Программы.</w:t>
      </w:r>
    </w:p>
    <w:p w:rsidR="0009483A" w:rsidRPr="0076020D" w:rsidRDefault="006B6661" w:rsidP="00B30BDA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64D3E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0200CE" w:rsidRPr="0076020D">
        <w:rPr>
          <w:rFonts w:ascii="Times New Roman" w:hAnsi="Times New Roman" w:cs="Times New Roman"/>
          <w:sz w:val="26"/>
          <w:szCs w:val="26"/>
        </w:rPr>
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</w:r>
      <w:r w:rsidR="00864D3E" w:rsidRPr="0076020D">
        <w:rPr>
          <w:rFonts w:ascii="Times New Roman" w:hAnsi="Times New Roman" w:cs="Times New Roman"/>
          <w:sz w:val="26"/>
          <w:szCs w:val="26"/>
        </w:rPr>
        <w:t>»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- 1,</w:t>
      </w:r>
      <w:r w:rsidR="00BB16A1" w:rsidRPr="0076020D">
        <w:rPr>
          <w:rFonts w:ascii="Times New Roman" w:hAnsi="Times New Roman" w:cs="Times New Roman"/>
          <w:sz w:val="26"/>
          <w:szCs w:val="26"/>
        </w:rPr>
        <w:t>0</w:t>
      </w:r>
      <w:r w:rsidR="009B06A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B06A0" w:rsidRPr="0076020D" w:rsidRDefault="006B6661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вновь зарегистрированных субъектов малого и среднего предпринимательства» - 1,</w:t>
      </w:r>
      <w:r w:rsidR="007258E0" w:rsidRPr="0076020D">
        <w:rPr>
          <w:rFonts w:ascii="Times New Roman" w:hAnsi="Times New Roman" w:cs="Times New Roman"/>
          <w:sz w:val="26"/>
          <w:szCs w:val="26"/>
        </w:rPr>
        <w:t>0</w:t>
      </w:r>
      <w:r w:rsidR="009B06A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B06A0" w:rsidRPr="0076020D" w:rsidRDefault="006B6661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малых предприятий в расчете на 1 тысячу человек населения Фировского района» - 1,0.</w:t>
      </w:r>
    </w:p>
    <w:p w:rsidR="008B0746" w:rsidRPr="0076020D" w:rsidRDefault="006B6661" w:rsidP="00B467A2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безработицы» - 1,</w:t>
      </w:r>
      <w:r w:rsidRPr="0076020D">
        <w:rPr>
          <w:rFonts w:ascii="Times New Roman" w:hAnsi="Times New Roman" w:cs="Times New Roman"/>
          <w:sz w:val="26"/>
          <w:szCs w:val="26"/>
        </w:rPr>
        <w:t>0</w:t>
      </w:r>
      <w:r w:rsidR="00B467A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B467A2" w:rsidRPr="0076020D" w:rsidRDefault="00B467A2" w:rsidP="00B467A2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 xml:space="preserve">. Муниципальная программа в </w:t>
      </w:r>
      <w:r w:rsidR="00C94E52">
        <w:rPr>
          <w:rFonts w:ascii="Times New Roman" w:hAnsi="Times New Roman" w:cs="Times New Roman"/>
          <w:sz w:val="26"/>
          <w:szCs w:val="26"/>
        </w:rPr>
        <w:t>2022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9B06A0" w:rsidRPr="0076020D" w:rsidRDefault="009B06A0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06A0" w:rsidRPr="0076020D" w:rsidRDefault="009B06A0" w:rsidP="009B06A0">
      <w:pPr>
        <w:ind w:firstLine="708"/>
        <w:rPr>
          <w:rFonts w:ascii="Times New Roman" w:hAnsi="Times New Roman" w:cs="Times New Roman"/>
          <w:sz w:val="26"/>
          <w:szCs w:val="26"/>
        </w:rPr>
      </w:pPr>
    </w:p>
    <w:sectPr w:rsidR="009B06A0" w:rsidRPr="0076020D" w:rsidSect="004D5921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44" w:rsidRDefault="00523944" w:rsidP="001571FD">
      <w:pPr>
        <w:spacing w:after="0" w:line="240" w:lineRule="auto"/>
      </w:pPr>
      <w:r>
        <w:separator/>
      </w:r>
    </w:p>
  </w:endnote>
  <w:endnote w:type="continuationSeparator" w:id="0">
    <w:p w:rsidR="00523944" w:rsidRDefault="00523944" w:rsidP="0015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F6D" w:rsidRDefault="00111F6D">
    <w:pPr>
      <w:pStyle w:val="a6"/>
      <w:jc w:val="center"/>
    </w:pPr>
  </w:p>
  <w:p w:rsidR="00111F6D" w:rsidRDefault="00111F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44" w:rsidRDefault="00523944" w:rsidP="001571FD">
      <w:pPr>
        <w:spacing w:after="0" w:line="240" w:lineRule="auto"/>
      </w:pPr>
      <w:r>
        <w:separator/>
      </w:r>
    </w:p>
  </w:footnote>
  <w:footnote w:type="continuationSeparator" w:id="0">
    <w:p w:rsidR="00523944" w:rsidRDefault="00523944" w:rsidP="0015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794025"/>
      <w:docPartObj>
        <w:docPartGallery w:val="Page Numbers (Top of Page)"/>
        <w:docPartUnique/>
      </w:docPartObj>
    </w:sdtPr>
    <w:sdtContent>
      <w:p w:rsidR="00111F6D" w:rsidRDefault="00111F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E1A">
          <w:rPr>
            <w:noProof/>
          </w:rPr>
          <w:t>2</w:t>
        </w:r>
        <w:r>
          <w:fldChar w:fldCharType="end"/>
        </w:r>
      </w:p>
    </w:sdtContent>
  </w:sdt>
  <w:p w:rsidR="00111F6D" w:rsidRDefault="00111F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127"/>
    <w:multiLevelType w:val="hybridMultilevel"/>
    <w:tmpl w:val="383475F0"/>
    <w:lvl w:ilvl="0" w:tplc="292CF5B2">
      <w:start w:val="4"/>
      <w:numFmt w:val="decimal"/>
      <w:lvlText w:val="%1)"/>
      <w:lvlJc w:val="left"/>
      <w:pPr>
        <w:ind w:left="1495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BE34429"/>
    <w:multiLevelType w:val="hybridMultilevel"/>
    <w:tmpl w:val="4AC03CC4"/>
    <w:lvl w:ilvl="0" w:tplc="CD025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A06A89"/>
    <w:multiLevelType w:val="hybridMultilevel"/>
    <w:tmpl w:val="21D2D8D4"/>
    <w:lvl w:ilvl="0" w:tplc="C492A4F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1044ED"/>
    <w:multiLevelType w:val="hybridMultilevel"/>
    <w:tmpl w:val="472A8D26"/>
    <w:lvl w:ilvl="0" w:tplc="FE0A8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37BA0"/>
    <w:multiLevelType w:val="hybridMultilevel"/>
    <w:tmpl w:val="850223D0"/>
    <w:lvl w:ilvl="0" w:tplc="2CD450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C773BD"/>
    <w:multiLevelType w:val="multilevel"/>
    <w:tmpl w:val="BC1627F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BC45A0D"/>
    <w:multiLevelType w:val="multilevel"/>
    <w:tmpl w:val="FEC2FF70"/>
    <w:lvl w:ilvl="0">
      <w:start w:val="1"/>
      <w:numFmt w:val="decimal"/>
      <w:lvlText w:val="%1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C837BC8"/>
    <w:multiLevelType w:val="hybridMultilevel"/>
    <w:tmpl w:val="2A4CF756"/>
    <w:lvl w:ilvl="0" w:tplc="C4F451B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E17EC7"/>
    <w:multiLevelType w:val="hybridMultilevel"/>
    <w:tmpl w:val="C03C3EB2"/>
    <w:lvl w:ilvl="0" w:tplc="34307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66573"/>
    <w:multiLevelType w:val="hybridMultilevel"/>
    <w:tmpl w:val="749E489E"/>
    <w:lvl w:ilvl="0" w:tplc="56B84A0E">
      <w:start w:val="1"/>
      <w:numFmt w:val="decimal"/>
      <w:lvlText w:val="%1."/>
      <w:lvlJc w:val="left"/>
      <w:pPr>
        <w:ind w:left="1834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64425"/>
    <w:multiLevelType w:val="multilevel"/>
    <w:tmpl w:val="145C6812"/>
    <w:lvl w:ilvl="0">
      <w:start w:val="1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24131B8A"/>
    <w:multiLevelType w:val="hybridMultilevel"/>
    <w:tmpl w:val="9C5A911C"/>
    <w:lvl w:ilvl="0" w:tplc="76284DF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465B5E"/>
    <w:multiLevelType w:val="multilevel"/>
    <w:tmpl w:val="E02E04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28E45E4F"/>
    <w:multiLevelType w:val="hybridMultilevel"/>
    <w:tmpl w:val="43BE1F6E"/>
    <w:lvl w:ilvl="0" w:tplc="3C3407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3D5AA9"/>
    <w:multiLevelType w:val="multilevel"/>
    <w:tmpl w:val="992CC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3546C22"/>
    <w:multiLevelType w:val="hybridMultilevel"/>
    <w:tmpl w:val="5F9AFB2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44C7D15"/>
    <w:multiLevelType w:val="hybridMultilevel"/>
    <w:tmpl w:val="A35454E0"/>
    <w:lvl w:ilvl="0" w:tplc="B5702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FE0EA5"/>
    <w:multiLevelType w:val="multilevel"/>
    <w:tmpl w:val="F4FAC1F6"/>
    <w:lvl w:ilvl="0">
      <w:start w:val="1"/>
      <w:numFmt w:val="decimal"/>
      <w:lvlText w:val="%1"/>
      <w:lvlJc w:val="left"/>
      <w:pPr>
        <w:ind w:left="1560" w:hanging="1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269" w:hanging="1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8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7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96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5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14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44FF1AC9"/>
    <w:multiLevelType w:val="multilevel"/>
    <w:tmpl w:val="9B5CB33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Zero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483E27AB"/>
    <w:multiLevelType w:val="hybridMultilevel"/>
    <w:tmpl w:val="A2DC3D10"/>
    <w:lvl w:ilvl="0" w:tplc="9C62C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173F19"/>
    <w:multiLevelType w:val="hybridMultilevel"/>
    <w:tmpl w:val="53AC70D6"/>
    <w:lvl w:ilvl="0" w:tplc="10222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9B1DC8"/>
    <w:multiLevelType w:val="multilevel"/>
    <w:tmpl w:val="A96877A8"/>
    <w:lvl w:ilvl="0">
      <w:start w:val="1"/>
      <w:numFmt w:val="decimal"/>
      <w:lvlText w:val="%1."/>
      <w:lvlJc w:val="left"/>
      <w:pPr>
        <w:ind w:left="1353" w:hanging="360"/>
      </w:pPr>
      <w:rPr>
        <w:rFonts w:eastAsiaTheme="minorHAnsi" w:cstheme="minorBidi" w:hint="default"/>
        <w:color w:val="auto"/>
        <w:sz w:val="27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2F53721"/>
    <w:multiLevelType w:val="multilevel"/>
    <w:tmpl w:val="85EAEB8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30B1950"/>
    <w:multiLevelType w:val="hybridMultilevel"/>
    <w:tmpl w:val="F4121E30"/>
    <w:lvl w:ilvl="0" w:tplc="B5229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A61BE2"/>
    <w:multiLevelType w:val="hybridMultilevel"/>
    <w:tmpl w:val="C6121966"/>
    <w:lvl w:ilvl="0" w:tplc="FC76F4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757F10"/>
    <w:multiLevelType w:val="hybridMultilevel"/>
    <w:tmpl w:val="84AA0DD4"/>
    <w:lvl w:ilvl="0" w:tplc="60E248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C8107D2"/>
    <w:multiLevelType w:val="hybridMultilevel"/>
    <w:tmpl w:val="4E1E288E"/>
    <w:lvl w:ilvl="0" w:tplc="C928B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2535886"/>
    <w:multiLevelType w:val="hybridMultilevel"/>
    <w:tmpl w:val="1EDE7794"/>
    <w:lvl w:ilvl="0" w:tplc="95208BF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98208D"/>
    <w:multiLevelType w:val="hybridMultilevel"/>
    <w:tmpl w:val="4B927ED0"/>
    <w:lvl w:ilvl="0" w:tplc="7B36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85586"/>
    <w:multiLevelType w:val="hybridMultilevel"/>
    <w:tmpl w:val="9C6446A0"/>
    <w:lvl w:ilvl="0" w:tplc="7416F9B2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6C972695"/>
    <w:multiLevelType w:val="hybridMultilevel"/>
    <w:tmpl w:val="2932CFE2"/>
    <w:lvl w:ilvl="0" w:tplc="7974B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F57854"/>
    <w:multiLevelType w:val="hybridMultilevel"/>
    <w:tmpl w:val="2774EC28"/>
    <w:lvl w:ilvl="0" w:tplc="73A85C88">
      <w:start w:val="6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>
    <w:nsid w:val="775713FB"/>
    <w:multiLevelType w:val="hybridMultilevel"/>
    <w:tmpl w:val="749E489E"/>
    <w:lvl w:ilvl="0" w:tplc="56B84A0E">
      <w:start w:val="1"/>
      <w:numFmt w:val="decimal"/>
      <w:lvlText w:val="%1."/>
      <w:lvlJc w:val="left"/>
      <w:pPr>
        <w:ind w:left="1834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C84BC2"/>
    <w:multiLevelType w:val="hybridMultilevel"/>
    <w:tmpl w:val="9112ED28"/>
    <w:lvl w:ilvl="0" w:tplc="7696C9B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B401539"/>
    <w:multiLevelType w:val="multilevel"/>
    <w:tmpl w:val="E00E10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C55288C"/>
    <w:multiLevelType w:val="hybridMultilevel"/>
    <w:tmpl w:val="430A4520"/>
    <w:lvl w:ilvl="0" w:tplc="B1E07CE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F6B72C7"/>
    <w:multiLevelType w:val="hybridMultilevel"/>
    <w:tmpl w:val="233C3E52"/>
    <w:lvl w:ilvl="0" w:tplc="4B906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8"/>
  </w:num>
  <w:num w:numId="5">
    <w:abstractNumId w:val="6"/>
  </w:num>
  <w:num w:numId="6">
    <w:abstractNumId w:val="5"/>
  </w:num>
  <w:num w:numId="7">
    <w:abstractNumId w:val="17"/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2"/>
  </w:num>
  <w:num w:numId="11">
    <w:abstractNumId w:val="34"/>
  </w:num>
  <w:num w:numId="12">
    <w:abstractNumId w:val="16"/>
  </w:num>
  <w:num w:numId="13">
    <w:abstractNumId w:val="7"/>
  </w:num>
  <w:num w:numId="14">
    <w:abstractNumId w:val="9"/>
  </w:num>
  <w:num w:numId="15">
    <w:abstractNumId w:val="28"/>
  </w:num>
  <w:num w:numId="16">
    <w:abstractNumId w:val="14"/>
  </w:num>
  <w:num w:numId="17">
    <w:abstractNumId w:val="0"/>
  </w:num>
  <w:num w:numId="18">
    <w:abstractNumId w:val="15"/>
  </w:num>
  <w:num w:numId="19">
    <w:abstractNumId w:val="29"/>
  </w:num>
  <w:num w:numId="20">
    <w:abstractNumId w:val="20"/>
  </w:num>
  <w:num w:numId="21">
    <w:abstractNumId w:val="33"/>
  </w:num>
  <w:num w:numId="22">
    <w:abstractNumId w:val="22"/>
  </w:num>
  <w:num w:numId="23">
    <w:abstractNumId w:val="30"/>
  </w:num>
  <w:num w:numId="24">
    <w:abstractNumId w:val="19"/>
  </w:num>
  <w:num w:numId="25">
    <w:abstractNumId w:val="2"/>
  </w:num>
  <w:num w:numId="26">
    <w:abstractNumId w:val="36"/>
  </w:num>
  <w:num w:numId="27">
    <w:abstractNumId w:val="24"/>
  </w:num>
  <w:num w:numId="28">
    <w:abstractNumId w:val="21"/>
  </w:num>
  <w:num w:numId="29">
    <w:abstractNumId w:val="13"/>
  </w:num>
  <w:num w:numId="30">
    <w:abstractNumId w:val="27"/>
  </w:num>
  <w:num w:numId="31">
    <w:abstractNumId w:val="23"/>
  </w:num>
  <w:num w:numId="32">
    <w:abstractNumId w:val="35"/>
  </w:num>
  <w:num w:numId="33">
    <w:abstractNumId w:val="26"/>
  </w:num>
  <w:num w:numId="34">
    <w:abstractNumId w:val="4"/>
  </w:num>
  <w:num w:numId="35">
    <w:abstractNumId w:val="3"/>
  </w:num>
  <w:num w:numId="36">
    <w:abstractNumId w:val="11"/>
  </w:num>
  <w:num w:numId="37">
    <w:abstractNumId w:val="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07"/>
    <w:rsid w:val="0000131E"/>
    <w:rsid w:val="000021DB"/>
    <w:rsid w:val="0000341E"/>
    <w:rsid w:val="00004918"/>
    <w:rsid w:val="00004DDF"/>
    <w:rsid w:val="00005F15"/>
    <w:rsid w:val="00010958"/>
    <w:rsid w:val="00010DCD"/>
    <w:rsid w:val="00014D51"/>
    <w:rsid w:val="000152A9"/>
    <w:rsid w:val="00015634"/>
    <w:rsid w:val="00017324"/>
    <w:rsid w:val="000200CE"/>
    <w:rsid w:val="00020599"/>
    <w:rsid w:val="000255B4"/>
    <w:rsid w:val="000256D3"/>
    <w:rsid w:val="000262A4"/>
    <w:rsid w:val="00027EC2"/>
    <w:rsid w:val="00030A72"/>
    <w:rsid w:val="000311FB"/>
    <w:rsid w:val="000315D9"/>
    <w:rsid w:val="00033C57"/>
    <w:rsid w:val="00034CB8"/>
    <w:rsid w:val="00040504"/>
    <w:rsid w:val="000434FA"/>
    <w:rsid w:val="000436C1"/>
    <w:rsid w:val="000458A9"/>
    <w:rsid w:val="00046418"/>
    <w:rsid w:val="00050A2A"/>
    <w:rsid w:val="00052797"/>
    <w:rsid w:val="000528DD"/>
    <w:rsid w:val="0005373A"/>
    <w:rsid w:val="00054841"/>
    <w:rsid w:val="000553A5"/>
    <w:rsid w:val="00060312"/>
    <w:rsid w:val="0006258E"/>
    <w:rsid w:val="000657AC"/>
    <w:rsid w:val="000668F4"/>
    <w:rsid w:val="000703AB"/>
    <w:rsid w:val="00075C09"/>
    <w:rsid w:val="00082736"/>
    <w:rsid w:val="00084958"/>
    <w:rsid w:val="00087001"/>
    <w:rsid w:val="000874EE"/>
    <w:rsid w:val="0009260F"/>
    <w:rsid w:val="0009483A"/>
    <w:rsid w:val="00095D28"/>
    <w:rsid w:val="00097198"/>
    <w:rsid w:val="000974BE"/>
    <w:rsid w:val="000A1022"/>
    <w:rsid w:val="000A213D"/>
    <w:rsid w:val="000A2C07"/>
    <w:rsid w:val="000A40A3"/>
    <w:rsid w:val="000A5086"/>
    <w:rsid w:val="000A7336"/>
    <w:rsid w:val="000B00CE"/>
    <w:rsid w:val="000B0B73"/>
    <w:rsid w:val="000B0FFC"/>
    <w:rsid w:val="000B1242"/>
    <w:rsid w:val="000B2F84"/>
    <w:rsid w:val="000B3F1D"/>
    <w:rsid w:val="000B5074"/>
    <w:rsid w:val="000B7F4D"/>
    <w:rsid w:val="000C0207"/>
    <w:rsid w:val="000C1251"/>
    <w:rsid w:val="000C180B"/>
    <w:rsid w:val="000C6A92"/>
    <w:rsid w:val="000D2AF5"/>
    <w:rsid w:val="000E17BE"/>
    <w:rsid w:val="000F5252"/>
    <w:rsid w:val="000F5779"/>
    <w:rsid w:val="000F64BF"/>
    <w:rsid w:val="000F6890"/>
    <w:rsid w:val="000F707B"/>
    <w:rsid w:val="001006CA"/>
    <w:rsid w:val="0010610C"/>
    <w:rsid w:val="00107A75"/>
    <w:rsid w:val="00111F6D"/>
    <w:rsid w:val="00114F75"/>
    <w:rsid w:val="001153A4"/>
    <w:rsid w:val="001169F9"/>
    <w:rsid w:val="00117926"/>
    <w:rsid w:val="001206AF"/>
    <w:rsid w:val="00121B59"/>
    <w:rsid w:val="00124EF5"/>
    <w:rsid w:val="00130D13"/>
    <w:rsid w:val="001373AB"/>
    <w:rsid w:val="0013766B"/>
    <w:rsid w:val="001437E1"/>
    <w:rsid w:val="001440FA"/>
    <w:rsid w:val="001450D6"/>
    <w:rsid w:val="00146B63"/>
    <w:rsid w:val="00150F9E"/>
    <w:rsid w:val="0015192C"/>
    <w:rsid w:val="00152817"/>
    <w:rsid w:val="00153C14"/>
    <w:rsid w:val="0015445A"/>
    <w:rsid w:val="00155784"/>
    <w:rsid w:val="00157177"/>
    <w:rsid w:val="001571FD"/>
    <w:rsid w:val="0015778C"/>
    <w:rsid w:val="00163771"/>
    <w:rsid w:val="0016526E"/>
    <w:rsid w:val="00165594"/>
    <w:rsid w:val="001702B8"/>
    <w:rsid w:val="001720C0"/>
    <w:rsid w:val="00172328"/>
    <w:rsid w:val="001750B7"/>
    <w:rsid w:val="00176ED3"/>
    <w:rsid w:val="0017739C"/>
    <w:rsid w:val="001815F8"/>
    <w:rsid w:val="0019072B"/>
    <w:rsid w:val="0019216E"/>
    <w:rsid w:val="0019540A"/>
    <w:rsid w:val="0019709C"/>
    <w:rsid w:val="00197734"/>
    <w:rsid w:val="001A07BF"/>
    <w:rsid w:val="001B085E"/>
    <w:rsid w:val="001B08CD"/>
    <w:rsid w:val="001B294D"/>
    <w:rsid w:val="001B2A06"/>
    <w:rsid w:val="001B3ABF"/>
    <w:rsid w:val="001B4D40"/>
    <w:rsid w:val="001B66BF"/>
    <w:rsid w:val="001C54AF"/>
    <w:rsid w:val="001C7F5F"/>
    <w:rsid w:val="001D0BC4"/>
    <w:rsid w:val="001D135A"/>
    <w:rsid w:val="001D2B1A"/>
    <w:rsid w:val="001D2F58"/>
    <w:rsid w:val="001D3348"/>
    <w:rsid w:val="001D4973"/>
    <w:rsid w:val="001D6C9C"/>
    <w:rsid w:val="001E0EA4"/>
    <w:rsid w:val="001E20DA"/>
    <w:rsid w:val="001E5539"/>
    <w:rsid w:val="001F2265"/>
    <w:rsid w:val="00201665"/>
    <w:rsid w:val="00203286"/>
    <w:rsid w:val="00204BAB"/>
    <w:rsid w:val="00205375"/>
    <w:rsid w:val="00206FF0"/>
    <w:rsid w:val="0021070A"/>
    <w:rsid w:val="0021095D"/>
    <w:rsid w:val="00212201"/>
    <w:rsid w:val="00212558"/>
    <w:rsid w:val="002146F5"/>
    <w:rsid w:val="00216BAD"/>
    <w:rsid w:val="00216C47"/>
    <w:rsid w:val="0022115F"/>
    <w:rsid w:val="002229B9"/>
    <w:rsid w:val="00222FC8"/>
    <w:rsid w:val="00224D37"/>
    <w:rsid w:val="00225276"/>
    <w:rsid w:val="00231EEB"/>
    <w:rsid w:val="002368B7"/>
    <w:rsid w:val="00244A24"/>
    <w:rsid w:val="00250C3A"/>
    <w:rsid w:val="00251D8E"/>
    <w:rsid w:val="00253BBD"/>
    <w:rsid w:val="00256A3B"/>
    <w:rsid w:val="00257548"/>
    <w:rsid w:val="00260739"/>
    <w:rsid w:val="00270239"/>
    <w:rsid w:val="0027141F"/>
    <w:rsid w:val="0027656A"/>
    <w:rsid w:val="00276DD4"/>
    <w:rsid w:val="00277D8F"/>
    <w:rsid w:val="00294EE5"/>
    <w:rsid w:val="00295F2F"/>
    <w:rsid w:val="002A1A8F"/>
    <w:rsid w:val="002A23C0"/>
    <w:rsid w:val="002B0D7C"/>
    <w:rsid w:val="002B1CB6"/>
    <w:rsid w:val="002B6CF5"/>
    <w:rsid w:val="002C1AD0"/>
    <w:rsid w:val="002D6C67"/>
    <w:rsid w:val="002D7F36"/>
    <w:rsid w:val="002E3EA0"/>
    <w:rsid w:val="002E6F17"/>
    <w:rsid w:val="002E7262"/>
    <w:rsid w:val="002F32B0"/>
    <w:rsid w:val="002F57CD"/>
    <w:rsid w:val="002F6051"/>
    <w:rsid w:val="002F6460"/>
    <w:rsid w:val="003001F4"/>
    <w:rsid w:val="00300FF9"/>
    <w:rsid w:val="003037BE"/>
    <w:rsid w:val="003047A1"/>
    <w:rsid w:val="00305036"/>
    <w:rsid w:val="003075D7"/>
    <w:rsid w:val="003075EF"/>
    <w:rsid w:val="00310C26"/>
    <w:rsid w:val="003117A3"/>
    <w:rsid w:val="00313A31"/>
    <w:rsid w:val="00314C40"/>
    <w:rsid w:val="003151DF"/>
    <w:rsid w:val="00315585"/>
    <w:rsid w:val="00322A25"/>
    <w:rsid w:val="00324673"/>
    <w:rsid w:val="00325827"/>
    <w:rsid w:val="00332343"/>
    <w:rsid w:val="00336858"/>
    <w:rsid w:val="00342317"/>
    <w:rsid w:val="00342808"/>
    <w:rsid w:val="0034296C"/>
    <w:rsid w:val="003440F3"/>
    <w:rsid w:val="0034620A"/>
    <w:rsid w:val="00350468"/>
    <w:rsid w:val="00350D8B"/>
    <w:rsid w:val="00351464"/>
    <w:rsid w:val="00351A1C"/>
    <w:rsid w:val="003538A7"/>
    <w:rsid w:val="003604D1"/>
    <w:rsid w:val="00360AA4"/>
    <w:rsid w:val="00362D9F"/>
    <w:rsid w:val="00367B5F"/>
    <w:rsid w:val="0037092C"/>
    <w:rsid w:val="00370D8B"/>
    <w:rsid w:val="0037168F"/>
    <w:rsid w:val="003727E4"/>
    <w:rsid w:val="00372C7F"/>
    <w:rsid w:val="00375BE7"/>
    <w:rsid w:val="003766DD"/>
    <w:rsid w:val="00377598"/>
    <w:rsid w:val="0038381D"/>
    <w:rsid w:val="00383DE8"/>
    <w:rsid w:val="003858D7"/>
    <w:rsid w:val="00392CA4"/>
    <w:rsid w:val="00393697"/>
    <w:rsid w:val="0039446B"/>
    <w:rsid w:val="003946EF"/>
    <w:rsid w:val="00395E77"/>
    <w:rsid w:val="003A3262"/>
    <w:rsid w:val="003A3C3A"/>
    <w:rsid w:val="003A55BC"/>
    <w:rsid w:val="003B1CA9"/>
    <w:rsid w:val="003B2EBF"/>
    <w:rsid w:val="003B7161"/>
    <w:rsid w:val="003B7412"/>
    <w:rsid w:val="003C043B"/>
    <w:rsid w:val="003C06D8"/>
    <w:rsid w:val="003D2A84"/>
    <w:rsid w:val="003D59E8"/>
    <w:rsid w:val="003E00F4"/>
    <w:rsid w:val="003E4B90"/>
    <w:rsid w:val="003E5B34"/>
    <w:rsid w:val="003F15D6"/>
    <w:rsid w:val="003F198A"/>
    <w:rsid w:val="003F26C8"/>
    <w:rsid w:val="003F2F75"/>
    <w:rsid w:val="00400426"/>
    <w:rsid w:val="0040122D"/>
    <w:rsid w:val="00403EDC"/>
    <w:rsid w:val="00412447"/>
    <w:rsid w:val="00421C94"/>
    <w:rsid w:val="004220F3"/>
    <w:rsid w:val="004232B8"/>
    <w:rsid w:val="00423952"/>
    <w:rsid w:val="00424641"/>
    <w:rsid w:val="00425321"/>
    <w:rsid w:val="0043228C"/>
    <w:rsid w:val="00433FE4"/>
    <w:rsid w:val="0044109B"/>
    <w:rsid w:val="00441304"/>
    <w:rsid w:val="00443CAE"/>
    <w:rsid w:val="00452B22"/>
    <w:rsid w:val="00456DC8"/>
    <w:rsid w:val="004571DC"/>
    <w:rsid w:val="00460CD5"/>
    <w:rsid w:val="00463D26"/>
    <w:rsid w:val="004644DE"/>
    <w:rsid w:val="004651F4"/>
    <w:rsid w:val="00467A5C"/>
    <w:rsid w:val="00470FCC"/>
    <w:rsid w:val="00472579"/>
    <w:rsid w:val="00472C58"/>
    <w:rsid w:val="00474699"/>
    <w:rsid w:val="00481E68"/>
    <w:rsid w:val="00486F29"/>
    <w:rsid w:val="004903FF"/>
    <w:rsid w:val="0049172E"/>
    <w:rsid w:val="00493FB4"/>
    <w:rsid w:val="004965B4"/>
    <w:rsid w:val="004A3AA0"/>
    <w:rsid w:val="004A72E7"/>
    <w:rsid w:val="004B059C"/>
    <w:rsid w:val="004B0C59"/>
    <w:rsid w:val="004B220E"/>
    <w:rsid w:val="004B4BEA"/>
    <w:rsid w:val="004B6099"/>
    <w:rsid w:val="004B60D8"/>
    <w:rsid w:val="004C3F12"/>
    <w:rsid w:val="004D096E"/>
    <w:rsid w:val="004D5921"/>
    <w:rsid w:val="004D5A8E"/>
    <w:rsid w:val="004E2678"/>
    <w:rsid w:val="004E304D"/>
    <w:rsid w:val="004E4A7B"/>
    <w:rsid w:val="004F4431"/>
    <w:rsid w:val="004F544B"/>
    <w:rsid w:val="004F5807"/>
    <w:rsid w:val="00500C73"/>
    <w:rsid w:val="00501E93"/>
    <w:rsid w:val="00502AAF"/>
    <w:rsid w:val="00511E72"/>
    <w:rsid w:val="00512306"/>
    <w:rsid w:val="0051252B"/>
    <w:rsid w:val="00512B63"/>
    <w:rsid w:val="00513DAF"/>
    <w:rsid w:val="0052320B"/>
    <w:rsid w:val="00523944"/>
    <w:rsid w:val="00525529"/>
    <w:rsid w:val="00526A38"/>
    <w:rsid w:val="0053143D"/>
    <w:rsid w:val="005316DF"/>
    <w:rsid w:val="005337D0"/>
    <w:rsid w:val="00534EC1"/>
    <w:rsid w:val="0053529C"/>
    <w:rsid w:val="00536020"/>
    <w:rsid w:val="00536F2B"/>
    <w:rsid w:val="00537A87"/>
    <w:rsid w:val="005405ED"/>
    <w:rsid w:val="00542FFD"/>
    <w:rsid w:val="00543D1D"/>
    <w:rsid w:val="00546FC0"/>
    <w:rsid w:val="00547C87"/>
    <w:rsid w:val="00551A07"/>
    <w:rsid w:val="005528DC"/>
    <w:rsid w:val="00554929"/>
    <w:rsid w:val="00555003"/>
    <w:rsid w:val="00555B60"/>
    <w:rsid w:val="00560607"/>
    <w:rsid w:val="0056130E"/>
    <w:rsid w:val="00561990"/>
    <w:rsid w:val="0056517F"/>
    <w:rsid w:val="0057208A"/>
    <w:rsid w:val="00573461"/>
    <w:rsid w:val="00574AE8"/>
    <w:rsid w:val="005769D1"/>
    <w:rsid w:val="00585647"/>
    <w:rsid w:val="00585E9B"/>
    <w:rsid w:val="005875EA"/>
    <w:rsid w:val="00590093"/>
    <w:rsid w:val="00592F71"/>
    <w:rsid w:val="00593236"/>
    <w:rsid w:val="0059404C"/>
    <w:rsid w:val="00596A07"/>
    <w:rsid w:val="005A109E"/>
    <w:rsid w:val="005A21E3"/>
    <w:rsid w:val="005A36B8"/>
    <w:rsid w:val="005A3ADF"/>
    <w:rsid w:val="005A5209"/>
    <w:rsid w:val="005A52BA"/>
    <w:rsid w:val="005A556D"/>
    <w:rsid w:val="005B3571"/>
    <w:rsid w:val="005C0DAC"/>
    <w:rsid w:val="005C336F"/>
    <w:rsid w:val="005C5921"/>
    <w:rsid w:val="005D43B7"/>
    <w:rsid w:val="005E736C"/>
    <w:rsid w:val="005F22F5"/>
    <w:rsid w:val="005F426C"/>
    <w:rsid w:val="005F682A"/>
    <w:rsid w:val="006004A2"/>
    <w:rsid w:val="00601084"/>
    <w:rsid w:val="00602AF5"/>
    <w:rsid w:val="00604756"/>
    <w:rsid w:val="006055A1"/>
    <w:rsid w:val="00605683"/>
    <w:rsid w:val="00614970"/>
    <w:rsid w:val="00616D22"/>
    <w:rsid w:val="00617457"/>
    <w:rsid w:val="0061762D"/>
    <w:rsid w:val="00620BCB"/>
    <w:rsid w:val="00620DCE"/>
    <w:rsid w:val="0062399F"/>
    <w:rsid w:val="00625B42"/>
    <w:rsid w:val="006303A1"/>
    <w:rsid w:val="00633DDB"/>
    <w:rsid w:val="006372D5"/>
    <w:rsid w:val="00641C38"/>
    <w:rsid w:val="00645590"/>
    <w:rsid w:val="006459FD"/>
    <w:rsid w:val="006474D2"/>
    <w:rsid w:val="00652381"/>
    <w:rsid w:val="00654E46"/>
    <w:rsid w:val="00655548"/>
    <w:rsid w:val="00656017"/>
    <w:rsid w:val="00661B17"/>
    <w:rsid w:val="00662E79"/>
    <w:rsid w:val="006661CE"/>
    <w:rsid w:val="00666345"/>
    <w:rsid w:val="00666C15"/>
    <w:rsid w:val="006861A4"/>
    <w:rsid w:val="0068661A"/>
    <w:rsid w:val="00687866"/>
    <w:rsid w:val="00687EA6"/>
    <w:rsid w:val="00691ACD"/>
    <w:rsid w:val="0069274F"/>
    <w:rsid w:val="0069297F"/>
    <w:rsid w:val="00693E89"/>
    <w:rsid w:val="0069475E"/>
    <w:rsid w:val="00696BAA"/>
    <w:rsid w:val="006A1A1A"/>
    <w:rsid w:val="006A283A"/>
    <w:rsid w:val="006A6438"/>
    <w:rsid w:val="006B16AB"/>
    <w:rsid w:val="006B33A3"/>
    <w:rsid w:val="006B6245"/>
    <w:rsid w:val="006B6661"/>
    <w:rsid w:val="006C13C0"/>
    <w:rsid w:val="006C1EA8"/>
    <w:rsid w:val="006C3C85"/>
    <w:rsid w:val="006C6C72"/>
    <w:rsid w:val="006D27EC"/>
    <w:rsid w:val="006D2ECB"/>
    <w:rsid w:val="006D6FEB"/>
    <w:rsid w:val="006E0839"/>
    <w:rsid w:val="006E3D06"/>
    <w:rsid w:val="006E5421"/>
    <w:rsid w:val="006E69B4"/>
    <w:rsid w:val="006F1C95"/>
    <w:rsid w:val="006F637B"/>
    <w:rsid w:val="006F761C"/>
    <w:rsid w:val="006F784E"/>
    <w:rsid w:val="0070014C"/>
    <w:rsid w:val="00700F71"/>
    <w:rsid w:val="00701DF0"/>
    <w:rsid w:val="00703BAC"/>
    <w:rsid w:val="007058D9"/>
    <w:rsid w:val="00707629"/>
    <w:rsid w:val="00710932"/>
    <w:rsid w:val="00710B0B"/>
    <w:rsid w:val="00710D6F"/>
    <w:rsid w:val="00711971"/>
    <w:rsid w:val="00712688"/>
    <w:rsid w:val="00713CFC"/>
    <w:rsid w:val="00714D7D"/>
    <w:rsid w:val="00720143"/>
    <w:rsid w:val="00721EB4"/>
    <w:rsid w:val="00723D93"/>
    <w:rsid w:val="007244C1"/>
    <w:rsid w:val="00725840"/>
    <w:rsid w:val="007258E0"/>
    <w:rsid w:val="00726BDD"/>
    <w:rsid w:val="007305BD"/>
    <w:rsid w:val="00731892"/>
    <w:rsid w:val="00735644"/>
    <w:rsid w:val="00742178"/>
    <w:rsid w:val="0074234F"/>
    <w:rsid w:val="0074315E"/>
    <w:rsid w:val="00743352"/>
    <w:rsid w:val="00745C80"/>
    <w:rsid w:val="00746141"/>
    <w:rsid w:val="00746577"/>
    <w:rsid w:val="00746BE6"/>
    <w:rsid w:val="0075034E"/>
    <w:rsid w:val="007514BD"/>
    <w:rsid w:val="00751807"/>
    <w:rsid w:val="00753889"/>
    <w:rsid w:val="00753F33"/>
    <w:rsid w:val="00754E1D"/>
    <w:rsid w:val="007550FF"/>
    <w:rsid w:val="00756F17"/>
    <w:rsid w:val="00757A15"/>
    <w:rsid w:val="0076020D"/>
    <w:rsid w:val="00762C29"/>
    <w:rsid w:val="00762C95"/>
    <w:rsid w:val="00766493"/>
    <w:rsid w:val="0077286B"/>
    <w:rsid w:val="007801E1"/>
    <w:rsid w:val="007822CE"/>
    <w:rsid w:val="00784059"/>
    <w:rsid w:val="00784AAA"/>
    <w:rsid w:val="00785AD5"/>
    <w:rsid w:val="0078615F"/>
    <w:rsid w:val="00786391"/>
    <w:rsid w:val="007871C3"/>
    <w:rsid w:val="00793143"/>
    <w:rsid w:val="00796987"/>
    <w:rsid w:val="007A0886"/>
    <w:rsid w:val="007A204B"/>
    <w:rsid w:val="007A57DE"/>
    <w:rsid w:val="007A77D0"/>
    <w:rsid w:val="007B5A69"/>
    <w:rsid w:val="007B6853"/>
    <w:rsid w:val="007B78B2"/>
    <w:rsid w:val="007C0B13"/>
    <w:rsid w:val="007C51C9"/>
    <w:rsid w:val="007C5F0F"/>
    <w:rsid w:val="007D08DC"/>
    <w:rsid w:val="007D2717"/>
    <w:rsid w:val="007D3644"/>
    <w:rsid w:val="007D64A5"/>
    <w:rsid w:val="007E20CB"/>
    <w:rsid w:val="007E20F0"/>
    <w:rsid w:val="007E2E9A"/>
    <w:rsid w:val="007E6637"/>
    <w:rsid w:val="007F19FF"/>
    <w:rsid w:val="007F3170"/>
    <w:rsid w:val="007F3C94"/>
    <w:rsid w:val="007F482A"/>
    <w:rsid w:val="00801A82"/>
    <w:rsid w:val="0080410D"/>
    <w:rsid w:val="008046C4"/>
    <w:rsid w:val="008051D8"/>
    <w:rsid w:val="00816337"/>
    <w:rsid w:val="008164C4"/>
    <w:rsid w:val="008172D7"/>
    <w:rsid w:val="00817A11"/>
    <w:rsid w:val="00820527"/>
    <w:rsid w:val="00825803"/>
    <w:rsid w:val="00832F0E"/>
    <w:rsid w:val="00833162"/>
    <w:rsid w:val="00840B6D"/>
    <w:rsid w:val="00843FB3"/>
    <w:rsid w:val="00846A93"/>
    <w:rsid w:val="00847FD4"/>
    <w:rsid w:val="00853131"/>
    <w:rsid w:val="00853F39"/>
    <w:rsid w:val="00855F50"/>
    <w:rsid w:val="00857F9D"/>
    <w:rsid w:val="00861242"/>
    <w:rsid w:val="00864CB7"/>
    <w:rsid w:val="00864D3E"/>
    <w:rsid w:val="008720AB"/>
    <w:rsid w:val="008720B6"/>
    <w:rsid w:val="00876BB1"/>
    <w:rsid w:val="008874E2"/>
    <w:rsid w:val="00887C5A"/>
    <w:rsid w:val="00894CCD"/>
    <w:rsid w:val="008959F5"/>
    <w:rsid w:val="0089695C"/>
    <w:rsid w:val="00896D5C"/>
    <w:rsid w:val="008A17C1"/>
    <w:rsid w:val="008A1EAC"/>
    <w:rsid w:val="008A209B"/>
    <w:rsid w:val="008A340A"/>
    <w:rsid w:val="008A36F6"/>
    <w:rsid w:val="008A4423"/>
    <w:rsid w:val="008A5144"/>
    <w:rsid w:val="008A7D4D"/>
    <w:rsid w:val="008B0746"/>
    <w:rsid w:val="008B07E4"/>
    <w:rsid w:val="008B2F06"/>
    <w:rsid w:val="008B316D"/>
    <w:rsid w:val="008B3412"/>
    <w:rsid w:val="008B40A3"/>
    <w:rsid w:val="008B56AE"/>
    <w:rsid w:val="008C1A97"/>
    <w:rsid w:val="008C210A"/>
    <w:rsid w:val="008C3474"/>
    <w:rsid w:val="008C6CDF"/>
    <w:rsid w:val="008C7786"/>
    <w:rsid w:val="008D0611"/>
    <w:rsid w:val="008D1D6E"/>
    <w:rsid w:val="008D78F7"/>
    <w:rsid w:val="008E0FDE"/>
    <w:rsid w:val="008E2E9A"/>
    <w:rsid w:val="008E58E1"/>
    <w:rsid w:val="008E598E"/>
    <w:rsid w:val="008F10E6"/>
    <w:rsid w:val="008F12D5"/>
    <w:rsid w:val="008F222B"/>
    <w:rsid w:val="008F2656"/>
    <w:rsid w:val="008F6878"/>
    <w:rsid w:val="009009E2"/>
    <w:rsid w:val="00900D22"/>
    <w:rsid w:val="00901C8E"/>
    <w:rsid w:val="009067C7"/>
    <w:rsid w:val="00907064"/>
    <w:rsid w:val="00910B2A"/>
    <w:rsid w:val="009168EE"/>
    <w:rsid w:val="00922B8D"/>
    <w:rsid w:val="009234EC"/>
    <w:rsid w:val="00925747"/>
    <w:rsid w:val="009316D8"/>
    <w:rsid w:val="00931D6A"/>
    <w:rsid w:val="00932A66"/>
    <w:rsid w:val="00935A49"/>
    <w:rsid w:val="00937A1D"/>
    <w:rsid w:val="00937E57"/>
    <w:rsid w:val="00944729"/>
    <w:rsid w:val="00951748"/>
    <w:rsid w:val="009521C2"/>
    <w:rsid w:val="009572D3"/>
    <w:rsid w:val="00960A06"/>
    <w:rsid w:val="00961FE1"/>
    <w:rsid w:val="00963BCB"/>
    <w:rsid w:val="00965766"/>
    <w:rsid w:val="00965842"/>
    <w:rsid w:val="00966337"/>
    <w:rsid w:val="009819EF"/>
    <w:rsid w:val="00981ADE"/>
    <w:rsid w:val="00981EBF"/>
    <w:rsid w:val="00986D62"/>
    <w:rsid w:val="0099066E"/>
    <w:rsid w:val="00991ED2"/>
    <w:rsid w:val="00994A8D"/>
    <w:rsid w:val="009965E4"/>
    <w:rsid w:val="009A05C5"/>
    <w:rsid w:val="009A1687"/>
    <w:rsid w:val="009A3FFE"/>
    <w:rsid w:val="009A6A3E"/>
    <w:rsid w:val="009A709C"/>
    <w:rsid w:val="009B05FF"/>
    <w:rsid w:val="009B06A0"/>
    <w:rsid w:val="009B17CF"/>
    <w:rsid w:val="009B2208"/>
    <w:rsid w:val="009B2919"/>
    <w:rsid w:val="009B3141"/>
    <w:rsid w:val="009B3AFB"/>
    <w:rsid w:val="009C0111"/>
    <w:rsid w:val="009C0B39"/>
    <w:rsid w:val="009C21D6"/>
    <w:rsid w:val="009C5BFC"/>
    <w:rsid w:val="009C69DB"/>
    <w:rsid w:val="009C6A53"/>
    <w:rsid w:val="009D14D3"/>
    <w:rsid w:val="009D3814"/>
    <w:rsid w:val="009D561A"/>
    <w:rsid w:val="009D6647"/>
    <w:rsid w:val="009D6C0E"/>
    <w:rsid w:val="009D77C8"/>
    <w:rsid w:val="009E14F1"/>
    <w:rsid w:val="009E29E0"/>
    <w:rsid w:val="009E55CF"/>
    <w:rsid w:val="009E7597"/>
    <w:rsid w:val="009F0150"/>
    <w:rsid w:val="009F208D"/>
    <w:rsid w:val="009F29C5"/>
    <w:rsid w:val="009F2AB5"/>
    <w:rsid w:val="009F5D97"/>
    <w:rsid w:val="009F777E"/>
    <w:rsid w:val="00A00089"/>
    <w:rsid w:val="00A01DCA"/>
    <w:rsid w:val="00A020D5"/>
    <w:rsid w:val="00A11BAB"/>
    <w:rsid w:val="00A21447"/>
    <w:rsid w:val="00A21BFE"/>
    <w:rsid w:val="00A257B2"/>
    <w:rsid w:val="00A2679D"/>
    <w:rsid w:val="00A31EBA"/>
    <w:rsid w:val="00A3254C"/>
    <w:rsid w:val="00A32892"/>
    <w:rsid w:val="00A3627E"/>
    <w:rsid w:val="00A37070"/>
    <w:rsid w:val="00A408D1"/>
    <w:rsid w:val="00A43001"/>
    <w:rsid w:val="00A46C95"/>
    <w:rsid w:val="00A513A6"/>
    <w:rsid w:val="00A534D4"/>
    <w:rsid w:val="00A53542"/>
    <w:rsid w:val="00A538DB"/>
    <w:rsid w:val="00A613DB"/>
    <w:rsid w:val="00A6785F"/>
    <w:rsid w:val="00A70A26"/>
    <w:rsid w:val="00A74E48"/>
    <w:rsid w:val="00A803C1"/>
    <w:rsid w:val="00A81206"/>
    <w:rsid w:val="00A85302"/>
    <w:rsid w:val="00A86E4A"/>
    <w:rsid w:val="00A9093C"/>
    <w:rsid w:val="00A92B82"/>
    <w:rsid w:val="00A92BDE"/>
    <w:rsid w:val="00A93F59"/>
    <w:rsid w:val="00A9525F"/>
    <w:rsid w:val="00A9553B"/>
    <w:rsid w:val="00A97894"/>
    <w:rsid w:val="00AA1DCA"/>
    <w:rsid w:val="00AA6590"/>
    <w:rsid w:val="00AB0FBB"/>
    <w:rsid w:val="00AB1FA6"/>
    <w:rsid w:val="00AB63CA"/>
    <w:rsid w:val="00AC4523"/>
    <w:rsid w:val="00AC668C"/>
    <w:rsid w:val="00AD0269"/>
    <w:rsid w:val="00AD3051"/>
    <w:rsid w:val="00AD6659"/>
    <w:rsid w:val="00AE023E"/>
    <w:rsid w:val="00AE503B"/>
    <w:rsid w:val="00AF0D35"/>
    <w:rsid w:val="00AF2F7A"/>
    <w:rsid w:val="00AF46B3"/>
    <w:rsid w:val="00B0420C"/>
    <w:rsid w:val="00B06449"/>
    <w:rsid w:val="00B13F81"/>
    <w:rsid w:val="00B1707D"/>
    <w:rsid w:val="00B21056"/>
    <w:rsid w:val="00B2394C"/>
    <w:rsid w:val="00B26647"/>
    <w:rsid w:val="00B3026D"/>
    <w:rsid w:val="00B30BDA"/>
    <w:rsid w:val="00B33EDE"/>
    <w:rsid w:val="00B4315A"/>
    <w:rsid w:val="00B44D18"/>
    <w:rsid w:val="00B467A2"/>
    <w:rsid w:val="00B469F4"/>
    <w:rsid w:val="00B519F6"/>
    <w:rsid w:val="00B53E75"/>
    <w:rsid w:val="00B54E80"/>
    <w:rsid w:val="00B550F2"/>
    <w:rsid w:val="00B55E0C"/>
    <w:rsid w:val="00B60540"/>
    <w:rsid w:val="00B60F79"/>
    <w:rsid w:val="00B61F06"/>
    <w:rsid w:val="00B6322D"/>
    <w:rsid w:val="00B63F01"/>
    <w:rsid w:val="00B64649"/>
    <w:rsid w:val="00B72643"/>
    <w:rsid w:val="00B74B3B"/>
    <w:rsid w:val="00B754FC"/>
    <w:rsid w:val="00B76AF3"/>
    <w:rsid w:val="00B77AEE"/>
    <w:rsid w:val="00B817F1"/>
    <w:rsid w:val="00B828CA"/>
    <w:rsid w:val="00B83F9C"/>
    <w:rsid w:val="00B84341"/>
    <w:rsid w:val="00B858F0"/>
    <w:rsid w:val="00B85FE8"/>
    <w:rsid w:val="00B86F79"/>
    <w:rsid w:val="00B926B4"/>
    <w:rsid w:val="00B93DC3"/>
    <w:rsid w:val="00B9523E"/>
    <w:rsid w:val="00B97E3F"/>
    <w:rsid w:val="00BA066A"/>
    <w:rsid w:val="00BA1B47"/>
    <w:rsid w:val="00BA1D15"/>
    <w:rsid w:val="00BA39CA"/>
    <w:rsid w:val="00BA6378"/>
    <w:rsid w:val="00BB16A1"/>
    <w:rsid w:val="00BB1978"/>
    <w:rsid w:val="00BB48ED"/>
    <w:rsid w:val="00BB5F97"/>
    <w:rsid w:val="00BC13CD"/>
    <w:rsid w:val="00BC3EF6"/>
    <w:rsid w:val="00BC6696"/>
    <w:rsid w:val="00BD1471"/>
    <w:rsid w:val="00BD38B5"/>
    <w:rsid w:val="00BD3FDD"/>
    <w:rsid w:val="00BD41FF"/>
    <w:rsid w:val="00BD546E"/>
    <w:rsid w:val="00BE0521"/>
    <w:rsid w:val="00BE4CED"/>
    <w:rsid w:val="00BE6F52"/>
    <w:rsid w:val="00BE7C0E"/>
    <w:rsid w:val="00BF03DC"/>
    <w:rsid w:val="00BF0838"/>
    <w:rsid w:val="00BF0A95"/>
    <w:rsid w:val="00BF13CF"/>
    <w:rsid w:val="00BF15D1"/>
    <w:rsid w:val="00BF4AB2"/>
    <w:rsid w:val="00BF53AE"/>
    <w:rsid w:val="00BF5A06"/>
    <w:rsid w:val="00BF61B7"/>
    <w:rsid w:val="00C01993"/>
    <w:rsid w:val="00C035DD"/>
    <w:rsid w:val="00C149F8"/>
    <w:rsid w:val="00C201F9"/>
    <w:rsid w:val="00C273EB"/>
    <w:rsid w:val="00C30855"/>
    <w:rsid w:val="00C32C32"/>
    <w:rsid w:val="00C34550"/>
    <w:rsid w:val="00C35104"/>
    <w:rsid w:val="00C35678"/>
    <w:rsid w:val="00C443DB"/>
    <w:rsid w:val="00C462C1"/>
    <w:rsid w:val="00C50D5D"/>
    <w:rsid w:val="00C516E8"/>
    <w:rsid w:val="00C52218"/>
    <w:rsid w:val="00C52BE2"/>
    <w:rsid w:val="00C56008"/>
    <w:rsid w:val="00C64AEE"/>
    <w:rsid w:val="00C702AE"/>
    <w:rsid w:val="00C75211"/>
    <w:rsid w:val="00C75EE2"/>
    <w:rsid w:val="00C77A57"/>
    <w:rsid w:val="00C80B48"/>
    <w:rsid w:val="00C85967"/>
    <w:rsid w:val="00C8649A"/>
    <w:rsid w:val="00C90B53"/>
    <w:rsid w:val="00C90F8F"/>
    <w:rsid w:val="00C91D27"/>
    <w:rsid w:val="00C9332C"/>
    <w:rsid w:val="00C9354B"/>
    <w:rsid w:val="00C946BD"/>
    <w:rsid w:val="00C947AF"/>
    <w:rsid w:val="00C94E52"/>
    <w:rsid w:val="00C9572E"/>
    <w:rsid w:val="00C9638C"/>
    <w:rsid w:val="00CA1CF0"/>
    <w:rsid w:val="00CA1D8D"/>
    <w:rsid w:val="00CA2C51"/>
    <w:rsid w:val="00CA4CF1"/>
    <w:rsid w:val="00CA5681"/>
    <w:rsid w:val="00CA5B3B"/>
    <w:rsid w:val="00CB0497"/>
    <w:rsid w:val="00CB411D"/>
    <w:rsid w:val="00CB4730"/>
    <w:rsid w:val="00CC282C"/>
    <w:rsid w:val="00CC41EC"/>
    <w:rsid w:val="00CC4913"/>
    <w:rsid w:val="00CC77B1"/>
    <w:rsid w:val="00CC7854"/>
    <w:rsid w:val="00CC7D91"/>
    <w:rsid w:val="00CD1BC1"/>
    <w:rsid w:val="00CD1F82"/>
    <w:rsid w:val="00CD495E"/>
    <w:rsid w:val="00CD6FFC"/>
    <w:rsid w:val="00CD78C0"/>
    <w:rsid w:val="00CE0795"/>
    <w:rsid w:val="00CE3B0B"/>
    <w:rsid w:val="00CE660B"/>
    <w:rsid w:val="00CF0A6E"/>
    <w:rsid w:val="00D0139D"/>
    <w:rsid w:val="00D0436A"/>
    <w:rsid w:val="00D0653D"/>
    <w:rsid w:val="00D076C1"/>
    <w:rsid w:val="00D1072A"/>
    <w:rsid w:val="00D11AE3"/>
    <w:rsid w:val="00D122FE"/>
    <w:rsid w:val="00D13444"/>
    <w:rsid w:val="00D13D55"/>
    <w:rsid w:val="00D13FC4"/>
    <w:rsid w:val="00D15ABC"/>
    <w:rsid w:val="00D20AB0"/>
    <w:rsid w:val="00D22F40"/>
    <w:rsid w:val="00D230B5"/>
    <w:rsid w:val="00D313A9"/>
    <w:rsid w:val="00D31EE6"/>
    <w:rsid w:val="00D3227E"/>
    <w:rsid w:val="00D33E2E"/>
    <w:rsid w:val="00D342CE"/>
    <w:rsid w:val="00D3474E"/>
    <w:rsid w:val="00D35010"/>
    <w:rsid w:val="00D35D54"/>
    <w:rsid w:val="00D44191"/>
    <w:rsid w:val="00D537E7"/>
    <w:rsid w:val="00D57293"/>
    <w:rsid w:val="00D60470"/>
    <w:rsid w:val="00D638CF"/>
    <w:rsid w:val="00D7296B"/>
    <w:rsid w:val="00D75472"/>
    <w:rsid w:val="00D764D4"/>
    <w:rsid w:val="00D767FF"/>
    <w:rsid w:val="00D76B5C"/>
    <w:rsid w:val="00D76E02"/>
    <w:rsid w:val="00D80EB3"/>
    <w:rsid w:val="00D838E2"/>
    <w:rsid w:val="00D83A42"/>
    <w:rsid w:val="00D85828"/>
    <w:rsid w:val="00D867EB"/>
    <w:rsid w:val="00D90127"/>
    <w:rsid w:val="00D90168"/>
    <w:rsid w:val="00D90AD9"/>
    <w:rsid w:val="00D925BB"/>
    <w:rsid w:val="00D928CC"/>
    <w:rsid w:val="00D94961"/>
    <w:rsid w:val="00D94E41"/>
    <w:rsid w:val="00D96C2F"/>
    <w:rsid w:val="00D9771F"/>
    <w:rsid w:val="00D97B74"/>
    <w:rsid w:val="00DA05F1"/>
    <w:rsid w:val="00DA617E"/>
    <w:rsid w:val="00DB0FCC"/>
    <w:rsid w:val="00DB1096"/>
    <w:rsid w:val="00DC10F7"/>
    <w:rsid w:val="00DC4551"/>
    <w:rsid w:val="00DC7A4B"/>
    <w:rsid w:val="00DC7E5D"/>
    <w:rsid w:val="00DD2B8E"/>
    <w:rsid w:val="00DD4FBB"/>
    <w:rsid w:val="00DD7CEF"/>
    <w:rsid w:val="00DE06F4"/>
    <w:rsid w:val="00DE1C90"/>
    <w:rsid w:val="00DE674F"/>
    <w:rsid w:val="00DF084B"/>
    <w:rsid w:val="00DF1417"/>
    <w:rsid w:val="00DF1BA0"/>
    <w:rsid w:val="00DF1D70"/>
    <w:rsid w:val="00DF2E8F"/>
    <w:rsid w:val="00DF3DCF"/>
    <w:rsid w:val="00DF3E30"/>
    <w:rsid w:val="00DF62A9"/>
    <w:rsid w:val="00DF7637"/>
    <w:rsid w:val="00E024BD"/>
    <w:rsid w:val="00E06A93"/>
    <w:rsid w:val="00E1255B"/>
    <w:rsid w:val="00E13346"/>
    <w:rsid w:val="00E14F92"/>
    <w:rsid w:val="00E15520"/>
    <w:rsid w:val="00E1569D"/>
    <w:rsid w:val="00E1774A"/>
    <w:rsid w:val="00E20161"/>
    <w:rsid w:val="00E23E71"/>
    <w:rsid w:val="00E2430D"/>
    <w:rsid w:val="00E2679D"/>
    <w:rsid w:val="00E315D2"/>
    <w:rsid w:val="00E339D0"/>
    <w:rsid w:val="00E34321"/>
    <w:rsid w:val="00E37072"/>
    <w:rsid w:val="00E42794"/>
    <w:rsid w:val="00E44E27"/>
    <w:rsid w:val="00E45FF5"/>
    <w:rsid w:val="00E50F87"/>
    <w:rsid w:val="00E51067"/>
    <w:rsid w:val="00E573CC"/>
    <w:rsid w:val="00E57FB9"/>
    <w:rsid w:val="00E62A2E"/>
    <w:rsid w:val="00E62AAC"/>
    <w:rsid w:val="00E62E50"/>
    <w:rsid w:val="00E66DF0"/>
    <w:rsid w:val="00E73739"/>
    <w:rsid w:val="00E7414A"/>
    <w:rsid w:val="00E74F38"/>
    <w:rsid w:val="00E76141"/>
    <w:rsid w:val="00E8051C"/>
    <w:rsid w:val="00E81DF4"/>
    <w:rsid w:val="00E832D2"/>
    <w:rsid w:val="00E83D3B"/>
    <w:rsid w:val="00E8419C"/>
    <w:rsid w:val="00E84B7F"/>
    <w:rsid w:val="00E86EB9"/>
    <w:rsid w:val="00E94B2B"/>
    <w:rsid w:val="00E958B9"/>
    <w:rsid w:val="00E9639A"/>
    <w:rsid w:val="00E967B3"/>
    <w:rsid w:val="00EA08B7"/>
    <w:rsid w:val="00EA1767"/>
    <w:rsid w:val="00EA4959"/>
    <w:rsid w:val="00EB301F"/>
    <w:rsid w:val="00EB33C4"/>
    <w:rsid w:val="00EB43C3"/>
    <w:rsid w:val="00EB6991"/>
    <w:rsid w:val="00EC03E3"/>
    <w:rsid w:val="00EC2269"/>
    <w:rsid w:val="00EC4A05"/>
    <w:rsid w:val="00EC68A7"/>
    <w:rsid w:val="00EC6D63"/>
    <w:rsid w:val="00ED05B6"/>
    <w:rsid w:val="00ED4191"/>
    <w:rsid w:val="00ED4E2A"/>
    <w:rsid w:val="00ED6BB2"/>
    <w:rsid w:val="00ED767F"/>
    <w:rsid w:val="00EE0CD2"/>
    <w:rsid w:val="00EE1145"/>
    <w:rsid w:val="00EE1FA9"/>
    <w:rsid w:val="00EE3EF1"/>
    <w:rsid w:val="00EE5C30"/>
    <w:rsid w:val="00EF1E29"/>
    <w:rsid w:val="00EF386A"/>
    <w:rsid w:val="00EF3A95"/>
    <w:rsid w:val="00EF6DD9"/>
    <w:rsid w:val="00F01D19"/>
    <w:rsid w:val="00F024A6"/>
    <w:rsid w:val="00F02738"/>
    <w:rsid w:val="00F02C10"/>
    <w:rsid w:val="00F04626"/>
    <w:rsid w:val="00F04F76"/>
    <w:rsid w:val="00F050FF"/>
    <w:rsid w:val="00F056B3"/>
    <w:rsid w:val="00F11DAB"/>
    <w:rsid w:val="00F138F6"/>
    <w:rsid w:val="00F163E6"/>
    <w:rsid w:val="00F179E1"/>
    <w:rsid w:val="00F21503"/>
    <w:rsid w:val="00F24477"/>
    <w:rsid w:val="00F25D96"/>
    <w:rsid w:val="00F275F0"/>
    <w:rsid w:val="00F2799D"/>
    <w:rsid w:val="00F30E1A"/>
    <w:rsid w:val="00F324B2"/>
    <w:rsid w:val="00F37433"/>
    <w:rsid w:val="00F429E3"/>
    <w:rsid w:val="00F443A8"/>
    <w:rsid w:val="00F4543C"/>
    <w:rsid w:val="00F454F1"/>
    <w:rsid w:val="00F5092D"/>
    <w:rsid w:val="00F51A7E"/>
    <w:rsid w:val="00F560AD"/>
    <w:rsid w:val="00F56EE5"/>
    <w:rsid w:val="00F60501"/>
    <w:rsid w:val="00F61017"/>
    <w:rsid w:val="00F6323D"/>
    <w:rsid w:val="00F6591E"/>
    <w:rsid w:val="00F66654"/>
    <w:rsid w:val="00F67823"/>
    <w:rsid w:val="00F72069"/>
    <w:rsid w:val="00F7553C"/>
    <w:rsid w:val="00F80D85"/>
    <w:rsid w:val="00F82CEC"/>
    <w:rsid w:val="00F83D68"/>
    <w:rsid w:val="00F94120"/>
    <w:rsid w:val="00F9521E"/>
    <w:rsid w:val="00F95BCC"/>
    <w:rsid w:val="00F976A4"/>
    <w:rsid w:val="00F97B1C"/>
    <w:rsid w:val="00FA2227"/>
    <w:rsid w:val="00FA23F3"/>
    <w:rsid w:val="00FA3FA6"/>
    <w:rsid w:val="00FB3613"/>
    <w:rsid w:val="00FB74CB"/>
    <w:rsid w:val="00FB79BD"/>
    <w:rsid w:val="00FC079E"/>
    <w:rsid w:val="00FC084C"/>
    <w:rsid w:val="00FC6EF6"/>
    <w:rsid w:val="00FC7BB6"/>
    <w:rsid w:val="00FD2D1D"/>
    <w:rsid w:val="00FD4970"/>
    <w:rsid w:val="00FD4C10"/>
    <w:rsid w:val="00FD72C0"/>
    <w:rsid w:val="00FD77CD"/>
    <w:rsid w:val="00FD79EA"/>
    <w:rsid w:val="00FE327B"/>
    <w:rsid w:val="00FE459E"/>
    <w:rsid w:val="00FE527C"/>
    <w:rsid w:val="00FF2AC4"/>
    <w:rsid w:val="00FF413A"/>
    <w:rsid w:val="00FF5D58"/>
    <w:rsid w:val="00FF5FFD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CF5"/>
    <w:pPr>
      <w:ind w:left="720"/>
      <w:contextualSpacing/>
    </w:pPr>
  </w:style>
  <w:style w:type="paragraph" w:customStyle="1" w:styleId="ConsPlusCell">
    <w:name w:val="ConsPlusCell"/>
    <w:rsid w:val="00D92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FD"/>
  </w:style>
  <w:style w:type="paragraph" w:styleId="a6">
    <w:name w:val="footer"/>
    <w:basedOn w:val="a"/>
    <w:link w:val="a7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FD"/>
  </w:style>
  <w:style w:type="paragraph" w:styleId="a8">
    <w:name w:val="Balloon Text"/>
    <w:basedOn w:val="a"/>
    <w:link w:val="a9"/>
    <w:uiPriority w:val="99"/>
    <w:semiHidden/>
    <w:unhideWhenUsed/>
    <w:rsid w:val="00CD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B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FF6CA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6CAF"/>
  </w:style>
  <w:style w:type="paragraph" w:styleId="ac">
    <w:name w:val="Title"/>
    <w:basedOn w:val="a"/>
    <w:next w:val="a"/>
    <w:link w:val="ad"/>
    <w:uiPriority w:val="10"/>
    <w:qFormat/>
    <w:rsid w:val="00F941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94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CF5"/>
    <w:pPr>
      <w:ind w:left="720"/>
      <w:contextualSpacing/>
    </w:pPr>
  </w:style>
  <w:style w:type="paragraph" w:customStyle="1" w:styleId="ConsPlusCell">
    <w:name w:val="ConsPlusCell"/>
    <w:rsid w:val="00D92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FD"/>
  </w:style>
  <w:style w:type="paragraph" w:styleId="a6">
    <w:name w:val="footer"/>
    <w:basedOn w:val="a"/>
    <w:link w:val="a7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FD"/>
  </w:style>
  <w:style w:type="paragraph" w:styleId="a8">
    <w:name w:val="Balloon Text"/>
    <w:basedOn w:val="a"/>
    <w:link w:val="a9"/>
    <w:uiPriority w:val="99"/>
    <w:semiHidden/>
    <w:unhideWhenUsed/>
    <w:rsid w:val="00CD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B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FF6CA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6CAF"/>
  </w:style>
  <w:style w:type="paragraph" w:styleId="ac">
    <w:name w:val="Title"/>
    <w:basedOn w:val="a"/>
    <w:next w:val="a"/>
    <w:link w:val="ad"/>
    <w:uiPriority w:val="10"/>
    <w:qFormat/>
    <w:rsid w:val="00F941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94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AAC5-CAEA-421F-8769-344D2866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42</Pages>
  <Words>15489</Words>
  <Characters>88293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EKONOM02</dc:creator>
  <cp:lastModifiedBy>Ирина</cp:lastModifiedBy>
  <cp:revision>17</cp:revision>
  <cp:lastPrinted>2022-06-09T07:22:00Z</cp:lastPrinted>
  <dcterms:created xsi:type="dcterms:W3CDTF">2023-04-13T12:47:00Z</dcterms:created>
  <dcterms:modified xsi:type="dcterms:W3CDTF">2023-06-06T14:49:00Z</dcterms:modified>
</cp:coreProperties>
</file>