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A13" w:rsidRDefault="00E87A1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E87A13" w:rsidRDefault="00E87A13">
      <w:pPr>
        <w:pStyle w:val="ConsPlusNormal"/>
        <w:jc w:val="center"/>
        <w:outlineLvl w:val="0"/>
      </w:pPr>
    </w:p>
    <w:p w:rsidR="00E87A13" w:rsidRDefault="00E87A13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E87A13" w:rsidRDefault="00E87A13">
      <w:pPr>
        <w:pStyle w:val="ConsPlusTitle"/>
        <w:jc w:val="center"/>
      </w:pPr>
    </w:p>
    <w:p w:rsidR="00E87A13" w:rsidRDefault="00E87A13">
      <w:pPr>
        <w:pStyle w:val="ConsPlusTitle"/>
        <w:jc w:val="center"/>
      </w:pPr>
      <w:r>
        <w:t>ПОСТАНОВЛЕНИЕ</w:t>
      </w:r>
    </w:p>
    <w:p w:rsidR="00E87A13" w:rsidRDefault="00E87A13">
      <w:pPr>
        <w:pStyle w:val="ConsPlusTitle"/>
        <w:jc w:val="center"/>
      </w:pPr>
      <w:r>
        <w:t>от 26 ноября 2015 г. N 1270</w:t>
      </w:r>
    </w:p>
    <w:p w:rsidR="00E87A13" w:rsidRDefault="00E87A13">
      <w:pPr>
        <w:pStyle w:val="ConsPlusTitle"/>
        <w:jc w:val="center"/>
      </w:pPr>
    </w:p>
    <w:p w:rsidR="00E87A13" w:rsidRDefault="00E87A13">
      <w:pPr>
        <w:pStyle w:val="ConsPlusTitle"/>
        <w:jc w:val="center"/>
      </w:pPr>
      <w:r>
        <w:t>О ВНЕСЕНИИ ИЗМЕНЕНИЙ</w:t>
      </w:r>
    </w:p>
    <w:p w:rsidR="00E87A13" w:rsidRDefault="00E87A13">
      <w:pPr>
        <w:pStyle w:val="ConsPlusTitle"/>
        <w:jc w:val="center"/>
      </w:pPr>
      <w:r>
        <w:t>В НЕКОТОРЫЕ АКТЫ ПРАВИТЕЛЬСТВА РОССИЙСКОЙ ФЕДЕРАЦИИ</w:t>
      </w:r>
    </w:p>
    <w:p w:rsidR="00E87A13" w:rsidRDefault="00E87A13">
      <w:pPr>
        <w:pStyle w:val="ConsPlusNormal"/>
        <w:jc w:val="right"/>
      </w:pPr>
    </w:p>
    <w:p w:rsidR="00E87A13" w:rsidRDefault="00E87A13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E87A13" w:rsidRDefault="00E87A13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6" w:history="1">
        <w:r>
          <w:rPr>
            <w:color w:val="0000FF"/>
          </w:rPr>
          <w:t>изменения</w:t>
        </w:r>
      </w:hyperlink>
      <w:r>
        <w:t>, которые вносятся в акты Правительства Российской Федерации.</w:t>
      </w:r>
    </w:p>
    <w:p w:rsidR="00E87A13" w:rsidRDefault="00E87A13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января 2016 г.</w:t>
      </w:r>
    </w:p>
    <w:p w:rsidR="00E87A13" w:rsidRDefault="00E87A13">
      <w:pPr>
        <w:pStyle w:val="ConsPlusNormal"/>
        <w:ind w:firstLine="540"/>
        <w:jc w:val="both"/>
      </w:pPr>
    </w:p>
    <w:p w:rsidR="00E87A13" w:rsidRDefault="00E87A13">
      <w:pPr>
        <w:pStyle w:val="ConsPlusNormal"/>
        <w:jc w:val="right"/>
      </w:pPr>
      <w:r>
        <w:t>Председатель Правительства</w:t>
      </w:r>
    </w:p>
    <w:p w:rsidR="00E87A13" w:rsidRDefault="00E87A13">
      <w:pPr>
        <w:pStyle w:val="ConsPlusNormal"/>
        <w:jc w:val="right"/>
      </w:pPr>
      <w:r>
        <w:t>Российской Федерации</w:t>
      </w:r>
    </w:p>
    <w:p w:rsidR="00E87A13" w:rsidRDefault="00E87A13">
      <w:pPr>
        <w:pStyle w:val="ConsPlusNormal"/>
        <w:jc w:val="right"/>
      </w:pPr>
      <w:r>
        <w:t>Д.МЕДВЕДЕВ</w:t>
      </w:r>
    </w:p>
    <w:p w:rsidR="00E87A13" w:rsidRDefault="00E87A13">
      <w:pPr>
        <w:pStyle w:val="ConsPlusNormal"/>
        <w:ind w:firstLine="540"/>
        <w:jc w:val="both"/>
      </w:pPr>
    </w:p>
    <w:p w:rsidR="00E87A13" w:rsidRDefault="00E87A13">
      <w:pPr>
        <w:pStyle w:val="ConsPlusNormal"/>
        <w:ind w:firstLine="540"/>
        <w:jc w:val="both"/>
      </w:pPr>
    </w:p>
    <w:p w:rsidR="00E87A13" w:rsidRDefault="00E87A13">
      <w:pPr>
        <w:pStyle w:val="ConsPlusNormal"/>
        <w:ind w:firstLine="540"/>
        <w:jc w:val="both"/>
      </w:pPr>
    </w:p>
    <w:p w:rsidR="00E87A13" w:rsidRDefault="00E87A13">
      <w:pPr>
        <w:pStyle w:val="ConsPlusNormal"/>
        <w:ind w:firstLine="540"/>
        <w:jc w:val="both"/>
      </w:pPr>
    </w:p>
    <w:p w:rsidR="00E87A13" w:rsidRDefault="00E87A13">
      <w:pPr>
        <w:pStyle w:val="ConsPlusNormal"/>
        <w:ind w:firstLine="540"/>
        <w:jc w:val="both"/>
      </w:pPr>
    </w:p>
    <w:p w:rsidR="00E87A13" w:rsidRDefault="00E87A13">
      <w:pPr>
        <w:pStyle w:val="ConsPlusNormal"/>
        <w:jc w:val="right"/>
        <w:outlineLvl w:val="0"/>
      </w:pPr>
      <w:r>
        <w:t>Утверждены</w:t>
      </w:r>
    </w:p>
    <w:p w:rsidR="00E87A13" w:rsidRDefault="00E87A13">
      <w:pPr>
        <w:pStyle w:val="ConsPlusNormal"/>
        <w:jc w:val="right"/>
      </w:pPr>
      <w:r>
        <w:t>постановлением Правительства</w:t>
      </w:r>
    </w:p>
    <w:p w:rsidR="00E87A13" w:rsidRDefault="00E87A13">
      <w:pPr>
        <w:pStyle w:val="ConsPlusNormal"/>
        <w:jc w:val="right"/>
      </w:pPr>
      <w:r>
        <w:t>Российской Федерации</w:t>
      </w:r>
    </w:p>
    <w:p w:rsidR="00E87A13" w:rsidRDefault="00E87A13">
      <w:pPr>
        <w:pStyle w:val="ConsPlusNormal"/>
        <w:jc w:val="right"/>
      </w:pPr>
      <w:r>
        <w:t>от 26 ноября 2015 г. N 1270</w:t>
      </w:r>
    </w:p>
    <w:p w:rsidR="00E87A13" w:rsidRDefault="00E87A13">
      <w:pPr>
        <w:pStyle w:val="ConsPlusNormal"/>
        <w:jc w:val="center"/>
      </w:pPr>
    </w:p>
    <w:p w:rsidR="00E87A13" w:rsidRDefault="00E87A13">
      <w:pPr>
        <w:pStyle w:val="ConsPlusTitle"/>
        <w:jc w:val="center"/>
      </w:pPr>
      <w:bookmarkStart w:id="0" w:name="P26"/>
      <w:bookmarkEnd w:id="0"/>
      <w:r>
        <w:t>ИЗМЕНЕНИЯ,</w:t>
      </w:r>
    </w:p>
    <w:p w:rsidR="00E87A13" w:rsidRDefault="00E87A13">
      <w:pPr>
        <w:pStyle w:val="ConsPlusTitle"/>
        <w:jc w:val="center"/>
      </w:pPr>
      <w:r>
        <w:t>КОТОРЫЕ ВНОСЯТСЯ В АКТЫ ПРАВИТЕЛЬСТВА РОССИЙСКОЙ ФЕДЕРАЦИИ</w:t>
      </w:r>
    </w:p>
    <w:p w:rsidR="00E87A13" w:rsidRDefault="00E87A13">
      <w:pPr>
        <w:pStyle w:val="ConsPlusNormal"/>
        <w:jc w:val="center"/>
      </w:pPr>
    </w:p>
    <w:p w:rsidR="00E87A13" w:rsidRDefault="00E87A13">
      <w:pPr>
        <w:pStyle w:val="ConsPlusNormal"/>
        <w:ind w:firstLine="540"/>
        <w:jc w:val="both"/>
      </w:pPr>
      <w:r>
        <w:t xml:space="preserve">1. Дополнить </w:t>
      </w:r>
      <w:hyperlink r:id="rId6" w:history="1">
        <w:r>
          <w:rPr>
            <w:color w:val="0000FF"/>
          </w:rPr>
          <w:t>раздел I</w:t>
        </w:r>
      </w:hyperlink>
      <w:r>
        <w:t xml:space="preserve"> Федерального плана статистических работ, утвержденного распоряжением Правительства Российской Федерации от 6 мая 2008 г. N 671-р (Собрание законодательства Российской Федерации, 2008, N 20, ст. 2383; 2009, N 10, ст. 1244; N 33, ст. 4102; 2010, N 16, ст. 1961; N 32, ст. 4354; N 47, ст. 6205; </w:t>
      </w:r>
      <w:proofErr w:type="gramStart"/>
      <w:r>
        <w:t>N 49, ст. 6523; 2011, N 15, ст. 2141; N 17, ст. 2511; N 22, ст. 3173; N 25, ст. 3644; 2012, N 2, ст. 327; N 17, ст. 2056; N 19, ст. 2479; N 27, ст. 3743; N 42, ст. 5777; N 49, ст. 6910; 2013, N 10, ст. 1053;</w:t>
      </w:r>
      <w:proofErr w:type="gramEnd"/>
      <w:r>
        <w:t xml:space="preserve"> </w:t>
      </w:r>
      <w:proofErr w:type="gramStart"/>
      <w:r>
        <w:t>N 13, ст. 1596; N 16, ст. 2018; N 22, ст. 2838; N 24, ст. 3006; N 29, ст. 3986; N 36, ст. 4578; N 41, ст. 5210; 2014, N 10, ст. 1057; N 14, ст. 1627; N 23, ст. 3019; N 26, ст. 3631; N 30, ст. 4359; N 39, ст. 5277;</w:t>
      </w:r>
      <w:proofErr w:type="gramEnd"/>
      <w:r>
        <w:t xml:space="preserve"> </w:t>
      </w:r>
      <w:proofErr w:type="gramStart"/>
      <w:r>
        <w:t>N 44, ст. 6098; N 50, ст. 7143, 7196, 7212, 7247; 2015, N 1, ст. 279; N 6, ст. 956; N 10, ст. 1571; N 20, ст. 2960, 2961; N 24, ст. 3539, 3540; N 30, ст. 4584; N 36, ст. 5044, 5109; N 39, ст. 5401; N 42, ст. 5804;</w:t>
      </w:r>
      <w:proofErr w:type="gramEnd"/>
      <w:r>
        <w:t xml:space="preserve"> </w:t>
      </w:r>
      <w:proofErr w:type="gramStart"/>
      <w:r>
        <w:t>N 43, ст. 6034), позицией 2.1.57 следующего содержания:</w:t>
      </w:r>
      <w:proofErr w:type="gramEnd"/>
    </w:p>
    <w:p w:rsidR="00E87A13" w:rsidRDefault="00E87A13">
      <w:pPr>
        <w:pStyle w:val="ConsPlusNormal"/>
        <w:ind w:firstLine="540"/>
        <w:jc w:val="both"/>
      </w:pPr>
    </w:p>
    <w:p w:rsidR="00E87A13" w:rsidRDefault="00E87A13">
      <w:pPr>
        <w:pStyle w:val="ConsPlusCell"/>
        <w:jc w:val="both"/>
      </w:pPr>
      <w:r>
        <w:t>"2.1.57.  Уровень            Минэконо</w:t>
      </w:r>
      <w:proofErr w:type="gramStart"/>
      <w:r>
        <w:t>м-</w:t>
      </w:r>
      <w:proofErr w:type="gramEnd"/>
      <w:r>
        <w:t xml:space="preserve">  по субъектам ежегодно    до 15</w:t>
      </w:r>
    </w:p>
    <w:p w:rsidR="00E87A13" w:rsidRDefault="00E87A13">
      <w:pPr>
        <w:pStyle w:val="ConsPlusCell"/>
        <w:jc w:val="both"/>
      </w:pPr>
      <w:r>
        <w:t xml:space="preserve">          содействия         развития    </w:t>
      </w:r>
      <w:proofErr w:type="gramStart"/>
      <w:r>
        <w:t>Российской</w:t>
      </w:r>
      <w:proofErr w:type="gramEnd"/>
      <w:r>
        <w:t xml:space="preserve">                мая".</w:t>
      </w:r>
    </w:p>
    <w:p w:rsidR="00E87A13" w:rsidRDefault="00E87A13">
      <w:pPr>
        <w:pStyle w:val="ConsPlusCell"/>
        <w:jc w:val="both"/>
      </w:pPr>
      <w:r>
        <w:t xml:space="preserve">          развитию           России      Федерации</w:t>
      </w:r>
    </w:p>
    <w:p w:rsidR="00E87A13" w:rsidRDefault="00E87A13">
      <w:pPr>
        <w:pStyle w:val="ConsPlusCell"/>
        <w:jc w:val="both"/>
      </w:pPr>
      <w:r>
        <w:t xml:space="preserve">          конкуренции </w:t>
      </w:r>
      <w:proofErr w:type="gramStart"/>
      <w:r>
        <w:t>на</w:t>
      </w:r>
      <w:proofErr w:type="gramEnd"/>
    </w:p>
    <w:p w:rsidR="00E87A13" w:rsidRDefault="00E87A13">
      <w:pPr>
        <w:pStyle w:val="ConsPlusCell"/>
        <w:jc w:val="both"/>
      </w:pPr>
      <w:r>
        <w:t xml:space="preserve">          основе стандарта</w:t>
      </w:r>
    </w:p>
    <w:p w:rsidR="00E87A13" w:rsidRDefault="00E87A13">
      <w:pPr>
        <w:pStyle w:val="ConsPlusCell"/>
        <w:jc w:val="both"/>
      </w:pPr>
      <w:r>
        <w:t xml:space="preserve">          развития</w:t>
      </w:r>
    </w:p>
    <w:p w:rsidR="00E87A13" w:rsidRDefault="00E87A13">
      <w:pPr>
        <w:pStyle w:val="ConsPlusCell"/>
        <w:jc w:val="both"/>
      </w:pPr>
      <w:r>
        <w:t xml:space="preserve">          конкуренции </w:t>
      </w:r>
      <w:proofErr w:type="gramStart"/>
      <w:r>
        <w:t>в</w:t>
      </w:r>
      <w:proofErr w:type="gramEnd"/>
    </w:p>
    <w:p w:rsidR="00E87A13" w:rsidRDefault="00E87A13">
      <w:pPr>
        <w:pStyle w:val="ConsPlusCell"/>
        <w:jc w:val="both"/>
      </w:pPr>
      <w:r>
        <w:t xml:space="preserve">          </w:t>
      </w:r>
      <w:proofErr w:type="gramStart"/>
      <w:r>
        <w:t>субъектах</w:t>
      </w:r>
      <w:proofErr w:type="gramEnd"/>
    </w:p>
    <w:p w:rsidR="00E87A13" w:rsidRDefault="00E87A13">
      <w:pPr>
        <w:pStyle w:val="ConsPlusCell"/>
        <w:jc w:val="both"/>
      </w:pPr>
      <w:r>
        <w:t xml:space="preserve">          Российской</w:t>
      </w:r>
    </w:p>
    <w:p w:rsidR="00E87A13" w:rsidRDefault="00E87A13">
      <w:pPr>
        <w:pStyle w:val="ConsPlusCell"/>
        <w:jc w:val="both"/>
      </w:pPr>
      <w:r>
        <w:t xml:space="preserve">          Федерации</w:t>
      </w:r>
    </w:p>
    <w:p w:rsidR="00E87A13" w:rsidRDefault="00E87A13">
      <w:pPr>
        <w:pStyle w:val="ConsPlusNormal"/>
        <w:ind w:firstLine="540"/>
        <w:jc w:val="both"/>
      </w:pPr>
    </w:p>
    <w:p w:rsidR="00E87A13" w:rsidRDefault="00E87A13">
      <w:pPr>
        <w:pStyle w:val="ConsPlusNormal"/>
        <w:ind w:firstLine="540"/>
        <w:jc w:val="both"/>
      </w:pPr>
      <w:r>
        <w:lastRenderedPageBreak/>
        <w:t xml:space="preserve">2. </w:t>
      </w:r>
      <w:proofErr w:type="gramStart"/>
      <w:r>
        <w:t xml:space="preserve">Дополнить </w:t>
      </w:r>
      <w:hyperlink r:id="rId7" w:history="1">
        <w:r>
          <w:rPr>
            <w:color w:val="0000FF"/>
          </w:rPr>
          <w:t>перечень</w:t>
        </w:r>
      </w:hyperlink>
      <w:r>
        <w:t xml:space="preserve"> индивидуальных показателей для оценки эффективности деятельности органов исполнительной власти субъектов Российской Федерации, утвержденный постановлением Правительства Российской Федерации от 3 ноября 2012 г. N 1142 "О мерах по реализации Указа Президента Российской Федерации от 21 августа 2012 г. N 1199 "Об оценке эффективности деятельности органов исполнительной власти субъектов Российской Федерации" (Собрание законодательства Российской Федерации, 2012, N 46, ст. 6350</w:t>
      </w:r>
      <w:proofErr w:type="gramEnd"/>
      <w:r>
        <w:t>; 2013, N 5, ст. 373; N 24, ст. 3006; N 37, ст. 4708; 2014, N 15, ст. 1762; N 32, ст. 4495; 2015, N 11, ст. 1607; N 36, ст. 5044), позицией 3(1) следующего содержания:</w:t>
      </w:r>
    </w:p>
    <w:p w:rsidR="00E87A13" w:rsidRDefault="00E87A13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567"/>
        <w:gridCol w:w="2559"/>
      </w:tblGrid>
      <w:tr w:rsidR="00E87A13"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87A13" w:rsidRDefault="00E87A13">
            <w:pPr>
              <w:pStyle w:val="ConsPlusNormal"/>
              <w:jc w:val="center"/>
            </w:pPr>
            <w:r>
              <w:t>"3(1).</w:t>
            </w: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:rsidR="00E87A13" w:rsidRDefault="00E87A13">
            <w:pPr>
              <w:pStyle w:val="ConsPlusNormal"/>
            </w:pPr>
            <w:r>
              <w:t>Уровень содействия развитию конкуренции на основе стандарта развития конкуренции в субъектах Российской Федерации (процентов)</w:t>
            </w: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</w:tcPr>
          <w:p w:rsidR="00E87A13" w:rsidRDefault="00E87A13">
            <w:pPr>
              <w:pStyle w:val="ConsPlusNormal"/>
              <w:jc w:val="center"/>
            </w:pPr>
            <w:r>
              <w:t>Минэкономразвития России".</w:t>
            </w:r>
          </w:p>
        </w:tc>
      </w:tr>
    </w:tbl>
    <w:p w:rsidR="00E87A13" w:rsidRDefault="00E87A13">
      <w:pPr>
        <w:pStyle w:val="ConsPlusNormal"/>
        <w:jc w:val="both"/>
      </w:pPr>
    </w:p>
    <w:p w:rsidR="00E87A13" w:rsidRDefault="00E87A13">
      <w:pPr>
        <w:pStyle w:val="ConsPlusNormal"/>
        <w:jc w:val="both"/>
      </w:pPr>
    </w:p>
    <w:p w:rsidR="00E87A13" w:rsidRDefault="00E87A1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B6891" w:rsidRDefault="001B6891">
      <w:bookmarkStart w:id="1" w:name="_GoBack"/>
      <w:bookmarkEnd w:id="1"/>
    </w:p>
    <w:sectPr w:rsidR="001B6891" w:rsidSect="00761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A13"/>
    <w:rsid w:val="001B6891"/>
    <w:rsid w:val="00E8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7A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87A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87A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87A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7A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87A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87A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87A1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AB2EC55DBC6D3D1BD5936B45A59746E415FEE406091E3A7DF041D645A6D961F7DD20F962DD89000X0jA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AB2EC55DBC6D3D1BD5936B45A59746E415FEF42609DE3A7DF041D645A6D961F7DD20F962DD99506X0j8I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2018-02-08T08:35:00Z</dcterms:created>
  <dcterms:modified xsi:type="dcterms:W3CDTF">2018-02-08T08:35:00Z</dcterms:modified>
</cp:coreProperties>
</file>