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0E12A4">
        <w:rPr>
          <w:rFonts w:ascii="Times New Roman" w:hAnsi="Times New Roman" w:cs="Times New Roman"/>
          <w:color w:val="000000"/>
          <w:lang w:bidi="ru-RU"/>
        </w:rPr>
        <w:t>Министерство промышленности и торговли Тверской области (далее - Министерство) сообщает, что с 2018 года Министерством экономического развития Российской Федерации реализуется программа льготного кредитования субъектов малого и среднего предпринимательства, утвержденная постановлением Правительства Российской Федерации от 30.12.2017 №1706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субъектам малого и среднего предпринимательства на</w:t>
      </w:r>
      <w:proofErr w:type="gramEnd"/>
      <w:r w:rsidRPr="000E12A4">
        <w:rPr>
          <w:rFonts w:ascii="Times New Roman" w:hAnsi="Times New Roman" w:cs="Times New Roman"/>
          <w:color w:val="000000"/>
          <w:lang w:bidi="ru-RU"/>
        </w:rPr>
        <w:t xml:space="preserve"> реализацию проектов в приоритетных отраслях по льготной ставке» (далее - Программа).</w:t>
      </w:r>
    </w:p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0E12A4">
        <w:rPr>
          <w:rFonts w:ascii="Times New Roman" w:hAnsi="Times New Roman" w:cs="Times New Roman"/>
          <w:color w:val="000000"/>
          <w:lang w:bidi="ru-RU"/>
        </w:rPr>
        <w:t>Программа направлена на расширение доступного кредитования субъектов малого и среднего предпринимательства во всех субъектах Российской Федерации.</w:t>
      </w:r>
    </w:p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0E12A4">
        <w:rPr>
          <w:rFonts w:ascii="Times New Roman" w:hAnsi="Times New Roman" w:cs="Times New Roman"/>
          <w:color w:val="000000"/>
          <w:lang w:bidi="ru-RU"/>
        </w:rPr>
        <w:t xml:space="preserve">Займы по ставке </w:t>
      </w:r>
      <w:r w:rsidRPr="000E12A4">
        <w:rPr>
          <w:rStyle w:val="21"/>
          <w:rFonts w:eastAsiaTheme="minorHAnsi"/>
          <w:b w:val="0"/>
        </w:rPr>
        <w:t>6,5%</w:t>
      </w:r>
      <w:r w:rsidRPr="000E12A4">
        <w:rPr>
          <w:rStyle w:val="21"/>
          <w:rFonts w:eastAsiaTheme="minorHAnsi"/>
        </w:rPr>
        <w:t xml:space="preserve"> </w:t>
      </w:r>
      <w:r w:rsidRPr="000E12A4">
        <w:rPr>
          <w:rFonts w:ascii="Times New Roman" w:hAnsi="Times New Roman" w:cs="Times New Roman"/>
          <w:color w:val="000000"/>
          <w:lang w:bidi="ru-RU"/>
        </w:rPr>
        <w:t>представители бизнеса могут получить на развитие проектов в приоритетных отраслях экономики, в частности в сельском и лесном хозяйстве, строительстве, обрабатывающем производстве, при производстве и распределении электроэнергии, газа и воды, транспорте и связи, туристической деятельности, здравоохранении, оптовой и розничной торговле, деятельности предприятий общественного питания (за исключением ресторанов), в сфере бытовых услуг, сбора, обработки и утилизации отходов.</w:t>
      </w:r>
      <w:proofErr w:type="gramEnd"/>
    </w:p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0E12A4">
        <w:rPr>
          <w:rFonts w:ascii="Times New Roman" w:hAnsi="Times New Roman" w:cs="Times New Roman"/>
          <w:color w:val="000000"/>
          <w:lang w:bidi="ru-RU"/>
        </w:rPr>
        <w:t>Срок льготного кредита не более 10 лет на инвестиционные цели и не более 3 лет на оборотные цели.</w:t>
      </w:r>
    </w:p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0E12A4">
        <w:rPr>
          <w:rFonts w:ascii="Times New Roman" w:hAnsi="Times New Roman" w:cs="Times New Roman"/>
          <w:color w:val="000000"/>
          <w:lang w:bidi="ru-RU"/>
        </w:rPr>
        <w:t xml:space="preserve">В программе участвуют 15 банков: </w:t>
      </w:r>
      <w:proofErr w:type="gramStart"/>
      <w:r w:rsidRPr="000E12A4">
        <w:rPr>
          <w:rFonts w:ascii="Times New Roman" w:hAnsi="Times New Roman" w:cs="Times New Roman"/>
          <w:color w:val="000000"/>
          <w:lang w:bidi="ru-RU"/>
        </w:rPr>
        <w:t>ПАО «Сбербанк», «ВТБ», «</w:t>
      </w:r>
      <w:proofErr w:type="spellStart"/>
      <w:r w:rsidRPr="000E12A4">
        <w:rPr>
          <w:rFonts w:ascii="Times New Roman" w:hAnsi="Times New Roman" w:cs="Times New Roman"/>
          <w:color w:val="000000"/>
          <w:lang w:bidi="ru-RU"/>
        </w:rPr>
        <w:t>Россельхозбанк</w:t>
      </w:r>
      <w:proofErr w:type="spellEnd"/>
      <w:r w:rsidRPr="000E12A4">
        <w:rPr>
          <w:rFonts w:ascii="Times New Roman" w:hAnsi="Times New Roman" w:cs="Times New Roman"/>
          <w:color w:val="000000"/>
          <w:lang w:bidi="ru-RU"/>
        </w:rPr>
        <w:t>», банк «Акцепт», «Альфа-банк», КБ «Ассоциация», банк «Левобережный», банк «</w:t>
      </w:r>
      <w:proofErr w:type="spellStart"/>
      <w:r w:rsidRPr="000E12A4">
        <w:rPr>
          <w:rFonts w:ascii="Times New Roman" w:hAnsi="Times New Roman" w:cs="Times New Roman"/>
          <w:color w:val="000000"/>
          <w:lang w:bidi="ru-RU"/>
        </w:rPr>
        <w:t>Интеза</w:t>
      </w:r>
      <w:proofErr w:type="spellEnd"/>
      <w:r w:rsidRPr="000E12A4">
        <w:rPr>
          <w:rFonts w:ascii="Times New Roman" w:hAnsi="Times New Roman" w:cs="Times New Roman"/>
          <w:color w:val="000000"/>
          <w:lang w:bidi="ru-RU"/>
        </w:rPr>
        <w:t>», «Запсибкомбанк», МСП Банк, СКБ Приморья «</w:t>
      </w:r>
      <w:proofErr w:type="spellStart"/>
      <w:r w:rsidRPr="000E12A4">
        <w:rPr>
          <w:rFonts w:ascii="Times New Roman" w:hAnsi="Times New Roman" w:cs="Times New Roman"/>
          <w:color w:val="000000"/>
          <w:lang w:bidi="ru-RU"/>
        </w:rPr>
        <w:t>Примсоцбанк</w:t>
      </w:r>
      <w:proofErr w:type="spellEnd"/>
      <w:r w:rsidRPr="000E12A4">
        <w:rPr>
          <w:rFonts w:ascii="Times New Roman" w:hAnsi="Times New Roman" w:cs="Times New Roman"/>
          <w:color w:val="000000"/>
          <w:lang w:bidi="ru-RU"/>
        </w:rPr>
        <w:t>», «</w:t>
      </w:r>
      <w:proofErr w:type="spellStart"/>
      <w:r w:rsidRPr="000E12A4">
        <w:rPr>
          <w:rFonts w:ascii="Times New Roman" w:hAnsi="Times New Roman" w:cs="Times New Roman"/>
          <w:color w:val="000000"/>
          <w:lang w:bidi="ru-RU"/>
        </w:rPr>
        <w:t>РосЕвроБанк</w:t>
      </w:r>
      <w:proofErr w:type="spellEnd"/>
      <w:r w:rsidRPr="000E12A4">
        <w:rPr>
          <w:rFonts w:ascii="Times New Roman" w:hAnsi="Times New Roman" w:cs="Times New Roman"/>
          <w:color w:val="000000"/>
          <w:lang w:bidi="ru-RU"/>
        </w:rPr>
        <w:t>», банк «Санкт-Петербург», РНКБ Банк, ТКБ Банк.</w:t>
      </w:r>
      <w:proofErr w:type="gramEnd"/>
    </w:p>
    <w:p w:rsidR="000E12A4" w:rsidRPr="000E12A4" w:rsidRDefault="000E12A4" w:rsidP="000E12A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0E12A4">
        <w:rPr>
          <w:rFonts w:ascii="Times New Roman" w:hAnsi="Times New Roman" w:cs="Times New Roman"/>
          <w:color w:val="000000"/>
          <w:lang w:bidi="ru-RU"/>
        </w:rPr>
        <w:t>Субъекты малого и среднего бизнеса могут самостоятельно обратиться за получением кредита на льготных условиях в любой из них.</w:t>
      </w:r>
      <w:bookmarkStart w:id="0" w:name="_GoBack"/>
      <w:bookmarkEnd w:id="0"/>
    </w:p>
    <w:p w:rsidR="00BE0A52" w:rsidRDefault="00BE0A52"/>
    <w:sectPr w:rsidR="00BE0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2A4"/>
    <w:rsid w:val="000E12A4"/>
    <w:rsid w:val="00B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E12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12A4"/>
    <w:pPr>
      <w:widowControl w:val="0"/>
      <w:shd w:val="clear" w:color="auto" w:fill="FFFFFF"/>
      <w:spacing w:after="0" w:line="317" w:lineRule="exact"/>
      <w:jc w:val="both"/>
    </w:pPr>
    <w:rPr>
      <w:sz w:val="26"/>
      <w:szCs w:val="26"/>
    </w:rPr>
  </w:style>
  <w:style w:type="character" w:customStyle="1" w:styleId="21">
    <w:name w:val="Основной текст (2) + Полужирный"/>
    <w:rsid w:val="000E1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E12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12A4"/>
    <w:pPr>
      <w:widowControl w:val="0"/>
      <w:shd w:val="clear" w:color="auto" w:fill="FFFFFF"/>
      <w:spacing w:after="0" w:line="317" w:lineRule="exact"/>
      <w:jc w:val="both"/>
    </w:pPr>
    <w:rPr>
      <w:sz w:val="26"/>
      <w:szCs w:val="26"/>
    </w:rPr>
  </w:style>
  <w:style w:type="character" w:customStyle="1" w:styleId="21">
    <w:name w:val="Основной текст (2) + Полужирный"/>
    <w:rsid w:val="000E1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9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2018-03-14T07:55:00Z</dcterms:created>
  <dcterms:modified xsi:type="dcterms:W3CDTF">2018-03-14T07:57:00Z</dcterms:modified>
</cp:coreProperties>
</file>