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23" w:rsidRDefault="00C8532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85323" w:rsidRDefault="00C85323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C8532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85323" w:rsidRDefault="00C85323">
            <w:pPr>
              <w:pStyle w:val="ConsPlusNormal"/>
            </w:pPr>
            <w:r>
              <w:t>13 апреля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85323" w:rsidRDefault="00C85323">
            <w:pPr>
              <w:pStyle w:val="ConsPlusNormal"/>
              <w:jc w:val="right"/>
            </w:pPr>
            <w:r>
              <w:t>N 24-ЗО</w:t>
            </w:r>
          </w:p>
        </w:tc>
      </w:tr>
    </w:tbl>
    <w:p w:rsidR="00C85323" w:rsidRDefault="00C853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Title"/>
        <w:jc w:val="center"/>
      </w:pPr>
      <w:r>
        <w:t>ТВЕРСКАЯ ОБЛАСТЬ</w:t>
      </w:r>
    </w:p>
    <w:p w:rsidR="00C85323" w:rsidRDefault="00C85323">
      <w:pPr>
        <w:pStyle w:val="ConsPlusTitle"/>
        <w:jc w:val="center"/>
      </w:pPr>
    </w:p>
    <w:p w:rsidR="00C85323" w:rsidRDefault="00C85323">
      <w:pPr>
        <w:pStyle w:val="ConsPlusTitle"/>
        <w:jc w:val="center"/>
      </w:pPr>
      <w:r>
        <w:t>ЗАКОН</w:t>
      </w:r>
    </w:p>
    <w:p w:rsidR="00C85323" w:rsidRDefault="00C85323">
      <w:pPr>
        <w:pStyle w:val="ConsPlusTitle"/>
        <w:jc w:val="center"/>
      </w:pPr>
    </w:p>
    <w:p w:rsidR="00C85323" w:rsidRDefault="00C85323">
      <w:pPr>
        <w:pStyle w:val="ConsPlusTitle"/>
        <w:jc w:val="center"/>
      </w:pPr>
      <w:r>
        <w:t>О РАЗВИТИИ МАЛОГО И СРЕДНЕГО ПРЕДПРИНИМАТЕЛЬСТВА</w:t>
      </w:r>
    </w:p>
    <w:p w:rsidR="00C85323" w:rsidRDefault="00C85323">
      <w:pPr>
        <w:pStyle w:val="ConsPlusTitle"/>
        <w:jc w:val="center"/>
      </w:pPr>
      <w:r>
        <w:t>В ТВЕРСКОЙ ОБЛАСТИ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Законодательным Собранием</w:t>
      </w:r>
    </w:p>
    <w:p w:rsidR="00C85323" w:rsidRDefault="00C85323">
      <w:pPr>
        <w:pStyle w:val="ConsPlusNormal"/>
        <w:jc w:val="right"/>
      </w:pPr>
      <w:r>
        <w:t>Тверской области 26 марта 2009 года</w:t>
      </w:r>
    </w:p>
    <w:p w:rsidR="00C85323" w:rsidRDefault="00C853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853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85323" w:rsidRDefault="00C853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5323" w:rsidRDefault="00C8532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Тверской области от 07.12.2011 </w:t>
            </w:r>
            <w:hyperlink r:id="rId6" w:history="1">
              <w:r>
                <w:rPr>
                  <w:color w:val="0000FF"/>
                </w:rPr>
                <w:t>N 80-ЗО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5323" w:rsidRDefault="00C853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11.03.2013 </w:t>
            </w:r>
            <w:hyperlink r:id="rId7" w:history="1">
              <w:r>
                <w:rPr>
                  <w:color w:val="0000FF"/>
                </w:rPr>
                <w:t>N 13-ЗО</w:t>
              </w:r>
            </w:hyperlink>
            <w:r>
              <w:rPr>
                <w:color w:val="392C69"/>
              </w:rPr>
              <w:t xml:space="preserve">, от 11.02.2014 </w:t>
            </w:r>
            <w:hyperlink r:id="rId8" w:history="1">
              <w:r>
                <w:rPr>
                  <w:color w:val="0000FF"/>
                </w:rPr>
                <w:t>N 3-ЗО</w:t>
              </w:r>
            </w:hyperlink>
            <w:r>
              <w:rPr>
                <w:color w:val="392C69"/>
              </w:rPr>
              <w:t xml:space="preserve">, от 23.12.2015 </w:t>
            </w:r>
            <w:hyperlink r:id="rId9" w:history="1">
              <w:r>
                <w:rPr>
                  <w:color w:val="0000FF"/>
                </w:rPr>
                <w:t>N 135-ЗО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Настоящий Закон регулирует отношения в сфере развития малого и среднего предпринимательства в пределах компетенции субъекта Российской Федерации, в том числе устанавливает полномочия органов государственной власти Тверской области по вопросам развития малого и среднего предпринимательства.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2. Законодательство Тверской области в сфере развития малого и среднего предпринимательства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 xml:space="preserve">Законодательство Тверской области в сфере развития малого и среднего предпринимательства основывается на </w:t>
      </w:r>
      <w:hyperlink r:id="rId10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Федеральном </w:t>
      </w:r>
      <w:hyperlink r:id="rId11" w:history="1">
        <w:r>
          <w:rPr>
            <w:color w:val="0000FF"/>
          </w:rPr>
          <w:t>законе</w:t>
        </w:r>
      </w:hyperlink>
      <w:r>
        <w:t xml:space="preserve"> "О развитии малого и среднего предпринимательства в Российской Федерации" (далее - Федеральный закон), иных федеральных законах и нормативных правовых актах Российской Федерации и состоит из настоящего Закона и иных нормативных правовых актов Тверской области.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3. Субъекты, которым органами государственной власти Тверской области может оказываться поддержка</w:t>
      </w:r>
    </w:p>
    <w:p w:rsidR="00C85323" w:rsidRDefault="00C85323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853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85323" w:rsidRDefault="00C85323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85323" w:rsidRDefault="00C85323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 повтор текста: слова "Тверской области" упоминаются дважды.</w:t>
            </w:r>
          </w:p>
        </w:tc>
      </w:tr>
    </w:tbl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t>Органами государственной власти Тверской области может оказываться поддержка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зарегистрированным на территории Тверской области и соответствующим условиям, установленным федеральным законодательством и нормативными правовыми актами Тверской области, принимаемыми в целях реализации государственных программ (подпрограмм) Тверской области, содержащих мероприятия, направленные на развитие малого и среднего предпринимательства (далее - государственные</w:t>
      </w:r>
      <w:proofErr w:type="gramEnd"/>
      <w:r>
        <w:t xml:space="preserve"> программы (подпрограммы) Тверской области </w:t>
      </w:r>
      <w:r>
        <w:lastRenderedPageBreak/>
        <w:t>Тверской области.</w:t>
      </w:r>
    </w:p>
    <w:p w:rsidR="00C85323" w:rsidRDefault="00C85323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4. Полномочия Законодательного Собрания Тверской области по вопросам развития малого и среднего предпринимательства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К полномочиям Законодательного Собрания Тверской области по вопросам развития малого и среднего предпринимательства относятся:</w:t>
      </w:r>
    </w:p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t>1) принятие законов и иных нормативных правовых актов Тверской области в сфере развития малого и среднего предпринимательства, в том числе установление порядка и условий предоставления в аренду (в том числе льгот для субъектов малого и среднего предпринимательства, занимающихся социально значимыми видами деятельности, иными установленными государственными программами (подпрограммами) Тверской области приоритетными видами деятельности) государственного имущества Тверской области, включенного в перечень, предусмотренный</w:t>
      </w:r>
      <w:proofErr w:type="gramEnd"/>
      <w:r>
        <w:t xml:space="preserve"> </w:t>
      </w:r>
      <w:hyperlink w:anchor="P60" w:history="1">
        <w:r>
          <w:rPr>
            <w:color w:val="0000FF"/>
          </w:rPr>
          <w:t>пунктом 14 части 1 статьи 5</w:t>
        </w:r>
      </w:hyperlink>
      <w:r>
        <w:t xml:space="preserve"> настоящего Закона;</w:t>
      </w:r>
    </w:p>
    <w:p w:rsidR="00C85323" w:rsidRDefault="00C85323">
      <w:pPr>
        <w:pStyle w:val="ConsPlusNormal"/>
        <w:jc w:val="both"/>
      </w:pPr>
      <w:r>
        <w:t xml:space="preserve">(в ред. Законов Тверской области от 11.02.2014 </w:t>
      </w:r>
      <w:hyperlink r:id="rId13" w:history="1">
        <w:r>
          <w:rPr>
            <w:color w:val="0000FF"/>
          </w:rPr>
          <w:t>N 3-ЗО</w:t>
        </w:r>
      </w:hyperlink>
      <w:r>
        <w:t xml:space="preserve">, от 23.12.2015 </w:t>
      </w:r>
      <w:hyperlink r:id="rId14" w:history="1">
        <w:r>
          <w:rPr>
            <w:color w:val="0000FF"/>
          </w:rPr>
          <w:t>N 135-ЗО</w:t>
        </w:r>
      </w:hyperlink>
      <w:r>
        <w:t>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2) </w:t>
      </w:r>
      <w:proofErr w:type="gramStart"/>
      <w:r>
        <w:t>контроль за</w:t>
      </w:r>
      <w:proofErr w:type="gramEnd"/>
      <w:r>
        <w:t xml:space="preserve"> соблюдением и исполнением законов Тверской области в сфере развития малого и среднего предпринимательства;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3) утверждение расходов на реализацию государственных программ (подпрограмм) Тверской области в составе закона Тверской области об областном бюджете Тверской области;</w:t>
      </w:r>
    </w:p>
    <w:p w:rsidR="00C85323" w:rsidRDefault="00C8532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4) иные полномочия в соответствии с законодательством.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5. Полномочия исполнительных органов государственной власти Тверской области по вопросам развития малого и среднего предпринимательства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bookmarkStart w:id="0" w:name="P44"/>
      <w:bookmarkEnd w:id="0"/>
      <w:r>
        <w:t>1. К полномочиям исполнительных органов государственной власти Тверской области по вопросам развития малого и среднего предпринимательства относятся: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1) участие в осуществлении государственной политики в области развития малого и среднего предпринимательства на территории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2) разработка, утверждение и реализация государственных программ (подпрограмм) Тверской области с учетом региональных социально-экономических, экологических, культурных и других особенностей Тверской области;</w:t>
      </w:r>
    </w:p>
    <w:p w:rsidR="00C85323" w:rsidRDefault="00C85323">
      <w:pPr>
        <w:pStyle w:val="ConsPlusNormal"/>
        <w:jc w:val="both"/>
      </w:pPr>
      <w:r>
        <w:t xml:space="preserve">(в ред. Законов Тверской области от 11.03.2013 </w:t>
      </w:r>
      <w:hyperlink r:id="rId16" w:history="1">
        <w:r>
          <w:rPr>
            <w:color w:val="0000FF"/>
          </w:rPr>
          <w:t>N 13-ЗО</w:t>
        </w:r>
      </w:hyperlink>
      <w:r>
        <w:t xml:space="preserve">, от 11.02.2014 </w:t>
      </w:r>
      <w:hyperlink r:id="rId17" w:history="1">
        <w:r>
          <w:rPr>
            <w:color w:val="0000FF"/>
          </w:rPr>
          <w:t>N 3-ЗО</w:t>
        </w:r>
      </w:hyperlink>
      <w:r>
        <w:t xml:space="preserve">, от 23.12.2015 </w:t>
      </w:r>
      <w:hyperlink r:id="rId18" w:history="1">
        <w:r>
          <w:rPr>
            <w:color w:val="0000FF"/>
          </w:rPr>
          <w:t>N 135-ЗО</w:t>
        </w:r>
      </w:hyperlink>
      <w:r>
        <w:t>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3)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 на территории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4) финансирование научно-исследовательских и опытно-конструкторских работ по проблемам развития малого и среднего предпринимательства за счет средств областного бюджета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5) содействие развитию межрегионального сотрудничества субъектов малого и среднего предпринимательства;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6) пропаганда и популяризация предпринимательской деятельности за счет средств областного бюджета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lastRenderedPageBreak/>
        <w:t>7) поддержка муниципальных программ (подпрограмм), содержащих мероприятия, направленные на развитие малого и среднего предпринимательства, в том числе путем предоставления субсидий местным бюджетам из областного бюджета Тверской области в целях софинансирования расходных обязательств муниципальных образований Тверской области, возникающих при выполнении полномочий органов местного самоуправления муниципальных образований Тверской области по вопросам развития малого и среднего предпринимательства;</w:t>
      </w:r>
      <w:proofErr w:type="gramEnd"/>
    </w:p>
    <w:p w:rsidR="00C85323" w:rsidRDefault="00C85323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8) сотрудничество с международными организациями и административно-территориальными образованиями иностранных государств по вопросам развития малого и среднего предпринимательства;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9)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в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10) формирование инфраструктуры поддержки субъектов малого и среднего предпринимательства в Тверской области и обеспечение ее деятельности;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11) методическое обеспечение органов местного самоуправления муниципальных образований Тверской области и содействие им в разработке и реализации мер по развитию малого и среднего предпринимательства на территориях муниципальных образований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12) образование координационных или совещательных органов в области развития малого и среднего предпринимательства и определение порядка их создания исполнительными органами государственной власти Тверской области;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13) ведение реестра субъектов малого и среднего предпринимательства - получателей поддержки, оказываемой исполнительными органами государственной власти Тверской области, в порядке, установленном уполномоченным Правительством Российской Федерации федеральным органом исполнительной власти;</w:t>
      </w:r>
    </w:p>
    <w:p w:rsidR="00C85323" w:rsidRDefault="00C85323">
      <w:pPr>
        <w:pStyle w:val="ConsPlusNormal"/>
        <w:spacing w:before="220"/>
        <w:ind w:firstLine="540"/>
        <w:jc w:val="both"/>
      </w:pPr>
      <w:bookmarkStart w:id="1" w:name="P60"/>
      <w:bookmarkEnd w:id="1"/>
      <w:proofErr w:type="gramStart"/>
      <w:r>
        <w:t>14) утверждение перечня государственного имущества Тверской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которое может быть отчуждено</w:t>
      </w:r>
      <w:proofErr w:type="gramEnd"/>
      <w:r>
        <w:t xml:space="preserve"> </w:t>
      </w:r>
      <w:proofErr w:type="gramStart"/>
      <w:r>
        <w:t xml:space="preserve">на возмездной основе в собственность субъектов малого и среднего предпринимательства в соответствии с </w:t>
      </w:r>
      <w:hyperlink r:id="rId20" w:history="1">
        <w:r>
          <w:rPr>
            <w:color w:val="0000FF"/>
          </w:rPr>
          <w:t>частью 2.1 статьи 9</w:t>
        </w:r>
      </w:hyperlink>
      <w: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</w:r>
      <w:proofErr w:type="gramEnd"/>
    </w:p>
    <w:p w:rsidR="00C85323" w:rsidRDefault="00C8532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Тверской области от 11.02.2014 N 3-ЗО)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15) установление порядка формирования, ведения, обязательного опубликования перечня государственного имущества Тверской области, предусмотренного </w:t>
      </w:r>
      <w:hyperlink w:anchor="P60" w:history="1">
        <w:r>
          <w:rPr>
            <w:color w:val="0000FF"/>
          </w:rPr>
          <w:t>пунктом 14</w:t>
        </w:r>
      </w:hyperlink>
      <w:r>
        <w:t xml:space="preserve"> настоящей части;</w:t>
      </w:r>
    </w:p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t xml:space="preserve">16) предоставление в федеральные органы исполнительной власти,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Федерации, документированной информации по формам, установленным в целях осуществления федеральных государственных статистических наблюдений, и информации, полученной органами государственной власти </w:t>
      </w:r>
      <w:r>
        <w:lastRenderedPageBreak/>
        <w:t>Тверской области в связи с осуществлением ими контрольно-надзорных и других административных полномочий в отношении субъектов малого и среднего</w:t>
      </w:r>
      <w:proofErr w:type="gramEnd"/>
      <w:r>
        <w:t xml:space="preserve"> предпринимательства;</w:t>
      </w:r>
    </w:p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t xml:space="preserve">16.1) организация и осуществление в установленном Правительством Российской Федерации порядке оценки соответствия проектов планов закупки товаров, работ, услуг, проектов планов закупки инновационной продукции, высокотехнологичной продукции, лекарственных средств, проектов изменений, вносимых в такие планы, конкретных заказчиков, определенных Правительством Российской Федерации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18 июля 2011 года N 223-ФЗ "О закупках товаров, работ, услуг отдельными видами юридических лиц</w:t>
      </w:r>
      <w:proofErr w:type="gramEnd"/>
      <w:r>
        <w:t>", требованиям законодательства Российской Федерации, предусматривающим участие субъектов малого и среднего предпринимательства в закупке;</w:t>
      </w:r>
    </w:p>
    <w:p w:rsidR="00C85323" w:rsidRDefault="00C85323">
      <w:pPr>
        <w:pStyle w:val="ConsPlusNormal"/>
        <w:jc w:val="both"/>
      </w:pPr>
      <w:r>
        <w:t xml:space="preserve">(п. 16.1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Законом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spacing w:before="220"/>
        <w:ind w:firstLine="540"/>
        <w:jc w:val="both"/>
      </w:pPr>
      <w:proofErr w:type="gramStart"/>
      <w:r>
        <w:t>16.2) организация и осуществление в установленном Правительством Российской Федерации порядке мониторинга соответствия планов закупки товаров, работ, услуг, планов закупки инновационной продукции, высокотехнологичной продукции, лекарственных средств, изменений, внесенных в такие планы, годовых отчетов о закупке у субъектов малого и среднего предпринимательства, годовых отчетов о закупке инновационной продукции, высокотехнологичной продукции (в части закупки у субъектов малого и среднего предпринимательства) отдельных заказчиков, определенных</w:t>
      </w:r>
      <w:proofErr w:type="gramEnd"/>
      <w:r>
        <w:t xml:space="preserve"> Правительством Российской Федерации в соответствии с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18 июля 2011 года N 223-ФЗ "О закупках товаров, работ, услуг отдельными видами юридических лиц", требованиям законодательства Российской Федерации, предусматривающим участие субъектов малого и среднего предпринимательства в закупке;</w:t>
      </w:r>
    </w:p>
    <w:p w:rsidR="00C85323" w:rsidRDefault="00C85323">
      <w:pPr>
        <w:pStyle w:val="ConsPlusNormal"/>
        <w:jc w:val="both"/>
      </w:pPr>
      <w:r>
        <w:t xml:space="preserve">(п. 16.2 </w:t>
      </w:r>
      <w:proofErr w:type="gramStart"/>
      <w:r>
        <w:t>введен</w:t>
      </w:r>
      <w:proofErr w:type="gramEnd"/>
      <w:r>
        <w:t xml:space="preserve"> </w:t>
      </w:r>
      <w:hyperlink r:id="rId25" w:history="1">
        <w:r>
          <w:rPr>
            <w:color w:val="0000FF"/>
          </w:rPr>
          <w:t>Законом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17) иные полномочия в соответствии с законодательством.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2. Полномочия, предусмотренные </w:t>
      </w:r>
      <w:hyperlink w:anchor="P44" w:history="1">
        <w:r>
          <w:rPr>
            <w:color w:val="0000FF"/>
          </w:rPr>
          <w:t>частью 1</w:t>
        </w:r>
      </w:hyperlink>
      <w:r>
        <w:t xml:space="preserve"> настоящей статьи, осуществляются Правительством Тверской области или уполномоченными им исполнительными органами государственной власти Тверской области, если иное не предусмотрено законодательством.</w:t>
      </w:r>
    </w:p>
    <w:p w:rsidR="00C85323" w:rsidRDefault="00C8532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Тверской области от 07.12.2011 </w:t>
      </w:r>
      <w:hyperlink r:id="rId26" w:history="1">
        <w:r>
          <w:rPr>
            <w:color w:val="0000FF"/>
          </w:rPr>
          <w:t>N 80-ЗО</w:t>
        </w:r>
      </w:hyperlink>
      <w:r>
        <w:t xml:space="preserve">, от 11.03.2013 </w:t>
      </w:r>
      <w:hyperlink r:id="rId27" w:history="1">
        <w:r>
          <w:rPr>
            <w:color w:val="0000FF"/>
          </w:rPr>
          <w:t>N 13-ЗО</w:t>
        </w:r>
      </w:hyperlink>
      <w:r>
        <w:t>)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6. Формы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за счет средств областного бюджета Тверской области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за счет средств областного бюджета Тверской области может осуществляться в формах, предусмотренных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и нормативными правовыми актами Тверской области.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7. Государственные программы (подпрограммы) Тверской области</w:t>
      </w:r>
    </w:p>
    <w:p w:rsidR="00C85323" w:rsidRDefault="00C85323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1.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на территории Тверской области осуществляется в соответствии с государственными программами (подпрограммами) Тверской области, нормативными правовыми актами Тверской области, принимаемыми в целях реализации государственных программ (подпрограмм) Тверской области.</w:t>
      </w:r>
    </w:p>
    <w:p w:rsidR="00C85323" w:rsidRDefault="00C8532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31" w:history="1">
        <w:r>
          <w:rPr>
            <w:color w:val="0000FF"/>
          </w:rPr>
          <w:t>Закон</w:t>
        </w:r>
      </w:hyperlink>
      <w:r>
        <w:t xml:space="preserve"> Тверской области от 23.12.2015 N 135-ЗО.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 xml:space="preserve">Статья 8. Финансовое обеспечение </w:t>
      </w:r>
      <w:proofErr w:type="gramStart"/>
      <w:r>
        <w:t xml:space="preserve">осуществления полномочий органов государственной </w:t>
      </w:r>
      <w:r>
        <w:lastRenderedPageBreak/>
        <w:t>власти Тверской области</w:t>
      </w:r>
      <w:proofErr w:type="gramEnd"/>
      <w:r>
        <w:t xml:space="preserve"> по вопросам развития малого и среднего предпринимательства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1. Финансирование расходов, связанных с реализацией органами государственной власти Тверской области полномочий по вопросам развития малого и среднего предпринимательства, установленных настоящим Законом, осуществляется за счет средств областного бюджета Тверской области.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>2. Объем финансирования расходов на поддержку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устанавливается ежегодно законом Тверской области об областном бюджете Тверской области в соответствии с государственными программами (подпрограммами) Тверской области.</w:t>
      </w:r>
    </w:p>
    <w:p w:rsidR="00C85323" w:rsidRDefault="00C8532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Тверской области от 23.12.2015 N 135-ЗО)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 xml:space="preserve">Статья 9. Признание </w:t>
      </w:r>
      <w:proofErr w:type="gramStart"/>
      <w:r>
        <w:t>утратившими</w:t>
      </w:r>
      <w:proofErr w:type="gramEnd"/>
      <w:r>
        <w:t xml:space="preserve"> силу отдельных законов Тверской области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Признать утратившими силу: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1) </w:t>
      </w:r>
      <w:hyperlink r:id="rId33" w:history="1">
        <w:r>
          <w:rPr>
            <w:color w:val="0000FF"/>
          </w:rPr>
          <w:t>Закон</w:t>
        </w:r>
      </w:hyperlink>
      <w:r>
        <w:t xml:space="preserve"> Тверской области от 25.06.1998 N 23-ОЗ-2 "О поддержке и развитии малого предпринимательства в Тверской области";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2) </w:t>
      </w:r>
      <w:hyperlink r:id="rId34" w:history="1">
        <w:r>
          <w:rPr>
            <w:color w:val="0000FF"/>
          </w:rPr>
          <w:t>Закон</w:t>
        </w:r>
      </w:hyperlink>
      <w:r>
        <w:t xml:space="preserve"> Тверской области от 06.11.2002 N 73-ЗО "О внесении изменений в Закон Тверской области от 25.06.1998 N 23-ОЗ-2 "О поддержке и развитии малого предпринимательства в Тверской области";</w:t>
      </w:r>
    </w:p>
    <w:p w:rsidR="00C85323" w:rsidRDefault="00C85323">
      <w:pPr>
        <w:pStyle w:val="ConsPlusNormal"/>
        <w:spacing w:before="220"/>
        <w:ind w:firstLine="540"/>
        <w:jc w:val="both"/>
      </w:pPr>
      <w:r>
        <w:t xml:space="preserve">3) </w:t>
      </w:r>
      <w:hyperlink r:id="rId35" w:history="1">
        <w:r>
          <w:rPr>
            <w:color w:val="0000FF"/>
          </w:rPr>
          <w:t>Закон</w:t>
        </w:r>
      </w:hyperlink>
      <w:r>
        <w:t xml:space="preserve"> Тверской области от 07.06.2004 N 39-ЗО "О внесении изменений и дополнений в Закон Тверской области "О поддержке и развитии малого предпринимательства в Тверской области".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  <w:outlineLvl w:val="0"/>
      </w:pPr>
      <w:r>
        <w:t>Статья 10. Вступление в силу настоящего Закона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ind w:firstLine="540"/>
        <w:jc w:val="both"/>
      </w:pPr>
      <w:r>
        <w:t>Настоящий Закон вступает в силу по истечении десяти дней после дня его официального опубликования.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jc w:val="right"/>
      </w:pPr>
      <w:r>
        <w:t>Губернатор Тверской области</w:t>
      </w:r>
    </w:p>
    <w:p w:rsidR="00C85323" w:rsidRDefault="00C85323">
      <w:pPr>
        <w:pStyle w:val="ConsPlusNormal"/>
        <w:jc w:val="right"/>
      </w:pPr>
      <w:r>
        <w:t>Д.В.ЗЕЛЕНИН</w:t>
      </w:r>
    </w:p>
    <w:p w:rsidR="00C85323" w:rsidRDefault="00C85323">
      <w:pPr>
        <w:pStyle w:val="ConsPlusNormal"/>
      </w:pPr>
      <w:r>
        <w:t>Тверь</w:t>
      </w:r>
    </w:p>
    <w:p w:rsidR="00C85323" w:rsidRDefault="00C85323">
      <w:pPr>
        <w:pStyle w:val="ConsPlusNormal"/>
        <w:spacing w:before="220"/>
      </w:pPr>
      <w:r>
        <w:t>13 апреля 2009 года</w:t>
      </w:r>
    </w:p>
    <w:p w:rsidR="00C85323" w:rsidRDefault="00C85323">
      <w:pPr>
        <w:pStyle w:val="ConsPlusNormal"/>
        <w:spacing w:before="220"/>
      </w:pPr>
      <w:r>
        <w:t>N 24-ЗО</w:t>
      </w: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jc w:val="both"/>
      </w:pPr>
    </w:p>
    <w:p w:rsidR="00C85323" w:rsidRDefault="00C853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1732" w:rsidRDefault="002C1732">
      <w:bookmarkStart w:id="2" w:name="_GoBack"/>
      <w:bookmarkEnd w:id="2"/>
    </w:p>
    <w:sectPr w:rsidR="002C1732" w:rsidSect="00E81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23"/>
    <w:rsid w:val="002C1732"/>
    <w:rsid w:val="00C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5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5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5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5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D6DCEAD4D042663F9596F3E5D93BDA8B7C5BF5AC5FD216A9E4DBA214FDF08649FEC624549936CD06D0F0h6j3I" TargetMode="External"/><Relationship Id="rId13" Type="http://schemas.openxmlformats.org/officeDocument/2006/relationships/hyperlink" Target="consultantplus://offline/ref=0FD6DCEAD4D042663F9596F3E5D93BDA8B7C5BF5AC5FD216A9E4DBA214FDF08649FEC624549936CD06D0F0h6j2I" TargetMode="External"/><Relationship Id="rId18" Type="http://schemas.openxmlformats.org/officeDocument/2006/relationships/hyperlink" Target="consultantplus://offline/ref=0FD6DCEAD4D042663F9596F3E5D93BDA8B7C5BF5AF5ADD16A0E4DBA214FDF08649FEC624549936CD06D0F1h6jFI" TargetMode="External"/><Relationship Id="rId26" Type="http://schemas.openxmlformats.org/officeDocument/2006/relationships/hyperlink" Target="consultantplus://offline/ref=0FD6DCEAD4D042663F9596F3E5D93BDA8B7C5BF5AE5FD815A3E4DBA214FDF08649FEC624549936CD06D8F0h6j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FD6DCEAD4D042663F9596F3E5D93BDA8B7C5BF5AC5FD216A9E4DBA214FDF08649FEC624549936CD06D0F1h6j9I" TargetMode="External"/><Relationship Id="rId34" Type="http://schemas.openxmlformats.org/officeDocument/2006/relationships/hyperlink" Target="consultantplus://offline/ref=0FD6DCEAD4D042663F9596F3E5D93BDA8B7C5BF5AC5DD317ABB9D1AA4DF1F2h8j1I" TargetMode="External"/><Relationship Id="rId7" Type="http://schemas.openxmlformats.org/officeDocument/2006/relationships/hyperlink" Target="consultantplus://offline/ref=0FD6DCEAD4D042663F9596F3E5D93BDA8B7C5BF5AF59DD1CA6E4DBA214FDF08649FEC624549936CD06D0F4h6jBI" TargetMode="External"/><Relationship Id="rId12" Type="http://schemas.openxmlformats.org/officeDocument/2006/relationships/hyperlink" Target="consultantplus://offline/ref=0FD6DCEAD4D042663F9596F3E5D93BDA8B7C5BF5AF5ADD16A0E4DBA214FDF08649FEC624549936CD06D0F0h6j2I" TargetMode="External"/><Relationship Id="rId17" Type="http://schemas.openxmlformats.org/officeDocument/2006/relationships/hyperlink" Target="consultantplus://offline/ref=0FD6DCEAD4D042663F9596F3E5D93BDA8B7C5BF5AC5FD216A9E4DBA214FDF08649FEC624549936CD06D0F1h6jAI" TargetMode="External"/><Relationship Id="rId25" Type="http://schemas.openxmlformats.org/officeDocument/2006/relationships/hyperlink" Target="consultantplus://offline/ref=0FD6DCEAD4D042663F9596F3E5D93BDA8B7C5BF5AF5ADD16A0E4DBA214FDF08649FEC624549936CD06D0F1h6j3I" TargetMode="External"/><Relationship Id="rId33" Type="http://schemas.openxmlformats.org/officeDocument/2006/relationships/hyperlink" Target="consultantplus://offline/ref=0FD6DCEAD4D042663F9596F3E5D93BDA8B7C5BF5AE59DA15ABB9D1AA4DF1F2h8j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D6DCEAD4D042663F9596F3E5D93BDA8B7C5BF5AF59DD1CA6E4DBA214FDF08649FEC624549936CD06D0F4h6jAI" TargetMode="External"/><Relationship Id="rId20" Type="http://schemas.openxmlformats.org/officeDocument/2006/relationships/hyperlink" Target="consultantplus://offline/ref=0FD6DCEAD4D042663F9588FEF3B561D48F760CF9AE5CD042FCBB80FF43F4FAD10EB19F66109436CDh0jEI" TargetMode="External"/><Relationship Id="rId29" Type="http://schemas.openxmlformats.org/officeDocument/2006/relationships/hyperlink" Target="consultantplus://offline/ref=0FD6DCEAD4D042663F9596F3E5D93BDA8B7C5BF5AF5ADD16A0E4DBA214FDF08649FEC624549936CD06D0F2h6j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D6DCEAD4D042663F9596F3E5D93BDA8B7C5BF5AE5FD815A3E4DBA214FDF08649FEC624549936CD06D8F0h6j9I" TargetMode="External"/><Relationship Id="rId11" Type="http://schemas.openxmlformats.org/officeDocument/2006/relationships/hyperlink" Target="consultantplus://offline/ref=0FD6DCEAD4D042663F9588FEF3B561D48F7F06FDAE58D042FCBB80FF43F4FAD10EB19F66109437CCh0j7I" TargetMode="External"/><Relationship Id="rId24" Type="http://schemas.openxmlformats.org/officeDocument/2006/relationships/hyperlink" Target="consultantplus://offline/ref=0FD6DCEAD4D042663F9588FEF3B561D48F7F02F8A058D042FCBB80FF43hFj4I" TargetMode="External"/><Relationship Id="rId32" Type="http://schemas.openxmlformats.org/officeDocument/2006/relationships/hyperlink" Target="consultantplus://offline/ref=0FD6DCEAD4D042663F9596F3E5D93BDA8B7C5BF5AF5ADD16A0E4DBA214FDF08649FEC624549936CD06D0F2h6jEI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FD6DCEAD4D042663F9596F3E5D93BDA8B7C5BF5AF5ADD16A0E4DBA214FDF08649FEC624549936CD06D0F1h6j9I" TargetMode="External"/><Relationship Id="rId23" Type="http://schemas.openxmlformats.org/officeDocument/2006/relationships/hyperlink" Target="consultantplus://offline/ref=0FD6DCEAD4D042663F9596F3E5D93BDA8B7C5BF5AF5ADD16A0E4DBA214FDF08649FEC624549936CD06D0F1h6jDI" TargetMode="External"/><Relationship Id="rId28" Type="http://schemas.openxmlformats.org/officeDocument/2006/relationships/hyperlink" Target="consultantplus://offline/ref=0FD6DCEAD4D042663F9588FEF3B561D48F7F06FDAE58D042FCBB80FF43F4FAD10EB19F66109436C8h0j3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FD6DCEAD4D042663F9588FEF3B561D48F7F02FDA2098740ADEE8EhFjAI" TargetMode="External"/><Relationship Id="rId19" Type="http://schemas.openxmlformats.org/officeDocument/2006/relationships/hyperlink" Target="consultantplus://offline/ref=0FD6DCEAD4D042663F9596F3E5D93BDA8B7C5BF5AF5ADD16A0E4DBA214FDF08649FEC624549936CD06D0F1h6jEI" TargetMode="External"/><Relationship Id="rId31" Type="http://schemas.openxmlformats.org/officeDocument/2006/relationships/hyperlink" Target="consultantplus://offline/ref=0FD6DCEAD4D042663F9596F3E5D93BDA8B7C5BF5AF5ADD16A0E4DBA214FDF08649FEC624549936CD06D0F2h6j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D6DCEAD4D042663F9596F3E5D93BDA8B7C5BF5AF5ADD16A0E4DBA214FDF08649FEC624549936CD06D0F0h6j3I" TargetMode="External"/><Relationship Id="rId14" Type="http://schemas.openxmlformats.org/officeDocument/2006/relationships/hyperlink" Target="consultantplus://offline/ref=0FD6DCEAD4D042663F9596F3E5D93BDA8B7C5BF5AF5ADD16A0E4DBA214FDF08649FEC624549936CD06D0F1h6jAI" TargetMode="External"/><Relationship Id="rId22" Type="http://schemas.openxmlformats.org/officeDocument/2006/relationships/hyperlink" Target="consultantplus://offline/ref=0FD6DCEAD4D042663F9588FEF3B561D48F7F02F8A058D042FCBB80FF43hFj4I" TargetMode="External"/><Relationship Id="rId27" Type="http://schemas.openxmlformats.org/officeDocument/2006/relationships/hyperlink" Target="consultantplus://offline/ref=0FD6DCEAD4D042663F9596F3E5D93BDA8B7C5BF5AF59DD1CA6E4DBA214FDF08649FEC624549936CD06D0F4h6j8I" TargetMode="External"/><Relationship Id="rId30" Type="http://schemas.openxmlformats.org/officeDocument/2006/relationships/hyperlink" Target="consultantplus://offline/ref=0FD6DCEAD4D042663F9596F3E5D93BDA8B7C5BF5AF5ADD16A0E4DBA214FDF08649FEC624549936CD06D0F2h6j8I" TargetMode="External"/><Relationship Id="rId35" Type="http://schemas.openxmlformats.org/officeDocument/2006/relationships/hyperlink" Target="consultantplus://offline/ref=0FD6DCEAD4D042663F9596F3E5D93BDA8B7C5BF5AE5AD813ABB9D1AA4DF1F2h8j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2612</Words>
  <Characters>14895</Characters>
  <Application>Microsoft Office Word</Application>
  <DocSecurity>0</DocSecurity>
  <Lines>124</Lines>
  <Paragraphs>34</Paragraphs>
  <ScaleCrop>false</ScaleCrop>
  <Company/>
  <LinksUpToDate>false</LinksUpToDate>
  <CharactersWithSpaces>17473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2018-02-07T08:35:00Z</dcterms:created>
  <dcterms:modified xsi:type="dcterms:W3CDTF">2018-02-07T08:40:00Z</dcterms:modified>
</cp:coreProperties>
</file>