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FB9" w:rsidRDefault="00904FB9" w:rsidP="00904FB9">
      <w:pPr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904FB9">
        <w:rPr>
          <w:rFonts w:eastAsia="Calibri"/>
          <w:b/>
          <w:sz w:val="26"/>
          <w:szCs w:val="26"/>
          <w:lang w:eastAsia="en-US"/>
        </w:rPr>
        <w:t>Потребительский рынок и малое предпринимательство</w:t>
      </w:r>
    </w:p>
    <w:p w:rsidR="00E00BAD" w:rsidRPr="00904FB9" w:rsidRDefault="00E00BAD" w:rsidP="00904FB9">
      <w:pPr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(по состоянию на 01.01.2021)</w:t>
      </w:r>
    </w:p>
    <w:p w:rsidR="00904FB9" w:rsidRDefault="00904FB9" w:rsidP="00904FB9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04FB9" w:rsidRDefault="00904FB9" w:rsidP="00904FB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835E2">
        <w:rPr>
          <w:sz w:val="26"/>
          <w:szCs w:val="26"/>
        </w:rPr>
        <w:t xml:space="preserve">По состоянию на 01.01.2021 </w:t>
      </w:r>
      <w:r>
        <w:rPr>
          <w:sz w:val="26"/>
          <w:szCs w:val="26"/>
        </w:rPr>
        <w:t xml:space="preserve">в Фировском районе зарегистрированы 152 субъекта малого и среднего предпринимательства (далее – субъекты МСП), из них:  </w:t>
      </w:r>
      <w:r w:rsidRPr="004835E2">
        <w:rPr>
          <w:sz w:val="26"/>
          <w:szCs w:val="26"/>
        </w:rPr>
        <w:t>юридических лиц  – 35 единиц, индивидуальных предпринимателей – 117.</w:t>
      </w:r>
      <w:r w:rsidRPr="004835E2">
        <w:t xml:space="preserve"> </w:t>
      </w:r>
    </w:p>
    <w:p w:rsidR="00904FB9" w:rsidRPr="004835E2" w:rsidRDefault="00904FB9" w:rsidP="00904FB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835E2">
        <w:rPr>
          <w:sz w:val="26"/>
          <w:szCs w:val="26"/>
        </w:rPr>
        <w:t xml:space="preserve">С 01.07.2020 года </w:t>
      </w:r>
      <w:bookmarkStart w:id="0" w:name="_GoBack"/>
      <w:bookmarkEnd w:id="0"/>
      <w:r w:rsidRPr="004835E2">
        <w:rPr>
          <w:sz w:val="26"/>
          <w:szCs w:val="26"/>
        </w:rPr>
        <w:t>Тверская область вошла в число субъектов РФ, в которых проводится эксперимент по установлению специального налогового режима для самозанятых граждан – «Налог на профессиональный доход». Согласно информации, полученной от Межрайонной ИФНС России №3 по Тверской области, количество зарегистрированных самозанятых граждан по Фировскому району (по состоянию на 13.08.2020) составило 30 человек.</w:t>
      </w:r>
    </w:p>
    <w:p w:rsidR="00C24177" w:rsidRPr="00904FB9" w:rsidRDefault="00914369" w:rsidP="00C241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начало 2021 года </w:t>
      </w:r>
      <w:r w:rsidR="00904FB9" w:rsidRPr="00904FB9">
        <w:rPr>
          <w:sz w:val="26"/>
          <w:szCs w:val="26"/>
        </w:rPr>
        <w:t xml:space="preserve">количество стационарных торговых объектов в Фировском районе составило 51 единицу. Из них: продовольственных магазинов – 5 единиц, магазинов со смешанным ассортиментом товаров – 28, промтоварных магазинов – 18. </w:t>
      </w:r>
      <w:r w:rsidR="00C24177">
        <w:rPr>
          <w:sz w:val="26"/>
          <w:szCs w:val="26"/>
        </w:rPr>
        <w:t>Д</w:t>
      </w:r>
      <w:r w:rsidR="00C24177" w:rsidRPr="00532FC3">
        <w:rPr>
          <w:sz w:val="26"/>
          <w:szCs w:val="26"/>
        </w:rPr>
        <w:t>оставка товаров первой необходимости в труднодоступные и отдаленные населенные пункты Фировского района осуществляется автомагазинами.</w:t>
      </w:r>
      <w:r w:rsidR="00C24177" w:rsidRPr="00C24177">
        <w:rPr>
          <w:sz w:val="26"/>
          <w:szCs w:val="26"/>
        </w:rPr>
        <w:t xml:space="preserve"> </w:t>
      </w:r>
      <w:r w:rsidR="00C24177" w:rsidRPr="00904FB9">
        <w:rPr>
          <w:sz w:val="26"/>
          <w:szCs w:val="26"/>
        </w:rPr>
        <w:t>Торговый реестр Фировского района обновляется ежеквартально.</w:t>
      </w:r>
    </w:p>
    <w:p w:rsidR="00904FB9" w:rsidRPr="00904FB9" w:rsidRDefault="00904FB9" w:rsidP="00904FB9">
      <w:pPr>
        <w:ind w:firstLine="709"/>
        <w:jc w:val="both"/>
        <w:rPr>
          <w:sz w:val="26"/>
          <w:szCs w:val="26"/>
        </w:rPr>
      </w:pPr>
      <w:r w:rsidRPr="00904FB9">
        <w:rPr>
          <w:sz w:val="26"/>
          <w:szCs w:val="26"/>
        </w:rPr>
        <w:t xml:space="preserve">На протяжении 2017-2019 годов в Фировском районе наблюдалось последовательное сокращение торговой сети, в частности, в сельской местности, что повлекло за собой сокращение торговых площадей. В 2020 году появилась положительная динамика. Торговая площадь стационарных объектов торговли по сравнению с 2019 годом увеличилась на 442,4 кв.м. В истекшем году закрыты 5 стационарных торговых объектов, открыты также 5, в том числе в 3-ем квартале 2020 года </w:t>
      </w:r>
      <w:r w:rsidR="00535408" w:rsidRPr="00535408">
        <w:rPr>
          <w:sz w:val="26"/>
          <w:szCs w:val="26"/>
        </w:rPr>
        <w:t>–</w:t>
      </w:r>
      <w:r w:rsidRPr="00904FB9">
        <w:rPr>
          <w:sz w:val="26"/>
          <w:szCs w:val="26"/>
        </w:rPr>
        <w:t xml:space="preserve"> магазин «Магнит» федеральной торговой сети АО «Тандер».</w:t>
      </w:r>
    </w:p>
    <w:p w:rsidR="00B11D78" w:rsidRDefault="00B11D78" w:rsidP="00904FB9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>О</w:t>
      </w:r>
      <w:r w:rsidR="00904FB9">
        <w:rPr>
          <w:rFonts w:eastAsia="Calibri"/>
          <w:bCs/>
          <w:sz w:val="26"/>
          <w:szCs w:val="26"/>
          <w:lang w:eastAsia="en-US"/>
        </w:rPr>
        <w:t>борот розничной торговли крупных и средних предприятий</w:t>
      </w:r>
      <w:r w:rsidR="00904FB9" w:rsidRPr="00904FB9">
        <w:rPr>
          <w:rFonts w:eastAsia="Calibri"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 xml:space="preserve">по сравнению с предыдущим годом увеличился и </w:t>
      </w:r>
      <w:r w:rsidR="00904FB9" w:rsidRPr="00904FB9">
        <w:rPr>
          <w:rFonts w:eastAsia="Calibri"/>
          <w:bCs/>
          <w:sz w:val="26"/>
          <w:szCs w:val="26"/>
          <w:lang w:eastAsia="en-US"/>
        </w:rPr>
        <w:t xml:space="preserve">составил </w:t>
      </w:r>
      <w:r>
        <w:rPr>
          <w:rFonts w:eastAsia="Calibri"/>
          <w:bCs/>
          <w:sz w:val="26"/>
          <w:szCs w:val="26"/>
          <w:lang w:eastAsia="en-US"/>
        </w:rPr>
        <w:t xml:space="preserve">за 9 месяцев 2020 года </w:t>
      </w:r>
      <w:r w:rsidR="00904FB9" w:rsidRPr="00904FB9">
        <w:rPr>
          <w:rFonts w:eastAsia="Calibri"/>
          <w:bCs/>
          <w:sz w:val="26"/>
          <w:szCs w:val="26"/>
          <w:lang w:eastAsia="en-US"/>
        </w:rPr>
        <w:t xml:space="preserve">210,8 млн.руб. </w:t>
      </w:r>
    </w:p>
    <w:p w:rsidR="00904FB9" w:rsidRPr="00904FB9" w:rsidRDefault="00904FB9" w:rsidP="00904FB9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04FB9">
        <w:rPr>
          <w:rFonts w:eastAsia="Calibri"/>
          <w:bCs/>
          <w:sz w:val="26"/>
          <w:szCs w:val="26"/>
          <w:lang w:eastAsia="en-US"/>
        </w:rPr>
        <w:t xml:space="preserve">Оборот общественного питания по крупным и средним предприятиям уменьшился и составил по состоянию на 01.10.2020 208,2 тыс. руб. или 15,4% от уровня соответствующего периода 2019 года. Существенное снижение показателя обусловлено тем, что в условиях распространения коронавирусной инфекции школы Фировского района с апреля по май 2020 года были переведены в режим дистанционного обучения. Прочие объекты общественного питания не осуществляли деятельность с 28.03.2020 по 20.06.2020. </w:t>
      </w:r>
    </w:p>
    <w:p w:rsidR="00904FB9" w:rsidRPr="00904FB9" w:rsidRDefault="00AC213F" w:rsidP="005669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рамках введения в Тверской области режима повышенной готовности </w:t>
      </w:r>
      <w:proofErr w:type="spellStart"/>
      <w:r w:rsidR="00904FB9" w:rsidRPr="00904FB9">
        <w:rPr>
          <w:sz w:val="26"/>
          <w:szCs w:val="26"/>
        </w:rPr>
        <w:t>Минпромторгом</w:t>
      </w:r>
      <w:proofErr w:type="spellEnd"/>
      <w:r w:rsidR="00904FB9" w:rsidRPr="00904FB9">
        <w:rPr>
          <w:sz w:val="26"/>
          <w:szCs w:val="26"/>
        </w:rPr>
        <w:t xml:space="preserve"> РФ разработана  информационная система мониторинга цен и запасов товаров первой необходимости. Отделом экономики еженедельно осуществляется ввод данных о ценах и наличии товаров первой необходимости в торговых объектах Фировского района. </w:t>
      </w:r>
      <w:r>
        <w:rPr>
          <w:sz w:val="26"/>
          <w:szCs w:val="26"/>
        </w:rPr>
        <w:t xml:space="preserve">Продолжается работа в части ежемесячного </w:t>
      </w:r>
      <w:r w:rsidRPr="00904FB9">
        <w:rPr>
          <w:sz w:val="26"/>
          <w:szCs w:val="26"/>
        </w:rPr>
        <w:t>мониторинг</w:t>
      </w:r>
      <w:r>
        <w:rPr>
          <w:sz w:val="26"/>
          <w:szCs w:val="26"/>
        </w:rPr>
        <w:t>а</w:t>
      </w:r>
      <w:r w:rsidRPr="00904FB9">
        <w:rPr>
          <w:sz w:val="26"/>
          <w:szCs w:val="26"/>
        </w:rPr>
        <w:t xml:space="preserve"> цен на социально значимый набор товаров, бензин и дизельное топливо.</w:t>
      </w:r>
    </w:p>
    <w:p w:rsidR="00904FB9" w:rsidRPr="005669E2" w:rsidRDefault="00904FB9" w:rsidP="005669E2">
      <w:pPr>
        <w:ind w:firstLine="709"/>
        <w:jc w:val="both"/>
      </w:pPr>
      <w:r w:rsidRPr="00904FB9">
        <w:rPr>
          <w:sz w:val="26"/>
          <w:szCs w:val="26"/>
        </w:rPr>
        <w:t xml:space="preserve">За 2020 год на двух торговых площадках организовано 380 универсальных ярмарок. Специализированные ярмарки «Весна», «Осень» не проводились в связи с неблагоприятной эпидемиологической обстановкой. </w:t>
      </w:r>
    </w:p>
    <w:p w:rsidR="00904FB9" w:rsidRPr="004835E2" w:rsidRDefault="005669E2" w:rsidP="005669E2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Продолжает работу</w:t>
      </w:r>
      <w:r w:rsidR="00904FB9" w:rsidRPr="004835E2">
        <w:rPr>
          <w:rFonts w:eastAsia="Calibri"/>
          <w:sz w:val="26"/>
          <w:szCs w:val="26"/>
          <w:lang w:eastAsia="en-US"/>
        </w:rPr>
        <w:t xml:space="preserve"> Координационный совет по развитию малого и среднего предпринимательства при Администрации Фировского района. Основными вопросами, рассмотренными на заседаниях Координационного совета за 2020 год </w:t>
      </w:r>
      <w:r>
        <w:rPr>
          <w:rFonts w:eastAsia="Calibri"/>
          <w:sz w:val="26"/>
          <w:szCs w:val="26"/>
          <w:lang w:eastAsia="en-US"/>
        </w:rPr>
        <w:lastRenderedPageBreak/>
        <w:t>стали</w:t>
      </w:r>
      <w:r w:rsidR="00904FB9" w:rsidRPr="004835E2">
        <w:rPr>
          <w:rFonts w:eastAsia="Calibri"/>
          <w:sz w:val="26"/>
          <w:szCs w:val="26"/>
          <w:lang w:eastAsia="en-US"/>
        </w:rPr>
        <w:t xml:space="preserve">: </w:t>
      </w:r>
      <w:r>
        <w:rPr>
          <w:rFonts w:eastAsia="Calibri"/>
          <w:sz w:val="26"/>
          <w:szCs w:val="26"/>
          <w:lang w:eastAsia="en-US"/>
        </w:rPr>
        <w:t>и</w:t>
      </w:r>
      <w:r w:rsidR="00904FB9" w:rsidRPr="004835E2">
        <w:rPr>
          <w:rFonts w:eastAsia="Calibri"/>
          <w:sz w:val="26"/>
          <w:szCs w:val="26"/>
          <w:lang w:eastAsia="en-US"/>
        </w:rPr>
        <w:t xml:space="preserve">зменения налогового законодательства в 2020-2021 годах, в частности </w:t>
      </w:r>
      <w:proofErr w:type="gramStart"/>
      <w:r w:rsidR="00904FB9" w:rsidRPr="004835E2">
        <w:rPr>
          <w:rFonts w:eastAsia="Calibri"/>
          <w:sz w:val="26"/>
          <w:szCs w:val="26"/>
          <w:lang w:eastAsia="en-US"/>
        </w:rPr>
        <w:t>–</w:t>
      </w:r>
      <w:r>
        <w:rPr>
          <w:rFonts w:eastAsia="Calibri"/>
          <w:sz w:val="26"/>
          <w:szCs w:val="26"/>
          <w:lang w:eastAsia="en-US"/>
        </w:rPr>
        <w:t>о</w:t>
      </w:r>
      <w:proofErr w:type="gramEnd"/>
      <w:r>
        <w:rPr>
          <w:rFonts w:eastAsia="Calibri"/>
          <w:sz w:val="26"/>
          <w:szCs w:val="26"/>
          <w:lang w:eastAsia="en-US"/>
        </w:rPr>
        <w:t xml:space="preserve">тмена </w:t>
      </w:r>
      <w:r w:rsidR="00904FB9" w:rsidRPr="004835E2">
        <w:rPr>
          <w:rFonts w:eastAsia="Calibri"/>
          <w:sz w:val="26"/>
          <w:szCs w:val="26"/>
          <w:lang w:eastAsia="en-US"/>
        </w:rPr>
        <w:t>ЕНВД с 01.01.2021</w:t>
      </w:r>
      <w:r>
        <w:rPr>
          <w:rFonts w:eastAsia="Calibri"/>
          <w:sz w:val="26"/>
          <w:szCs w:val="26"/>
          <w:lang w:eastAsia="en-US"/>
        </w:rPr>
        <w:t>, и м</w:t>
      </w:r>
      <w:r w:rsidR="00904FB9" w:rsidRPr="004835E2">
        <w:rPr>
          <w:rFonts w:eastAsia="Calibri"/>
          <w:sz w:val="26"/>
          <w:szCs w:val="26"/>
          <w:lang w:eastAsia="en-US"/>
        </w:rPr>
        <w:t>еры государственной поддержки субъектов МСП</w:t>
      </w:r>
      <w:r>
        <w:rPr>
          <w:rFonts w:eastAsia="Calibri"/>
          <w:sz w:val="26"/>
          <w:szCs w:val="26"/>
          <w:lang w:eastAsia="en-US"/>
        </w:rPr>
        <w:t>.</w:t>
      </w:r>
      <w:r w:rsidR="00904FB9" w:rsidRPr="004835E2">
        <w:rPr>
          <w:rFonts w:eastAsia="Calibri"/>
          <w:sz w:val="26"/>
          <w:szCs w:val="26"/>
          <w:lang w:eastAsia="en-US"/>
        </w:rPr>
        <w:t xml:space="preserve"> </w:t>
      </w:r>
    </w:p>
    <w:p w:rsidR="00C4454A" w:rsidRDefault="00532FC3" w:rsidP="00532FC3">
      <w:pPr>
        <w:tabs>
          <w:tab w:val="left" w:pos="505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04FB9">
        <w:rPr>
          <w:rFonts w:eastAsia="Calibri"/>
          <w:sz w:val="26"/>
          <w:szCs w:val="26"/>
          <w:lang w:eastAsia="en-US"/>
        </w:rPr>
        <w:t xml:space="preserve">По итогам 2020 года 3 </w:t>
      </w:r>
      <w:proofErr w:type="gramStart"/>
      <w:r w:rsidRPr="00904FB9">
        <w:rPr>
          <w:rFonts w:eastAsia="Calibri"/>
          <w:sz w:val="26"/>
          <w:szCs w:val="26"/>
          <w:lang w:eastAsia="en-US"/>
        </w:rPr>
        <w:t>индивидуальных</w:t>
      </w:r>
      <w:proofErr w:type="gramEnd"/>
      <w:r w:rsidRPr="00904FB9">
        <w:rPr>
          <w:rFonts w:eastAsia="Calibri"/>
          <w:sz w:val="26"/>
          <w:szCs w:val="26"/>
          <w:lang w:eastAsia="en-US"/>
        </w:rPr>
        <w:t xml:space="preserve"> предпринимателя получили микрозаймы от Фонда содействия кредитованию малого и среднего предпринимательства Тверской области.</w:t>
      </w:r>
      <w:r>
        <w:rPr>
          <w:rFonts w:eastAsia="Calibri"/>
          <w:sz w:val="26"/>
          <w:szCs w:val="26"/>
          <w:lang w:eastAsia="en-US"/>
        </w:rPr>
        <w:t xml:space="preserve"> </w:t>
      </w:r>
    </w:p>
    <w:p w:rsidR="00904FB9" w:rsidRPr="004835E2" w:rsidRDefault="00C4454A" w:rsidP="00532FC3">
      <w:pPr>
        <w:tabs>
          <w:tab w:val="left" w:pos="505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Федеральной налоговой службой в 2020 году реализованы меры по поддержке бизнеса, занятого в пострадавших от коронавируса отраслях, включая малое и среднее предпринимательство. </w:t>
      </w:r>
      <w:r w:rsidR="00904FB9" w:rsidRPr="004835E2">
        <w:rPr>
          <w:rFonts w:eastAsia="Calibri"/>
          <w:sz w:val="26"/>
          <w:szCs w:val="26"/>
          <w:lang w:eastAsia="en-US"/>
        </w:rPr>
        <w:t>Реестр субъектов</w:t>
      </w:r>
      <w:r>
        <w:rPr>
          <w:rFonts w:eastAsia="Calibri"/>
          <w:sz w:val="26"/>
          <w:szCs w:val="26"/>
          <w:lang w:eastAsia="en-US"/>
        </w:rPr>
        <w:t xml:space="preserve"> МСП</w:t>
      </w:r>
      <w:r w:rsidR="00904FB9" w:rsidRPr="004835E2">
        <w:rPr>
          <w:rFonts w:eastAsia="Calibri"/>
          <w:sz w:val="26"/>
          <w:szCs w:val="26"/>
          <w:lang w:eastAsia="en-US"/>
        </w:rPr>
        <w:t xml:space="preserve"> – получателей поддержки размещён на официальном сайте Федеральной налоговой службы</w:t>
      </w:r>
      <w:r>
        <w:rPr>
          <w:rFonts w:eastAsia="Calibri"/>
          <w:sz w:val="26"/>
          <w:szCs w:val="26"/>
          <w:lang w:eastAsia="en-US"/>
        </w:rPr>
        <w:t xml:space="preserve"> и</w:t>
      </w:r>
      <w:r w:rsidR="00532FC3">
        <w:rPr>
          <w:rFonts w:eastAsia="Calibri"/>
          <w:sz w:val="26"/>
          <w:szCs w:val="26"/>
          <w:lang w:eastAsia="en-US"/>
        </w:rPr>
        <w:t xml:space="preserve"> обновляется в установленные сроки</w:t>
      </w:r>
      <w:r w:rsidR="00904FB9" w:rsidRPr="004835E2">
        <w:rPr>
          <w:rFonts w:eastAsia="Calibri"/>
          <w:sz w:val="26"/>
          <w:szCs w:val="26"/>
          <w:lang w:eastAsia="en-US"/>
        </w:rPr>
        <w:t>.</w:t>
      </w:r>
    </w:p>
    <w:p w:rsidR="00746270" w:rsidRDefault="00914369" w:rsidP="00746270">
      <w:pPr>
        <w:ind w:firstLine="708"/>
        <w:jc w:val="both"/>
        <w:rPr>
          <w:sz w:val="26"/>
          <w:szCs w:val="26"/>
        </w:rPr>
      </w:pPr>
      <w:r w:rsidRPr="00914369">
        <w:rPr>
          <w:sz w:val="26"/>
          <w:szCs w:val="26"/>
        </w:rPr>
        <w:t>Целью муниципальной программы «Развитие экономики, инвестиционной и предпринимательской среды» на 2021 - 2023 годы определено обеспечение устойчивого развития экономики в муниципальном образовании Фировский район.</w:t>
      </w:r>
    </w:p>
    <w:p w:rsidR="0009140C" w:rsidRDefault="0009140C" w:rsidP="006866C2">
      <w:pPr>
        <w:ind w:firstLine="708"/>
        <w:jc w:val="both"/>
        <w:rPr>
          <w:sz w:val="26"/>
          <w:szCs w:val="26"/>
        </w:rPr>
      </w:pPr>
      <w:r w:rsidRPr="0009140C">
        <w:rPr>
          <w:sz w:val="26"/>
          <w:szCs w:val="26"/>
        </w:rPr>
        <w:t>С 2018 года в рамках соглашения между Министерством экономического развития Тверской области и Администрацией Фировского района Тверской области по внедрению на территории муниципального образования Фировский район Тверской области стандарта развития конкуренции проводится мониторинг состояния и развития конкурентной среды на рынках товаров, работ и услуг Фировского района. В 20</w:t>
      </w:r>
      <w:r>
        <w:rPr>
          <w:sz w:val="26"/>
          <w:szCs w:val="26"/>
        </w:rPr>
        <w:t>20</w:t>
      </w:r>
      <w:r w:rsidRPr="0009140C">
        <w:rPr>
          <w:sz w:val="26"/>
          <w:szCs w:val="26"/>
        </w:rPr>
        <w:t xml:space="preserve"> году в опросе приняли участие </w:t>
      </w:r>
      <w:r>
        <w:rPr>
          <w:sz w:val="26"/>
          <w:szCs w:val="26"/>
        </w:rPr>
        <w:t>3</w:t>
      </w:r>
      <w:r w:rsidRPr="0009140C">
        <w:rPr>
          <w:sz w:val="26"/>
          <w:szCs w:val="26"/>
        </w:rPr>
        <w:t xml:space="preserve"> субъект</w:t>
      </w:r>
      <w:r>
        <w:rPr>
          <w:sz w:val="26"/>
          <w:szCs w:val="26"/>
        </w:rPr>
        <w:t>а</w:t>
      </w:r>
      <w:r w:rsidRPr="0009140C">
        <w:rPr>
          <w:sz w:val="26"/>
          <w:szCs w:val="26"/>
        </w:rPr>
        <w:t xml:space="preserve"> </w:t>
      </w:r>
      <w:r>
        <w:rPr>
          <w:sz w:val="26"/>
          <w:szCs w:val="26"/>
        </w:rPr>
        <w:t>МСП</w:t>
      </w:r>
      <w:r w:rsidRPr="0009140C">
        <w:rPr>
          <w:sz w:val="26"/>
          <w:szCs w:val="26"/>
        </w:rPr>
        <w:t xml:space="preserve"> и 7 потребителей товаров и услуг</w:t>
      </w:r>
      <w:r>
        <w:rPr>
          <w:sz w:val="26"/>
          <w:szCs w:val="26"/>
        </w:rPr>
        <w:t xml:space="preserve"> из числа населения</w:t>
      </w:r>
      <w:r w:rsidRPr="0009140C">
        <w:rPr>
          <w:sz w:val="26"/>
          <w:szCs w:val="26"/>
        </w:rPr>
        <w:t>. По результатам сформированы сводные таблицы и подготовлен доклад о состоянии и развитии конкурентной среды на рынках товаров и услуг муниципального образования Фировский район.</w:t>
      </w:r>
    </w:p>
    <w:p w:rsidR="00591CD9" w:rsidRPr="00746270" w:rsidRDefault="00FE21FA" w:rsidP="00FE21F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FE21FA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FE21FA">
        <w:rPr>
          <w:sz w:val="26"/>
          <w:szCs w:val="26"/>
        </w:rPr>
        <w:t xml:space="preserve"> году действия администрации района будут направлены на обеспечение дальнейшего снижения административной нагрузки на субъекты </w:t>
      </w:r>
      <w:r>
        <w:rPr>
          <w:sz w:val="26"/>
          <w:szCs w:val="26"/>
        </w:rPr>
        <w:t>МСП,</w:t>
      </w:r>
      <w:r w:rsidRPr="00FE21FA">
        <w:rPr>
          <w:sz w:val="26"/>
          <w:szCs w:val="26"/>
        </w:rPr>
        <w:t xml:space="preserve"> расширение их доступа к финансовым ресурсам и имуществу, популяризацию предпринимательской деятельности.</w:t>
      </w:r>
    </w:p>
    <w:sectPr w:rsidR="00591CD9" w:rsidRPr="00746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309E"/>
    <w:multiLevelType w:val="hybridMultilevel"/>
    <w:tmpl w:val="65CCAF84"/>
    <w:lvl w:ilvl="0" w:tplc="D5C6CD0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B9"/>
    <w:rsid w:val="0009140C"/>
    <w:rsid w:val="003E0418"/>
    <w:rsid w:val="00532FC3"/>
    <w:rsid w:val="00535408"/>
    <w:rsid w:val="005669E2"/>
    <w:rsid w:val="00591CD9"/>
    <w:rsid w:val="006866C2"/>
    <w:rsid w:val="00746270"/>
    <w:rsid w:val="00904FB9"/>
    <w:rsid w:val="00914369"/>
    <w:rsid w:val="00AC213F"/>
    <w:rsid w:val="00B11D78"/>
    <w:rsid w:val="00C24177"/>
    <w:rsid w:val="00C4454A"/>
    <w:rsid w:val="00E00BAD"/>
    <w:rsid w:val="00FE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2021-02-12T12:54:00Z</dcterms:created>
  <dcterms:modified xsi:type="dcterms:W3CDTF">2021-02-12T12:54:00Z</dcterms:modified>
</cp:coreProperties>
</file>